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5-41-149/2017</w:t>
      </w:r>
    </w:p>
    <w:p w:rsidR="00A77B3E">
      <w:r>
        <w:t>ПОСТАНОВЛЕНИЕ</w:t>
      </w:r>
    </w:p>
    <w:p w:rsidR="00A77B3E">
      <w:r>
        <w:t>10 августа 2017 года                                              г. Евпатория, пр. Ленина, 51/50</w:t>
      </w:r>
    </w:p>
    <w:p w:rsidR="00A77B3E">
      <w:r>
        <w:t xml:space="preserve">       Исполняющий обязанности временно отсутствующего мирового судьи судебного участка №41 Евпаторийского судебного района (городской округ Евпатория) - мировой судья судебного участка №38 Евпаторийского судебного района (городской адрес) </w:t>
      </w:r>
      <w:r>
        <w:t>Киоса</w:t>
      </w:r>
      <w:r>
        <w:t xml:space="preserve"> Наталья Ал</w:t>
      </w:r>
      <w:r>
        <w:t>ексеевна, рассмотрев дело об административном правонарушении, предусмотренном ч. 2 ст. 8.17 КоАП Российской Федерации в отношении,</w:t>
      </w:r>
    </w:p>
    <w:p w:rsidR="00A77B3E">
      <w:r>
        <w:t xml:space="preserve">      </w:t>
      </w:r>
      <w:r>
        <w:t>фио</w:t>
      </w:r>
      <w:r>
        <w:t>..., паспортные данные,  не работающего, холостого, имеющего на иждивении малолетнего ребенка, зарегистрированного п</w:t>
      </w:r>
      <w:r>
        <w:t xml:space="preserve">о адресу: РК, адрес, проживающего по адресу: адрес, </w:t>
      </w:r>
    </w:p>
    <w:p w:rsidR="00A77B3E">
      <w:r>
        <w:t xml:space="preserve"> </w:t>
      </w:r>
    </w:p>
    <w:p w:rsidR="00A77B3E">
      <w:r>
        <w:t>У С Т А Н О В И Л:</w:t>
      </w:r>
    </w:p>
    <w:p w:rsidR="00A77B3E">
      <w:r>
        <w:t xml:space="preserve"> </w:t>
      </w:r>
    </w:p>
    <w:p w:rsidR="00A77B3E">
      <w:r>
        <w:t>фио</w:t>
      </w:r>
      <w:r>
        <w:t>, дата в время находясь в акватории Евпаторийского торгового порта  адрес по адрес, с помощью 4-х сетей «</w:t>
      </w:r>
      <w:r>
        <w:t>трехстенных</w:t>
      </w:r>
      <w:r>
        <w:t xml:space="preserve">» осуществил вылов рыбы семейства кефалевых, в количестве  1 </w:t>
      </w:r>
      <w:r>
        <w:t xml:space="preserve">(одна ) шт. массой 0,60 кг., чем нарушил п. «А» ст. 53.1 Приказа Минсельхоза Российской Федерации  от дата №293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бассейна».  </w:t>
      </w:r>
    </w:p>
    <w:p w:rsidR="00A77B3E">
      <w:r>
        <w:t xml:space="preserve">Указанными действиями </w:t>
      </w:r>
      <w:r>
        <w:t>фио</w:t>
      </w:r>
      <w:r>
        <w:t xml:space="preserve"> совершил правонарушение, пр</w:t>
      </w:r>
      <w:r>
        <w:t>едусмотренное ч.2 ст.8.17 Кодекса Российской Федерации об административных правонарушений.</w:t>
      </w:r>
    </w:p>
    <w:p w:rsidR="00A77B3E">
      <w:r>
        <w:t xml:space="preserve">        </w:t>
      </w:r>
      <w:r>
        <w:tab/>
        <w:t xml:space="preserve">В судебном заседании  </w:t>
      </w:r>
      <w:r>
        <w:t>фио</w:t>
      </w:r>
      <w:r>
        <w:t xml:space="preserve"> свою вину в совершении правонарушения признал, подтвердил обстоятельства, изложенные в протоколе об административном правонарушени</w:t>
      </w:r>
      <w:r>
        <w:t xml:space="preserve">и, в содеянном раскаялся. Добавил, что действительно в указанный в протоколе день и время находился на причале, расположенном по   адрес </w:t>
      </w:r>
      <w:r>
        <w:t>адрес</w:t>
      </w:r>
      <w:r>
        <w:t>, где с помощью установленных ставных сетей осуществил вылов рыбы «кефаль» в количестве одна штука, массой 0,60 кг</w:t>
      </w:r>
      <w:r>
        <w:t xml:space="preserve">. </w:t>
      </w:r>
    </w:p>
    <w:p w:rsidR="00A77B3E"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ч.2 ст.8.17 Кодекса Российской Федерации об административных правонарушений, а именно нарушение правил и требова</w:t>
      </w:r>
      <w:r>
        <w:t>ний, регламентирующих рыболовство во внутренних морских водах.</w:t>
      </w:r>
    </w:p>
    <w:p w:rsidR="00A77B3E">
      <w:r>
        <w:t>Согласно ст.  43.1Федерального Закона «О рыболовстве и сохранении  водных  биологических ресурсов» №166-ФЗ от дата правила рыболовства являются основой осуществления рыболовства и сохранения во</w:t>
      </w:r>
      <w:r>
        <w:t xml:space="preserve">дных биоресурсов. Правила рыболовства утверждаются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бассейна. В правилах рыболовства устанавливаются: 1) виды разрешенного рыболовства; 2) нормативы, включая норм</w:t>
      </w:r>
      <w:r>
        <w:t>ы выхода продуктов переработки водных биоресурсов, в том числе икры, а также параметры и сроки разрешенного рыболовства; 3) ограничения рыболовства и иной деятельности, связанной с использованием водных биоресурсов; 4) требования к сохранению водных биорес</w:t>
      </w:r>
      <w:r>
        <w:t>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 xml:space="preserve">Подпунктом  «А» пункта 54.1 Приказа Минсельхоза России от дата  №293 «Об </w:t>
      </w:r>
      <w:r>
        <w:t xml:space="preserve">утверждении правил рыболовства для Азово-Черноморского </w:t>
      </w:r>
      <w:r>
        <w:t>рыбохозяйственного</w:t>
      </w:r>
      <w:r>
        <w:t xml:space="preserve"> бассейна», при любительском и спортивном рыболовстве запрещается применение сетей всех типов. </w:t>
      </w:r>
    </w:p>
    <w:p w:rsidR="00A77B3E">
      <w:r>
        <w:t>Нарушение правил добычи (вылова) водных биологических ресурсов и иных правил, регламент</w:t>
      </w:r>
      <w:r>
        <w:t>ирующих осуществление промышленного рыболовства, прибрежного рыболовство и других видов рыболовства во внутренних морских вода, в территориальном море, на континентальном шельфе и в исключительной экономической адрес влечет административную ответственность</w:t>
      </w:r>
      <w:r>
        <w:t>, предусмотренную частью 2 статьи 8.17 Кодекса Российской Федерации об административных правонарушениях.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 сведениями протокола об административном правонарушении №... от дата,  рапортом сотрудника полиции</w:t>
      </w:r>
      <w:r>
        <w:t xml:space="preserve"> о выявленном правонарушении от дата,  постановлением об отказе в возбуждении уголовного дела от  дата... дата,  протоколом осмотра места происшествия от дата,  </w:t>
      </w:r>
      <w:r>
        <w:t>фототаблицей</w:t>
      </w:r>
      <w:r>
        <w:t>,  актом приема-передачи от дата,  заключением специалистов ФГБНУ «</w:t>
      </w:r>
      <w:r>
        <w:t>АзНИРХ</w:t>
      </w:r>
      <w:r>
        <w:t>» от дата,</w:t>
      </w:r>
      <w:r>
        <w:t xml:space="preserve">  квитанцией,  справкой-расчетом от дата</w:t>
      </w:r>
    </w:p>
    <w:p w:rsidR="00A77B3E">
      <w:r>
        <w:t xml:space="preserve"> 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</w:t>
      </w:r>
      <w:r>
        <w:t>сти.</w:t>
      </w:r>
    </w:p>
    <w:p w:rsidR="00A77B3E">
      <w:r>
        <w:t xml:space="preserve"> Обстоятельством, смягчающим административную ответственность </w:t>
      </w:r>
      <w:r>
        <w:t>фио</w:t>
      </w:r>
      <w:r>
        <w:t>, в соответствии с п.1 ч.1 ст.4.2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  <w:r>
        <w:t>фио</w:t>
      </w:r>
      <w:r>
        <w:t>, в ходе рассмотрения дела  не установлено.</w:t>
      </w:r>
    </w:p>
    <w:p w:rsidR="00A77B3E">
      <w:r>
        <w:t xml:space="preserve">         Санкцией ч. 2 ст. 8.17 КоАП РФ предусмотрено административное наказание  в виде административного штрафа в размере от одной второй до одного размера стоимости водных биологических ресурсов, явившихся </w:t>
      </w:r>
      <w:r>
        <w:t>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A77B3E">
      <w:r>
        <w:t xml:space="preserve">          Согласно положений ч.1 ст. 27.11 КоАП РФ в случае, если нормой об ответственности за административное прав</w:t>
      </w:r>
      <w:r>
        <w:t>онарушение предусмотрено назначение административного наказания в виде административного штрафа, исчисляемого в величине, кратной стоимости изъятых вещей – изъятые вещи подлежат оценке.</w:t>
      </w:r>
    </w:p>
    <w:p w:rsidR="00A77B3E">
      <w:r>
        <w:tab/>
        <w:t>Согласно справки расчета от дата, стоимость  рыбы «кефаль» массой 0,6</w:t>
      </w:r>
      <w:r>
        <w:t xml:space="preserve">0 кг. (изъятая у </w:t>
      </w:r>
      <w:r>
        <w:t>фио</w:t>
      </w:r>
      <w:r>
        <w:t>) составляет сумма.</w:t>
      </w:r>
    </w:p>
    <w:p w:rsidR="00A77B3E">
      <w:r>
        <w:t>Учитывая характер совершенного административного правонарушения, личность виновного, его материальное положение, наличие обстоятельств, смягчающих административную ответственность, отсутствие обстоятельств, отягчающи</w:t>
      </w:r>
      <w:r>
        <w:t xml:space="preserve">х административную ответственность,  а также наличие у </w:t>
      </w:r>
      <w:r>
        <w:t>фио</w:t>
      </w:r>
      <w:r>
        <w:t xml:space="preserve"> на иждивении малолетнего ребенка, мировой судья приходит к выводу о возможности назначения наказания в виде штрафа в размере стоимости водных биологических ресурсов, явившихся предметом администрат</w:t>
      </w:r>
      <w:r>
        <w:t>ивного правонарушения с конфискацией  орудий совершения административного правонарушения.</w:t>
      </w:r>
    </w:p>
    <w:p w:rsidR="00A77B3E">
      <w:r>
        <w:t xml:space="preserve">Руководствуясь </w:t>
      </w:r>
      <w:r>
        <w:t>ст.ст</w:t>
      </w:r>
      <w:r>
        <w:t>., 8.17 ч.2, 23.1, 29.9-29.11 КРФ о АП мировой судья</w:t>
      </w:r>
    </w:p>
    <w:p w:rsidR="00A77B3E"/>
    <w:p w:rsidR="00A77B3E">
      <w:r>
        <w:t>П О С Т А Н О В И Л:</w:t>
      </w:r>
    </w:p>
    <w:p w:rsidR="00A77B3E">
      <w:r>
        <w:t xml:space="preserve">     </w:t>
      </w:r>
    </w:p>
    <w:p w:rsidR="00A77B3E">
      <w:r>
        <w:t>фио</w:t>
      </w:r>
      <w:r>
        <w:t>... признать   виновным в совершении правонарушения, предусмот</w:t>
      </w:r>
      <w:r>
        <w:t>ренного ч.2 ст.8.17 КоАП РФ, и подвергнуть административному наказанию в виде административного штрафа в размере сумма, с зачислением его в бюджет в полном объеме в соответствии с законодательством  Российской Федерации с  конфискацией орудий добычи (вылов</w:t>
      </w:r>
      <w:r>
        <w:t xml:space="preserve">а) водных биологических ресурсов – </w:t>
      </w:r>
      <w:r>
        <w:t>трехстенной</w:t>
      </w:r>
      <w:r>
        <w:t xml:space="preserve"> сети ( переданной по квитанции </w:t>
      </w:r>
      <w:r>
        <w:t>фио</w:t>
      </w:r>
      <w:r>
        <w:t xml:space="preserve">... от дата в камеру хранения Крымского ЛУ МВД России на транспорте, расположенное по адресу: адрес), а также морского биологического ресурса – кефаль  в количестве  1 (одна) </w:t>
      </w:r>
      <w:r>
        <w:t>штука, общим весом 0,60 кг., (переданного по акту приема-передачи от дата  название... расположенное по адресу: адрес) путем уничтожения.</w:t>
      </w:r>
    </w:p>
    <w:p w:rsidR="00A77B3E">
      <w:r>
        <w:t>Административный штраф вносится или перечисляется лицом, привлеченным к административной ответственности, не позднее ш</w:t>
      </w:r>
      <w:r>
        <w:t xml:space="preserve">естидесяти дней со дня вступления постановления в законную силу.  </w:t>
      </w:r>
    </w:p>
    <w:p w:rsidR="00A77B3E">
      <w:r>
        <w:t xml:space="preserve"> Административный штраф подлежи уплате по следующим реквизитам: банк получателя УФК по адрес (Крымское линейное управление Министерства внутренних дел России на транспорте), счет №... ИНН получателя: телефон, КПП получателя: телефон, код бюджетной классифи</w:t>
      </w:r>
      <w:r>
        <w:t>кации №..., ОКТМО телефон, БИК телефон.</w:t>
      </w:r>
    </w:p>
    <w:p w:rsidR="00A77B3E">
      <w:r>
        <w:t>Квитанцию об уплате штрафа следует предъявить на судебный участок № 41 Евпаторийского судебного района (городской адрес).</w:t>
      </w:r>
    </w:p>
    <w:p w:rsidR="00A77B3E">
      <w:r>
        <w:t xml:space="preserve">      </w:t>
      </w:r>
      <w:r>
        <w:tab/>
        <w:t>Неуплата административного штрафа в установленный срок является основанием для привлече</w:t>
      </w:r>
      <w:r>
        <w:t xml:space="preserve">ния к административной ответственности, предусмотренной в части 1 ст. 20.25 КоАП РФ. </w:t>
      </w:r>
    </w:p>
    <w:p w:rsidR="00A77B3E">
      <w:r>
        <w:t xml:space="preserve">     </w:t>
      </w:r>
      <w:r>
        <w:tab/>
        <w:t xml:space="preserve">  В случае неуплаты штрафа в срок и не предъявлении квитанции, постановление будет направлено для принудительного исполнения.</w:t>
      </w:r>
    </w:p>
    <w:p w:rsidR="00A77B3E">
      <w:r>
        <w:t xml:space="preserve">           Постановление может быть об</w:t>
      </w:r>
      <w:r>
        <w:t>жаловано в Евпаторийский городской суд адрес через мирового судью судебного участка № 41 Евпаторийского судебного района (городской адрес) в течение 10 суток со дня вручения или получения копии постановления.</w:t>
      </w:r>
    </w:p>
    <w:p w:rsidR="00A77B3E">
      <w:r>
        <w:tab/>
      </w:r>
    </w:p>
    <w:p w:rsidR="00A77B3E"/>
    <w:p w:rsidR="00A77B3E">
      <w:r>
        <w:t xml:space="preserve">Мировой судья  </w:t>
      </w:r>
      <w:r>
        <w:tab/>
        <w:t xml:space="preserve">                            </w:t>
      </w:r>
      <w:r>
        <w:t xml:space="preserve">        </w:t>
      </w:r>
      <w:r>
        <w:tab/>
      </w:r>
      <w:r>
        <w:tab/>
        <w:t xml:space="preserve">  </w:t>
      </w:r>
      <w:r>
        <w:tab/>
        <w:t xml:space="preserve">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