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1E92" w:rsidRPr="00523E46" w:rsidP="001F09C9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Дело № 5-41-</w:t>
      </w:r>
      <w:r w:rsidRPr="00523E46" w:rsidR="00400D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14</w:t>
      </w:r>
      <w:r w:rsidRPr="00523E46" w:rsidR="00A004F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9</w:t>
      </w: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/2020</w:t>
      </w:r>
    </w:p>
    <w:p w:rsidR="00461E92" w:rsidRPr="00523E46" w:rsidP="001F09C9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ПОСТАНОВЛЕНИЕ </w:t>
      </w:r>
    </w:p>
    <w:p w:rsidR="00461E92" w:rsidRPr="00523E46" w:rsidP="001F09C9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61E92" w:rsidRPr="00523E46" w:rsidP="001F09C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06 июля 2020 года</w:t>
      </w: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523E46" w:rsid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523E46" w:rsid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523E46" w:rsid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г. Евпатория пр. Ленина,51/50</w:t>
      </w:r>
    </w:p>
    <w:p w:rsidR="00461E92" w:rsidRPr="00523E46" w:rsidP="001F09C9">
      <w:pPr>
        <w:widowControl w:val="0"/>
        <w:suppressAutoHyphens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zh-CN"/>
        </w:rPr>
      </w:pPr>
    </w:p>
    <w:p w:rsidR="00461E92" w:rsidRPr="00523E46" w:rsidP="001F09C9">
      <w:pPr>
        <w:widowControl w:val="0"/>
        <w:suppressAutoHyphens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zh-CN"/>
        </w:rPr>
      </w:pPr>
      <w:r w:rsidRPr="00523E46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zh-CN"/>
        </w:rPr>
        <w:t>Мировой судья судебного участка №41 Евпаторийского судебного района (городской округ Евпатория) Кунцова Е</w:t>
      </w:r>
      <w:r w:rsidRPr="00523E46" w:rsidR="00253B83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zh-CN"/>
        </w:rPr>
        <w:t>лена Григорьевна</w:t>
      </w:r>
      <w:r w:rsidRPr="00523E46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zh-CN"/>
        </w:rPr>
        <w:t xml:space="preserve">, </w:t>
      </w:r>
    </w:p>
    <w:p w:rsidR="00461E92" w:rsidRPr="00523E46" w:rsidP="005B2AB0">
      <w:pPr>
        <w:widowControl w:val="0"/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рассмотрев дело об административном </w:t>
      </w: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правонарушении</w:t>
      </w: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 привлечении к административной ответственности </w:t>
      </w:r>
      <w:r w:rsidRPr="00523E46" w:rsidR="00A004F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Рогульчик</w:t>
      </w:r>
      <w:r w:rsidRPr="00523E46" w:rsidR="00A004F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Петра Михайловича</w:t>
      </w: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 ч. 1 ст. 12.8 Кодекса Российской Федерации об административных правонарушениях,</w:t>
      </w:r>
    </w:p>
    <w:p w:rsidR="00461E92" w:rsidRPr="00523E46" w:rsidP="001F09C9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61E92" w:rsidRPr="00523E46" w:rsidP="001F09C9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УСТАНОВИЛ:</w:t>
      </w:r>
    </w:p>
    <w:p w:rsidR="00461E92" w:rsidRPr="00523E46" w:rsidP="001F09C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zh-CN"/>
        </w:rPr>
      </w:pP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14.06</w:t>
      </w:r>
      <w:r w:rsidRPr="00523E46" w:rsidR="00400D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.2020</w:t>
      </w:r>
      <w:r w:rsidRPr="00523E46" w:rsidR="004914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г.</w:t>
      </w:r>
      <w:r w:rsidRPr="00523E46" w:rsidR="00A3758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</w:t>
      </w: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16.40 час</w:t>
      </w:r>
      <w:r w:rsidRPr="00523E46" w:rsidR="00A3758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на ул. </w:t>
      </w: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Аллея Дружбы, 2 в пгт. </w:t>
      </w: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Заозерное</w:t>
      </w: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г. Евпатории, Рогульчик П.М</w:t>
      </w:r>
      <w:r w:rsidRPr="00523E46" w:rsidR="00400D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 w:rsidRPr="00523E46" w:rsidR="00A3758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управлял принадлежащим ему</w:t>
      </w:r>
      <w:r w:rsidRPr="00523E46" w:rsidR="00E241A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транспортным средством, </w:t>
      </w:r>
      <w:r w:rsidRPr="00523E46" w:rsidR="00400D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автомобилем</w:t>
      </w: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«данные изъяты»</w:t>
      </w:r>
      <w:r w:rsidRPr="00523E46" w:rsidR="00400D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государственный номерной знак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состоянии алкогольного опьянения. </w:t>
      </w:r>
      <w:r w:rsidRPr="00523E46">
        <w:rPr>
          <w:rFonts w:ascii="Times New Roman" w:eastAsia="Times New Roman" w:hAnsi="Times New Roman" w:cs="Times New Roman"/>
          <w:sz w:val="24"/>
          <w:szCs w:val="24"/>
          <w:lang w:eastAsia="zh-CN"/>
        </w:rPr>
        <w:t>Был освидетельствован на состояние опьянения на месте остановки прибо</w:t>
      </w:r>
      <w:r w:rsidRPr="00523E46">
        <w:rPr>
          <w:rFonts w:ascii="Times New Roman" w:eastAsia="Times New Roman" w:hAnsi="Times New Roman" w:cs="Times New Roman"/>
          <w:sz w:val="24"/>
          <w:szCs w:val="24"/>
          <w:lang w:eastAsia="zh-CN"/>
        </w:rPr>
        <w:t>ром – алкотест «</w:t>
      </w:r>
      <w:r w:rsidRPr="00523E4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Drager</w:t>
      </w:r>
      <w:r w:rsidRPr="00523E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</w:t>
      </w:r>
      <w:r w:rsidRPr="00523E46" w:rsidR="00E516C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ARBL</w:t>
      </w:r>
      <w:r w:rsidRPr="00523E46" w:rsidR="00E516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0786</w:t>
      </w:r>
      <w:r w:rsidRPr="00523E46" w:rsidR="00400D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показания прибора </w:t>
      </w:r>
      <w:r w:rsidRPr="00523E46">
        <w:rPr>
          <w:rFonts w:ascii="Times New Roman" w:eastAsia="Times New Roman" w:hAnsi="Times New Roman" w:cs="Times New Roman"/>
          <w:sz w:val="24"/>
          <w:szCs w:val="24"/>
          <w:lang w:eastAsia="zh-CN"/>
        </w:rPr>
        <w:t>1.58 мг/л абсолютного этилового спирта в выдыхаемом воздухе.</w:t>
      </w:r>
    </w:p>
    <w:p w:rsidR="00461E92" w:rsidRPr="00523E46" w:rsidP="001F09C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Своими действиями </w:t>
      </w:r>
      <w:r w:rsidRPr="00523E46" w:rsidR="00FE289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Рогульчик П.М. </w:t>
      </w: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нарушил п.2.7 Правил дорожного движения РФ, утвержденных </w:t>
      </w:r>
      <w:hyperlink r:id="rId4" w:history="1">
        <w:r w:rsidRPr="00523E46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zh-CN"/>
          </w:rPr>
          <w:t xml:space="preserve">Постановлением </w:t>
        </w:r>
        <w:r w:rsidRPr="00523E46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zh-CN"/>
          </w:rPr>
          <w:t>Совета Министров - Правительства РФ от 23 октября 1993 г. N 1090 "О правилах дорожного движения"</w:t>
        </w:r>
      </w:hyperlink>
      <w:r w:rsidRPr="00523E4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491422" w:rsidRPr="00523E46" w:rsidP="001F09C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 </w:t>
      </w:r>
      <w:r w:rsidRPr="00523E46" w:rsidR="00FE289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Рогульчик П.М. </w:t>
      </w: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23E4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 признал, не отрицал обстоятельств, указанных в протоколе об административном правонарушении.</w:t>
      </w:r>
      <w:r w:rsidRPr="00523E46" w:rsidR="00BD7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1E92" w:rsidRPr="00523E46" w:rsidP="001F09C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23E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Выслушав лицо, привлекаемое к </w:t>
      </w:r>
      <w:r w:rsidRPr="00523E46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административной ответственност</w:t>
      </w:r>
      <w:r w:rsidRPr="00523E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и, исследовав материалы дела, мировой судья </w:t>
      </w: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приходит к выводу о наличии в действиях </w:t>
      </w:r>
      <w:r w:rsidRPr="00523E46" w:rsidR="00FE289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Рогульчик П.М. </w:t>
      </w: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состава правонарушения, предусмотренного ч.1 ст. 12.8. КоАП РФ, </w:t>
      </w:r>
      <w:r w:rsidRPr="00523E46" w:rsidR="00010D7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 есть</w:t>
      </w: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управление транспортным средством в состоянии алкоголь</w:t>
      </w: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ного опьянения. </w:t>
      </w:r>
    </w:p>
    <w:p w:rsidR="00461E92" w:rsidRPr="00523E46" w:rsidP="001F09C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</w:t>
      </w: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461E92" w:rsidRPr="00523E46" w:rsidP="001F09C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от 23 июля 2013 г. N 196-ФЗ, вступившим в силу 1 сентября 2013 г., статья 12.8 названного выше </w:t>
      </w: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</w:t>
      </w: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</w:t>
      </w: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наркотических средств или психотропных веществ в организме человека. </w:t>
      </w:r>
    </w:p>
    <w:p w:rsidR="00461E92" w:rsidRPr="00523E46" w:rsidP="001F09C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ст. 26.2 КоАП Российской Федерации, доказательствами по делу об административном правонарушении являются любые фактические данные, на основании которых судья устанав</w:t>
      </w: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</w:t>
      </w: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административном правонарушении, объяснениями лица, в отношении которого ведется производство по делу, показаниями свидетелей и иными документами. </w:t>
      </w:r>
    </w:p>
    <w:p w:rsidR="00461E92" w:rsidRPr="00523E46" w:rsidP="001F09C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Вина  </w:t>
      </w:r>
      <w:r w:rsidRPr="00523E46" w:rsidR="00FE289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Рогульчик П.М. </w:t>
      </w: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совершении правонарушения подтверждается: сведениями протокола об админ</w:t>
      </w:r>
      <w:r w:rsidRPr="00523E46" w:rsidR="00A3758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истративном правонарушении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«данные изъяты»</w:t>
      </w: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протоколом об отстранении от управле</w:t>
      </w:r>
      <w:r w:rsidRPr="00523E46" w:rsidR="00A3758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ния транспортным средством от</w:t>
      </w:r>
      <w:r w:rsidRPr="005B2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«данные изъяты»</w:t>
      </w: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актом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«данные изъяты»</w:t>
      </w: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где у</w:t>
      </w: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казано, что у  </w:t>
      </w:r>
      <w:r w:rsidRPr="00523E46" w:rsidR="00FE289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Рогульчик П.М. </w:t>
      </w:r>
      <w:r w:rsidRPr="00523E46" w:rsidR="00BD75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выявлен</w:t>
      </w:r>
      <w:r w:rsidRPr="00523E46" w:rsidR="00FE289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ы следующие</w:t>
      </w:r>
      <w:r w:rsidRPr="00523E46" w:rsidR="006705D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23E46" w:rsidR="00BD75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признак</w:t>
      </w:r>
      <w:r w:rsidRPr="00523E46" w:rsidR="00FE289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</w:t>
      </w: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опьянения</w:t>
      </w:r>
      <w:r w:rsidRPr="00523E46" w:rsidR="00FE289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запах</w:t>
      </w: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алкоголя из полости </w:t>
      </w: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рта,</w:t>
      </w:r>
      <w:r w:rsidRPr="00523E46" w:rsidR="00FE289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неустойчивость позы, нарушение речи, резкое изменение окраски кожных покровов лица</w:t>
      </w:r>
      <w:r w:rsidRPr="00523E46" w:rsidR="00FE289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согласно </w:t>
      </w:r>
      <w:r w:rsidRPr="00523E46" w:rsidR="006106C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акту</w:t>
      </w: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23E46" w:rsidR="00FE289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Рогульчик П.М. </w:t>
      </w: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прошел освидетельствование с помощью прибора Алкотест </w:t>
      </w:r>
      <w:r w:rsidRPr="00523E46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523E4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Drager</w:t>
      </w:r>
      <w:r w:rsidRPr="00523E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</w:t>
      </w:r>
      <w:r w:rsidRPr="00523E46" w:rsidR="00E516C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ARBL</w:t>
      </w:r>
      <w:r w:rsidRPr="00523E46" w:rsidR="00E516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0786</w:t>
      </w:r>
      <w:r w:rsidRPr="00523E46" w:rsidR="00E516C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показания прибора </w:t>
      </w:r>
      <w:r w:rsidRPr="00523E46" w:rsidR="00FE289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1,58</w:t>
      </w:r>
      <w:r w:rsidRPr="00523E46" w:rsidR="004914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мг/л, в </w:t>
      </w:r>
      <w:r w:rsidRPr="00523E46" w:rsidR="000D2EA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акте</w:t>
      </w: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23E46" w:rsidR="00FE289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Рогульчик П.М. </w:t>
      </w: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собственноручно указал, что с результатами освидетельствования согласен, квитанцией алкотестера </w:t>
      </w:r>
      <w:r w:rsidRPr="00523E46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523E4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Drager</w:t>
      </w:r>
      <w:r w:rsidRPr="00523E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6810 </w:t>
      </w: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 показаниями прибор</w:t>
      </w:r>
      <w:r w:rsidRPr="00523E46" w:rsidR="00FE289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  – 1,58 мг/л</w:t>
      </w: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а также DVD-R диском с видеозаписью, на которой зафиксирован момент оформления протокола об административном правонарушении.  </w:t>
      </w: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</w:p>
    <w:p w:rsidR="00461E92" w:rsidRPr="00523E46" w:rsidP="001F09C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Доказательства, собранные по делу, являются допустимыми, относимыми и достаточными для вывода о виновности</w:t>
      </w: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23E46" w:rsidR="00FE289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Рогульчик П.М. </w:t>
      </w: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совершении административного правонарушения, предусмотренного ч.1 ст. </w:t>
      </w: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12.8 КоАП</w:t>
      </w: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РФ.</w:t>
      </w:r>
    </w:p>
    <w:p w:rsidR="00461E92" w:rsidRPr="00523E46" w:rsidP="001F09C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соответствии с п. 1.2 Правил дорожного движения Российской Федерации участником дорожного движения признается лицо, принимающее непосредственное участие в </w:t>
      </w: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процессе движения в качестве водителя, водителем транспортного средства признается лицо, управляющее каким-либо транспортным средством.</w:t>
      </w:r>
    </w:p>
    <w:p w:rsidR="00461E92" w:rsidRPr="00523E46" w:rsidP="001F09C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Согласно п.2.7 Правил дорожного движения Российской Федерации, утвержденных Постановлением Правительства Российской Феде</w:t>
      </w: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</w:t>
      </w: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состоянии, ставящем под угрозу безопасность движения.</w:t>
      </w:r>
    </w:p>
    <w:p w:rsidR="00461E92" w:rsidRPr="00523E46" w:rsidP="001F09C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Учитывая изложенное, </w:t>
      </w: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исследовав материалы дела, полагаю, что обстоятельства, подлежащие выяснению по делу в силу ст. </w:t>
      </w: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26.1 КоАП</w:t>
      </w: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РФ установлены. </w:t>
      </w:r>
    </w:p>
    <w:p w:rsidR="00461E92" w:rsidRPr="00523E46" w:rsidP="001F09C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</w:t>
      </w: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учитывая </w:t>
      </w:r>
      <w:r w:rsidRPr="00523E46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смягчающее обстоятельство, как признание вины, при отсутствие отягчающих обстоятельств, считает </w:t>
      </w:r>
      <w:r w:rsidRPr="00523E46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необходимым назначить наказание в виде штрафа с лишением права управления транспортными средствами в минимальных  пределах санкции ч.1 ст.12.8 КоАП РФ.</w:t>
      </w:r>
    </w:p>
    <w:p w:rsidR="00461E92" w:rsidRPr="00523E46" w:rsidP="001F09C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ст. ст. ст. 12.8 ч.1, 29.9, 29.10 Кодекса Российской Федерации об административных </w:t>
      </w: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правонарушениях, мировой судья</w:t>
      </w:r>
    </w:p>
    <w:p w:rsidR="00461E92" w:rsidRPr="00523E46" w:rsidP="001F09C9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1E92" w:rsidRPr="00523E46" w:rsidP="001F09C9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ПОСТАНОВИЛ:</w:t>
      </w:r>
    </w:p>
    <w:p w:rsidR="00461E92" w:rsidRPr="00523E46" w:rsidP="001F09C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Рогульчик Петра Михайловича признать виновным в совершении правонарушения, предусмотренного ч.1 ст.12.8 Кодекса Российской Федерации об административных правонарушениях и назначить ему наказание в виде штрафа в д</w:t>
      </w: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оход государства в размере 30000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461E92" w:rsidRPr="00523E46" w:rsidP="001F09C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  <w:r w:rsidRPr="00523E4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Административ</w:t>
      </w:r>
      <w:r w:rsidRPr="00523E4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61E92" w:rsidRPr="00523E46" w:rsidP="001F09C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pacing w:val="-10"/>
          <w:sz w:val="24"/>
          <w:szCs w:val="24"/>
          <w:lang w:eastAsia="zh-CN"/>
        </w:rPr>
      </w:pP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Штраф подлежит оплате по следующим реквизитам: расчётный счёт 40101810335100010001, </w:t>
      </w: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получатель – УФК по Республике Крым (ОМВД России по г. Евпатории), Банк получателя Отделение Республики Крым ЮГУ ЦБ РФ, БИК банка   получателя: 043510001; ИНН: 9110000105; КПП: 911001001; ОКТМО: 35712000; КБК </w:t>
      </w:r>
      <w:r w:rsidRPr="00523E46">
        <w:rPr>
          <w:rFonts w:ascii="Times New Roman" w:eastAsia="Times New Roman" w:hAnsi="Times New Roman" w:cs="Times New Roman"/>
          <w:snapToGrid w:val="0"/>
          <w:color w:val="000000"/>
          <w:spacing w:val="-10"/>
          <w:sz w:val="24"/>
          <w:szCs w:val="24"/>
          <w:lang w:eastAsia="zh-CN"/>
        </w:rPr>
        <w:t xml:space="preserve">188 1 16 </w:t>
      </w:r>
      <w:r w:rsidRPr="00523E46" w:rsidR="00D144BE">
        <w:rPr>
          <w:rFonts w:ascii="Times New Roman" w:eastAsia="Times New Roman" w:hAnsi="Times New Roman" w:cs="Times New Roman"/>
          <w:snapToGrid w:val="0"/>
          <w:color w:val="000000"/>
          <w:spacing w:val="-10"/>
          <w:sz w:val="24"/>
          <w:szCs w:val="24"/>
          <w:lang w:eastAsia="zh-CN"/>
        </w:rPr>
        <w:t>01121010001140</w:t>
      </w:r>
      <w:r w:rsidRPr="00523E46" w:rsidR="00BD750D">
        <w:rPr>
          <w:rFonts w:ascii="Times New Roman" w:eastAsia="Times New Roman" w:hAnsi="Times New Roman" w:cs="Times New Roman"/>
          <w:snapToGrid w:val="0"/>
          <w:color w:val="000000"/>
          <w:spacing w:val="-10"/>
          <w:sz w:val="24"/>
          <w:szCs w:val="24"/>
          <w:lang w:eastAsia="zh-CN"/>
        </w:rPr>
        <w:t>, УИН 1881049</w:t>
      </w:r>
      <w:r w:rsidRPr="00523E46" w:rsidR="00D144BE">
        <w:rPr>
          <w:rFonts w:ascii="Times New Roman" w:eastAsia="Times New Roman" w:hAnsi="Times New Roman" w:cs="Times New Roman"/>
          <w:snapToGrid w:val="0"/>
          <w:color w:val="000000"/>
          <w:spacing w:val="-10"/>
          <w:sz w:val="24"/>
          <w:szCs w:val="24"/>
          <w:lang w:eastAsia="zh-CN"/>
        </w:rPr>
        <w:t>120130000</w:t>
      </w:r>
      <w:r w:rsidRPr="00523E46" w:rsidR="008C1B33">
        <w:rPr>
          <w:rFonts w:ascii="Times New Roman" w:eastAsia="Times New Roman" w:hAnsi="Times New Roman" w:cs="Times New Roman"/>
          <w:snapToGrid w:val="0"/>
          <w:color w:val="000000"/>
          <w:spacing w:val="-10"/>
          <w:sz w:val="24"/>
          <w:szCs w:val="24"/>
          <w:lang w:eastAsia="zh-CN"/>
        </w:rPr>
        <w:t>2437</w:t>
      </w:r>
      <w:r w:rsidRPr="00523E46">
        <w:rPr>
          <w:rFonts w:ascii="Times New Roman" w:eastAsia="Times New Roman" w:hAnsi="Times New Roman" w:cs="Times New Roman"/>
          <w:snapToGrid w:val="0"/>
          <w:color w:val="000000"/>
          <w:spacing w:val="-10"/>
          <w:sz w:val="24"/>
          <w:szCs w:val="24"/>
          <w:lang w:eastAsia="zh-CN"/>
        </w:rPr>
        <w:t>.</w:t>
      </w:r>
    </w:p>
    <w:p w:rsidR="00461E92" w:rsidRPr="00523E46" w:rsidP="001F09C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23E4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zh-CN"/>
        </w:rPr>
        <w:t>К</w:t>
      </w: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461E92" w:rsidRPr="00523E46" w:rsidP="001F09C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23E4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Неуплата административного штрафа в установленный срок является основанием для привлечения к админ</w:t>
      </w:r>
      <w:r w:rsidRPr="00523E4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истративной ответственности, предусмотренной в части 1 ст.20.25 КоАП РФ.</w:t>
      </w:r>
    </w:p>
    <w:p w:rsidR="00461E92" w:rsidRPr="00523E46" w:rsidP="001F09C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23E4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61E92" w:rsidRPr="00523E46" w:rsidP="001F09C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3E4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Исполнение постановления о назначении административного наказания в </w:t>
      </w:r>
      <w:r w:rsidRPr="00523E4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г. Евпатории.</w:t>
      </w:r>
    </w:p>
    <w:p w:rsidR="00461E92" w:rsidRPr="00523E46" w:rsidP="001F09C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Рогульчик П.М. </w:t>
      </w:r>
      <w:r w:rsidRPr="00523E46">
        <w:rPr>
          <w:rFonts w:ascii="Times New Roman" w:hAnsi="Times New Roman" w:cs="Times New Roman"/>
          <w:sz w:val="24"/>
          <w:szCs w:val="24"/>
        </w:rPr>
        <w:t>в течение трёх рабочих дней со дня вступления в законную силу постановления о</w:t>
      </w:r>
      <w:r w:rsidRPr="00523E46">
        <w:rPr>
          <w:rFonts w:ascii="Times New Roman" w:hAnsi="Times New Roman" w:cs="Times New Roman"/>
          <w:sz w:val="24"/>
          <w:szCs w:val="24"/>
        </w:rPr>
        <w:t xml:space="preserve"> назначении наказания в виде лишения права управления транспортными средствами следует сдать водительское удостоверение (временное разрешение на право управления транспортными средствами) в орган, исполняющий этот вид административного наказания (ОГИБДД ОМ</w:t>
      </w:r>
      <w:r w:rsidRPr="00523E46">
        <w:rPr>
          <w:rFonts w:ascii="Times New Roman" w:hAnsi="Times New Roman" w:cs="Times New Roman"/>
          <w:sz w:val="24"/>
          <w:szCs w:val="24"/>
        </w:rPr>
        <w:t>ВД РФ по г. Евпатории), а в случае утраты указанных документов заявить об этом в указанный орган в тот же срок.</w:t>
      </w:r>
    </w:p>
    <w:p w:rsidR="00461E92" w:rsidRPr="00523E46" w:rsidP="001F09C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E46">
        <w:rPr>
          <w:rFonts w:ascii="Times New Roman" w:hAnsi="Times New Roman" w:cs="Times New Roman"/>
          <w:sz w:val="24"/>
          <w:szCs w:val="24"/>
        </w:rPr>
        <w:t>В случае уклонения лица, лишенного права управления транспортными средствами от сдачи соответствующего удостоверения (специального разрешения) и</w:t>
      </w:r>
      <w:r w:rsidRPr="00523E46">
        <w:rPr>
          <w:rFonts w:ascii="Times New Roman" w:hAnsi="Times New Roman" w:cs="Times New Roman"/>
          <w:sz w:val="24"/>
          <w:szCs w:val="24"/>
        </w:rPr>
        <w:t xml:space="preserve">ли иных документов срок лишения специального права прерывается. </w:t>
      </w:r>
    </w:p>
    <w:p w:rsidR="00461E92" w:rsidRPr="00523E46" w:rsidP="001F09C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E46">
        <w:rPr>
          <w:rFonts w:ascii="Times New Roman" w:hAnsi="Times New Roman" w:cs="Times New Roman"/>
          <w:sz w:val="24"/>
          <w:szCs w:val="24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</w:t>
      </w:r>
      <w:r w:rsidRPr="00523E46">
        <w:rPr>
          <w:rFonts w:ascii="Times New Roman" w:hAnsi="Times New Roman" w:cs="Times New Roman"/>
          <w:sz w:val="24"/>
          <w:szCs w:val="24"/>
        </w:rPr>
        <w:t xml:space="preserve">ном, исполняющим этот вид административного наказания, заявления лица об утрате указанных документов. </w:t>
      </w:r>
    </w:p>
    <w:p w:rsidR="00461E92" w:rsidRPr="00523E46" w:rsidP="001F09C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23E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461E92" w:rsidRPr="00523E46" w:rsidP="001F09C9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461E92" w:rsidRPr="00523E46" w:rsidP="001F09C9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461E92" w:rsidRPr="0084342F" w:rsidP="001F09C9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4"/>
          <w:szCs w:val="24"/>
          <w:lang w:eastAsia="zh-CN"/>
        </w:rPr>
      </w:pPr>
      <w:r w:rsidRPr="00523E46"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Мировой судья                    </w:t>
      </w:r>
      <w:r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               </w:t>
      </w:r>
      <w:r w:rsidRPr="00523E46"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                                 </w:t>
      </w:r>
    </w:p>
    <w:p w:rsidR="00461E92" w:rsidRPr="0084342F" w:rsidP="001F09C9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461E92" w:rsidRPr="0084342F" w:rsidP="001F09C9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:rsidR="00461E92" w:rsidRPr="0084342F" w:rsidP="001F09C9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:rsidR="00015008" w:rsidRPr="0084342F">
      <w:pPr>
        <w:rPr>
          <w:rFonts w:ascii="Times New Roman" w:hAnsi="Times New Roman" w:cs="Times New Roman"/>
        </w:rPr>
      </w:pPr>
    </w:p>
    <w:sectPr w:rsidSect="001F09C9">
      <w:pgSz w:w="11906" w:h="16838"/>
      <w:pgMar w:top="907" w:right="79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DF"/>
    <w:rsid w:val="00010D79"/>
    <w:rsid w:val="000116DF"/>
    <w:rsid w:val="00015008"/>
    <w:rsid w:val="000D2EA1"/>
    <w:rsid w:val="000F062A"/>
    <w:rsid w:val="00146A72"/>
    <w:rsid w:val="001F09C9"/>
    <w:rsid w:val="00207940"/>
    <w:rsid w:val="00253B83"/>
    <w:rsid w:val="00293400"/>
    <w:rsid w:val="0034122C"/>
    <w:rsid w:val="00400DE7"/>
    <w:rsid w:val="00432FBA"/>
    <w:rsid w:val="00461E92"/>
    <w:rsid w:val="00461F4D"/>
    <w:rsid w:val="00470B5B"/>
    <w:rsid w:val="00491422"/>
    <w:rsid w:val="004F243F"/>
    <w:rsid w:val="00523E46"/>
    <w:rsid w:val="005B2AB0"/>
    <w:rsid w:val="006106C0"/>
    <w:rsid w:val="006705D4"/>
    <w:rsid w:val="00760D48"/>
    <w:rsid w:val="0084342F"/>
    <w:rsid w:val="0089614B"/>
    <w:rsid w:val="008C1B33"/>
    <w:rsid w:val="00901430"/>
    <w:rsid w:val="009616DD"/>
    <w:rsid w:val="00991AC4"/>
    <w:rsid w:val="009E4779"/>
    <w:rsid w:val="00A004F8"/>
    <w:rsid w:val="00A17C49"/>
    <w:rsid w:val="00A2579E"/>
    <w:rsid w:val="00A37582"/>
    <w:rsid w:val="00A44836"/>
    <w:rsid w:val="00B401F1"/>
    <w:rsid w:val="00B5406C"/>
    <w:rsid w:val="00BD750D"/>
    <w:rsid w:val="00D144BE"/>
    <w:rsid w:val="00E241A1"/>
    <w:rsid w:val="00E516CF"/>
    <w:rsid w:val="00FE28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1E92"/>
    <w:rPr>
      <w:color w:val="0000FF" w:themeColor="hyperlink"/>
      <w:u w:val="single"/>
    </w:rPr>
  </w:style>
  <w:style w:type="character" w:customStyle="1" w:styleId="extended-textshort">
    <w:name w:val="extended-text__short"/>
    <w:basedOn w:val="DefaultParagraphFont"/>
    <w:rsid w:val="00461E92"/>
  </w:style>
  <w:style w:type="paragraph" w:styleId="BalloonText">
    <w:name w:val="Balloon Text"/>
    <w:basedOn w:val="Normal"/>
    <w:link w:val="a"/>
    <w:uiPriority w:val="99"/>
    <w:semiHidden/>
    <w:unhideWhenUsed/>
    <w:rsid w:val="00843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34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