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86F06" w:rsidP="00D768EC">
      <w:pPr>
        <w:jc w:val="right"/>
        <w:rPr>
          <w:sz w:val="26"/>
          <w:szCs w:val="26"/>
        </w:rPr>
      </w:pPr>
      <w:r w:rsidRPr="00586F06">
        <w:rPr>
          <w:sz w:val="26"/>
          <w:szCs w:val="26"/>
        </w:rPr>
        <w:t>Дело № 5-</w:t>
      </w:r>
      <w:r w:rsidRPr="00586F06" w:rsidR="00E57B07">
        <w:rPr>
          <w:sz w:val="26"/>
          <w:szCs w:val="26"/>
        </w:rPr>
        <w:t>41</w:t>
      </w:r>
      <w:r w:rsidRPr="00586F06">
        <w:rPr>
          <w:sz w:val="26"/>
          <w:szCs w:val="26"/>
        </w:rPr>
        <w:t>-</w:t>
      </w:r>
      <w:r w:rsidRPr="00586F06" w:rsidR="00F020C8">
        <w:rPr>
          <w:sz w:val="26"/>
          <w:szCs w:val="26"/>
        </w:rPr>
        <w:t>207</w:t>
      </w:r>
      <w:r w:rsidRPr="00586F06">
        <w:rPr>
          <w:sz w:val="26"/>
          <w:szCs w:val="26"/>
        </w:rPr>
        <w:t>/20</w:t>
      </w:r>
      <w:r w:rsidRPr="00586F06" w:rsidR="00793872">
        <w:rPr>
          <w:sz w:val="26"/>
          <w:szCs w:val="26"/>
        </w:rPr>
        <w:t>20</w:t>
      </w:r>
    </w:p>
    <w:p w:rsidR="00D768EC" w:rsidRPr="00586F06" w:rsidP="00D768EC">
      <w:pPr>
        <w:jc w:val="center"/>
        <w:rPr>
          <w:sz w:val="26"/>
          <w:szCs w:val="26"/>
          <w:lang w:val="uk-UA"/>
        </w:rPr>
      </w:pPr>
      <w:r w:rsidRPr="00586F06">
        <w:rPr>
          <w:sz w:val="26"/>
          <w:szCs w:val="26"/>
          <w:lang w:val="uk-UA"/>
        </w:rPr>
        <w:t xml:space="preserve">ПОСТАНОВЛЕНИЕ </w:t>
      </w:r>
    </w:p>
    <w:p w:rsidR="00D768EC" w:rsidRPr="00586F06" w:rsidP="007B23BC">
      <w:pPr>
        <w:ind w:firstLine="567"/>
        <w:jc w:val="center"/>
        <w:rPr>
          <w:sz w:val="26"/>
          <w:szCs w:val="26"/>
        </w:rPr>
      </w:pPr>
    </w:p>
    <w:p w:rsidR="00D768EC" w:rsidRPr="00586F06" w:rsidP="00961649">
      <w:pPr>
        <w:ind w:firstLine="567"/>
        <w:rPr>
          <w:sz w:val="26"/>
          <w:szCs w:val="26"/>
          <w:lang w:val="uk-UA"/>
        </w:rPr>
      </w:pPr>
      <w:r w:rsidRPr="00586F06">
        <w:rPr>
          <w:sz w:val="26"/>
          <w:szCs w:val="26"/>
          <w:lang w:val="uk-UA"/>
        </w:rPr>
        <w:t>24 июля</w:t>
      </w:r>
      <w:r w:rsidRPr="00586F06" w:rsidR="00793872">
        <w:rPr>
          <w:sz w:val="26"/>
          <w:szCs w:val="26"/>
          <w:lang w:val="uk-UA"/>
        </w:rPr>
        <w:t xml:space="preserve"> 2020</w:t>
      </w:r>
      <w:r w:rsidRPr="00586F06">
        <w:rPr>
          <w:sz w:val="26"/>
          <w:szCs w:val="26"/>
          <w:lang w:val="uk-UA"/>
        </w:rPr>
        <w:t xml:space="preserve"> года                              </w:t>
      </w:r>
      <w:r w:rsidRPr="00586F06" w:rsidR="00421C12">
        <w:rPr>
          <w:sz w:val="26"/>
          <w:szCs w:val="26"/>
          <w:lang w:val="uk-UA"/>
        </w:rPr>
        <w:tab/>
      </w:r>
      <w:r w:rsidRPr="00586F06" w:rsidR="007B23BC">
        <w:rPr>
          <w:sz w:val="26"/>
          <w:szCs w:val="26"/>
          <w:lang w:val="uk-UA"/>
        </w:rPr>
        <w:tab/>
      </w:r>
      <w:r w:rsidRPr="00586F06">
        <w:rPr>
          <w:sz w:val="26"/>
          <w:szCs w:val="26"/>
          <w:lang w:val="uk-UA"/>
        </w:rPr>
        <w:t xml:space="preserve"> </w:t>
      </w:r>
      <w:r w:rsidRPr="00586F06">
        <w:rPr>
          <w:sz w:val="26"/>
          <w:szCs w:val="26"/>
        </w:rPr>
        <w:t>пр. Ленина, 51/50, г. Евпатория</w:t>
      </w:r>
    </w:p>
    <w:p w:rsidR="00484BEA" w:rsidP="00484BEA">
      <w:pPr>
        <w:ind w:firstLine="567"/>
        <w:jc w:val="both"/>
        <w:rPr>
          <w:color w:val="000000" w:themeColor="text1"/>
          <w:sz w:val="26"/>
          <w:szCs w:val="26"/>
        </w:rPr>
      </w:pPr>
      <w:r w:rsidRPr="00586F06">
        <w:rPr>
          <w:sz w:val="26"/>
          <w:szCs w:val="26"/>
        </w:rPr>
        <w:t xml:space="preserve">Мировой судья судебного участка № </w:t>
      </w:r>
      <w:r w:rsidRPr="00586F06" w:rsidR="00E57B07">
        <w:rPr>
          <w:sz w:val="26"/>
          <w:szCs w:val="26"/>
        </w:rPr>
        <w:t>41</w:t>
      </w:r>
      <w:r w:rsidRPr="00586F06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86F06" w:rsidR="00793872">
        <w:rPr>
          <w:sz w:val="26"/>
          <w:szCs w:val="26"/>
        </w:rPr>
        <w:t xml:space="preserve">Республики Крым </w:t>
      </w:r>
      <w:r w:rsidRPr="00586F06">
        <w:rPr>
          <w:sz w:val="26"/>
          <w:szCs w:val="26"/>
        </w:rPr>
        <w:t>К</w:t>
      </w:r>
      <w:r w:rsidRPr="00586F06" w:rsidR="00E57B07">
        <w:rPr>
          <w:sz w:val="26"/>
          <w:szCs w:val="26"/>
        </w:rPr>
        <w:t>унцова Е</w:t>
      </w:r>
      <w:r w:rsidRPr="00586F06" w:rsidR="00793872">
        <w:rPr>
          <w:sz w:val="26"/>
          <w:szCs w:val="26"/>
        </w:rPr>
        <w:t>лена Григорьевна</w:t>
      </w:r>
      <w:r w:rsidRPr="00586F06">
        <w:rPr>
          <w:sz w:val="26"/>
          <w:szCs w:val="26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Pr="00586F06" w:rsidR="00F020C8">
        <w:rPr>
          <w:sz w:val="26"/>
          <w:szCs w:val="26"/>
        </w:rPr>
        <w:t>Кабелькова</w:t>
      </w:r>
      <w:r w:rsidRPr="00586F06" w:rsidR="00F020C8">
        <w:rPr>
          <w:sz w:val="26"/>
          <w:szCs w:val="26"/>
        </w:rPr>
        <w:t xml:space="preserve"> Михаила Евгеньевича</w:t>
      </w:r>
      <w:r w:rsidRPr="00586F06">
        <w:rPr>
          <w:vanish/>
          <w:sz w:val="26"/>
          <w:szCs w:val="26"/>
        </w:rPr>
        <w:t>РРрр</w:t>
      </w:r>
      <w:r w:rsidRPr="00586F06"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«данные изъяты» </w:t>
      </w:r>
    </w:p>
    <w:p w:rsidR="001A04B1" w:rsidRPr="00586F06" w:rsidP="00484BEA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УСТАНОВИЛ:</w:t>
      </w:r>
    </w:p>
    <w:p w:rsidR="00D768EC" w:rsidRPr="00586F06" w:rsidP="009616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24.07</w:t>
      </w:r>
      <w:r w:rsidRPr="00586F06" w:rsidR="00F020C8">
        <w:rPr>
          <w:sz w:val="26"/>
          <w:szCs w:val="26"/>
        </w:rPr>
        <w:t>.2020</w:t>
      </w:r>
      <w:r w:rsidRPr="00586F06">
        <w:rPr>
          <w:sz w:val="26"/>
          <w:szCs w:val="26"/>
        </w:rPr>
        <w:t xml:space="preserve"> года мировому судье судебного участка № </w:t>
      </w:r>
      <w:r w:rsidRPr="00586F06" w:rsidR="005B5718">
        <w:rPr>
          <w:sz w:val="26"/>
          <w:szCs w:val="26"/>
        </w:rPr>
        <w:t>41</w:t>
      </w:r>
      <w:r w:rsidRPr="00586F06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586F06" w:rsidR="00E14C06">
        <w:rPr>
          <w:sz w:val="26"/>
          <w:szCs w:val="26"/>
        </w:rPr>
        <w:t>К</w:t>
      </w:r>
      <w:r w:rsidRPr="00586F06" w:rsidR="00F020C8">
        <w:rPr>
          <w:sz w:val="26"/>
          <w:szCs w:val="26"/>
        </w:rPr>
        <w:t>абелькова М.Е.</w:t>
      </w:r>
    </w:p>
    <w:p w:rsidR="00484F6A" w:rsidRPr="00586F06" w:rsidP="009616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86F06">
        <w:rPr>
          <w:sz w:val="26"/>
          <w:szCs w:val="26"/>
        </w:rPr>
        <w:t>10.06</w:t>
      </w:r>
      <w:r w:rsidRPr="00586F06" w:rsidR="00E14C06">
        <w:rPr>
          <w:sz w:val="26"/>
          <w:szCs w:val="26"/>
        </w:rPr>
        <w:t>.2020</w:t>
      </w:r>
      <w:r w:rsidRPr="00586F06" w:rsidR="00D768EC">
        <w:rPr>
          <w:sz w:val="26"/>
          <w:szCs w:val="26"/>
        </w:rPr>
        <w:t xml:space="preserve"> года</w:t>
      </w:r>
      <w:r w:rsidRPr="00586F06" w:rsidR="00E14C06">
        <w:rPr>
          <w:sz w:val="26"/>
          <w:szCs w:val="26"/>
        </w:rPr>
        <w:t xml:space="preserve"> в </w:t>
      </w:r>
      <w:r w:rsidRPr="00586F06">
        <w:rPr>
          <w:sz w:val="26"/>
          <w:szCs w:val="26"/>
        </w:rPr>
        <w:t>20</w:t>
      </w:r>
      <w:r w:rsidRPr="00586F06" w:rsidR="00E14C06">
        <w:rPr>
          <w:sz w:val="26"/>
          <w:szCs w:val="26"/>
        </w:rPr>
        <w:t xml:space="preserve"> час. </w:t>
      </w:r>
      <w:r w:rsidRPr="00586F06">
        <w:rPr>
          <w:sz w:val="26"/>
          <w:szCs w:val="26"/>
        </w:rPr>
        <w:t>0</w:t>
      </w:r>
      <w:r w:rsidRPr="00586F06" w:rsidR="00E14C06">
        <w:rPr>
          <w:sz w:val="26"/>
          <w:szCs w:val="26"/>
        </w:rPr>
        <w:t>0 мин.</w:t>
      </w:r>
      <w:r w:rsidRPr="00586F06" w:rsidR="00D768EC">
        <w:rPr>
          <w:sz w:val="26"/>
          <w:szCs w:val="26"/>
        </w:rPr>
        <w:t xml:space="preserve"> </w:t>
      </w:r>
      <w:r w:rsidRPr="00586F06" w:rsidR="00E14C06">
        <w:rPr>
          <w:sz w:val="26"/>
          <w:szCs w:val="26"/>
        </w:rPr>
        <w:t>К</w:t>
      </w:r>
      <w:r w:rsidRPr="00586F06">
        <w:rPr>
          <w:sz w:val="26"/>
          <w:szCs w:val="26"/>
        </w:rPr>
        <w:t>абельков М.Е</w:t>
      </w:r>
      <w:r w:rsidRPr="00586F06" w:rsidR="0030582E">
        <w:rPr>
          <w:sz w:val="26"/>
          <w:szCs w:val="26"/>
        </w:rPr>
        <w:t>.</w:t>
      </w:r>
      <w:r w:rsidRPr="00586F06" w:rsidR="00D768EC">
        <w:rPr>
          <w:sz w:val="26"/>
          <w:szCs w:val="26"/>
        </w:rPr>
        <w:t xml:space="preserve"> находясь</w:t>
      </w:r>
      <w:r w:rsidRPr="00586F06" w:rsidR="007457C5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586F06" w:rsidR="00E14C06">
        <w:rPr>
          <w:sz w:val="26"/>
          <w:szCs w:val="26"/>
        </w:rPr>
        <w:t xml:space="preserve"> </w:t>
      </w:r>
      <w:r w:rsidRPr="00586F06" w:rsidR="007457C5">
        <w:rPr>
          <w:sz w:val="26"/>
          <w:szCs w:val="26"/>
        </w:rPr>
        <w:t xml:space="preserve">в ходе конфликта </w:t>
      </w:r>
      <w:r w:rsidRPr="00586F06" w:rsidR="00BE503C">
        <w:rPr>
          <w:sz w:val="26"/>
          <w:szCs w:val="26"/>
        </w:rPr>
        <w:t>с</w:t>
      </w:r>
      <w:r w:rsidRPr="00586F06">
        <w:rPr>
          <w:sz w:val="26"/>
          <w:szCs w:val="26"/>
        </w:rPr>
        <w:t xml:space="preserve">о своей сестрой </w:t>
      </w:r>
      <w:r>
        <w:rPr>
          <w:sz w:val="26"/>
          <w:szCs w:val="26"/>
        </w:rPr>
        <w:t>ФИО 1</w:t>
      </w:r>
      <w:r>
        <w:rPr>
          <w:sz w:val="26"/>
          <w:szCs w:val="26"/>
        </w:rPr>
        <w:t xml:space="preserve"> </w:t>
      </w:r>
      <w:r w:rsidRPr="00586F06">
        <w:rPr>
          <w:sz w:val="26"/>
          <w:szCs w:val="26"/>
        </w:rPr>
        <w:t>нанес последней побои, а именно три удара ладонью по лицу, чем причинил последней</w:t>
      </w:r>
      <w:r w:rsidRPr="00586F06" w:rsidR="00BE503C">
        <w:rPr>
          <w:rFonts w:eastAsiaTheme="minorHAnsi"/>
          <w:sz w:val="26"/>
          <w:szCs w:val="26"/>
          <w:lang w:eastAsia="en-US"/>
        </w:rPr>
        <w:t xml:space="preserve"> физическую боль,</w:t>
      </w:r>
      <w:r w:rsidRPr="00586F06" w:rsidR="00C175D1">
        <w:rPr>
          <w:rFonts w:eastAsiaTheme="minorHAnsi"/>
          <w:sz w:val="26"/>
          <w:szCs w:val="26"/>
          <w:lang w:eastAsia="en-US"/>
        </w:rPr>
        <w:t xml:space="preserve"> указанные действия </w:t>
      </w:r>
      <w:r w:rsidRPr="00586F06" w:rsidR="00BE503C">
        <w:rPr>
          <w:rFonts w:eastAsiaTheme="minorHAnsi"/>
          <w:sz w:val="26"/>
          <w:szCs w:val="26"/>
          <w:lang w:eastAsia="en-US"/>
        </w:rPr>
        <w:t>не повлек</w:t>
      </w:r>
      <w:r w:rsidRPr="00586F06" w:rsidR="00C175D1">
        <w:rPr>
          <w:rFonts w:eastAsiaTheme="minorHAnsi"/>
          <w:sz w:val="26"/>
          <w:szCs w:val="26"/>
          <w:lang w:eastAsia="en-US"/>
        </w:rPr>
        <w:t>ли</w:t>
      </w:r>
      <w:r w:rsidRPr="00586F06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86F06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86F06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86F06" w:rsidR="004D53A7">
        <w:rPr>
          <w:rFonts w:eastAsiaTheme="minorHAnsi"/>
          <w:sz w:val="26"/>
          <w:szCs w:val="26"/>
          <w:lang w:eastAsia="en-US"/>
        </w:rPr>
        <w:t xml:space="preserve"> и</w:t>
      </w:r>
      <w:r w:rsidRPr="00586F06" w:rsidR="00BE503C">
        <w:rPr>
          <w:rFonts w:eastAsiaTheme="minorHAnsi"/>
          <w:sz w:val="26"/>
          <w:szCs w:val="26"/>
          <w:lang w:eastAsia="en-US"/>
        </w:rPr>
        <w:t xml:space="preserve"> не содержат уголовно наказуемого </w:t>
      </w:r>
      <w:hyperlink r:id="rId5" w:history="1">
        <w:r w:rsidRPr="00586F06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86F06" w:rsidR="00BE503C">
        <w:rPr>
          <w:rFonts w:eastAsiaTheme="minorHAnsi"/>
          <w:sz w:val="26"/>
          <w:szCs w:val="26"/>
          <w:lang w:eastAsia="en-US"/>
        </w:rPr>
        <w:t>.</w:t>
      </w:r>
    </w:p>
    <w:p w:rsidR="00D768EC" w:rsidRPr="00586F06" w:rsidP="009616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 xml:space="preserve">Своими действиями </w:t>
      </w:r>
      <w:r w:rsidRPr="00586F06" w:rsidR="004D53A7">
        <w:rPr>
          <w:sz w:val="26"/>
          <w:szCs w:val="26"/>
        </w:rPr>
        <w:t>Кабельков М.Е</w:t>
      </w:r>
      <w:r w:rsidRPr="00586F06" w:rsidR="007457C5">
        <w:rPr>
          <w:sz w:val="26"/>
          <w:szCs w:val="26"/>
        </w:rPr>
        <w:t xml:space="preserve">. </w:t>
      </w:r>
      <w:r w:rsidRPr="00586F06">
        <w:rPr>
          <w:sz w:val="26"/>
          <w:szCs w:val="26"/>
        </w:rPr>
        <w:t>совершил административное правонаруше</w:t>
      </w:r>
      <w:r w:rsidRPr="00586F06">
        <w:rPr>
          <w:sz w:val="26"/>
          <w:szCs w:val="26"/>
        </w:rPr>
        <w:t>ние, предусмотренное ст. 6.1.1 КоАП РФ.</w:t>
      </w:r>
    </w:p>
    <w:p w:rsidR="00FB48C7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При рассмотрении дела Кабельков М.Е.</w:t>
      </w:r>
      <w:r w:rsidRPr="00586F06" w:rsidR="00484F6A">
        <w:rPr>
          <w:sz w:val="26"/>
          <w:szCs w:val="26"/>
        </w:rPr>
        <w:t xml:space="preserve"> </w:t>
      </w:r>
      <w:r w:rsidRPr="00586F06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586F06">
        <w:rPr>
          <w:sz w:val="26"/>
          <w:szCs w:val="26"/>
        </w:rPr>
        <w:t xml:space="preserve"> </w:t>
      </w:r>
      <w:r w:rsidRPr="00586F06" w:rsidR="007457C5">
        <w:rPr>
          <w:sz w:val="26"/>
          <w:szCs w:val="26"/>
        </w:rPr>
        <w:t>пояснил</w:t>
      </w:r>
      <w:r w:rsidRPr="00586F06">
        <w:rPr>
          <w:sz w:val="26"/>
          <w:szCs w:val="26"/>
        </w:rPr>
        <w:t xml:space="preserve">, что 2-3 раза ударил свою сестру </w:t>
      </w:r>
      <w:r>
        <w:rPr>
          <w:sz w:val="26"/>
          <w:szCs w:val="26"/>
        </w:rPr>
        <w:t>ФИО 1</w:t>
      </w:r>
      <w:r w:rsidRPr="00586F06">
        <w:rPr>
          <w:sz w:val="26"/>
          <w:szCs w:val="26"/>
        </w:rPr>
        <w:t>лад</w:t>
      </w:r>
      <w:r w:rsidRPr="00586F06">
        <w:rPr>
          <w:sz w:val="26"/>
          <w:szCs w:val="26"/>
        </w:rPr>
        <w:t xml:space="preserve">онью по лицу, после чего последняя его оттолкнула, он схватил ее за шею и тоже </w:t>
      </w:r>
      <w:r w:rsidRPr="00586F06">
        <w:rPr>
          <w:sz w:val="26"/>
          <w:szCs w:val="26"/>
        </w:rPr>
        <w:t>оттолкнул</w:t>
      </w:r>
      <w:r w:rsidRPr="00586F06">
        <w:rPr>
          <w:sz w:val="26"/>
          <w:szCs w:val="26"/>
        </w:rPr>
        <w:t xml:space="preserve"> в результате чего </w:t>
      </w:r>
      <w:r>
        <w:rPr>
          <w:sz w:val="26"/>
          <w:szCs w:val="26"/>
        </w:rPr>
        <w:t>ФИО 1</w:t>
      </w:r>
      <w:r w:rsidRPr="00586F06">
        <w:rPr>
          <w:sz w:val="26"/>
          <w:szCs w:val="26"/>
        </w:rPr>
        <w:t xml:space="preserve">упала на сервант, потом на диван. </w:t>
      </w:r>
      <w:r w:rsidRPr="00586F06" w:rsidR="007B750F">
        <w:rPr>
          <w:sz w:val="26"/>
          <w:szCs w:val="26"/>
        </w:rPr>
        <w:t xml:space="preserve">Указал, что кровоподтеки на правом плече и голени, а также ссадины на локте могли образоваться от соприкосновения с сервантом, который после падения </w:t>
      </w:r>
      <w:r>
        <w:rPr>
          <w:sz w:val="26"/>
          <w:szCs w:val="26"/>
        </w:rPr>
        <w:t>ФИО 1</w:t>
      </w:r>
      <w:r w:rsidRPr="00586F06" w:rsidR="007B750F">
        <w:rPr>
          <w:sz w:val="26"/>
          <w:szCs w:val="26"/>
        </w:rPr>
        <w:t>на диван упал на нее.</w:t>
      </w:r>
    </w:p>
    <w:p w:rsidR="009D05E3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Потерпевш</w:t>
      </w:r>
      <w:r w:rsidRPr="00586F06" w:rsidR="00FB48C7">
        <w:rPr>
          <w:sz w:val="26"/>
          <w:szCs w:val="26"/>
        </w:rPr>
        <w:t xml:space="preserve">ая </w:t>
      </w:r>
      <w:r>
        <w:rPr>
          <w:sz w:val="26"/>
          <w:szCs w:val="26"/>
        </w:rPr>
        <w:t>ФИО 1</w:t>
      </w:r>
      <w:r w:rsidRPr="00586F06" w:rsidR="00FB48C7">
        <w:rPr>
          <w:sz w:val="26"/>
          <w:szCs w:val="26"/>
        </w:rPr>
        <w:t xml:space="preserve"> на рассмотрение дела не явилась, извещалась надлежаще, </w:t>
      </w:r>
      <w:r w:rsidRPr="00586F06">
        <w:rPr>
          <w:sz w:val="26"/>
          <w:szCs w:val="26"/>
        </w:rPr>
        <w:t xml:space="preserve">при составлении протокола в отношении ее брата Кабелькова М.Е. подала </w:t>
      </w:r>
      <w:r w:rsidRPr="00586F06">
        <w:rPr>
          <w:sz w:val="26"/>
          <w:szCs w:val="26"/>
        </w:rPr>
        <w:t>заявление</w:t>
      </w:r>
      <w:r w:rsidRPr="00586F06">
        <w:rPr>
          <w:sz w:val="26"/>
          <w:szCs w:val="26"/>
        </w:rPr>
        <w:t xml:space="preserve"> в ко</w:t>
      </w:r>
      <w:r w:rsidRPr="00586F06">
        <w:rPr>
          <w:sz w:val="26"/>
          <w:szCs w:val="26"/>
        </w:rPr>
        <w:t>тором просила рассматривать административный протокол в ее отсутствие в связи с занятостью на работе, указала, что претензий не имеет, наказание просила назначить на усмотрение суда.</w:t>
      </w:r>
    </w:p>
    <w:p w:rsidR="00FB4027" w:rsidRPr="00586F06" w:rsidP="00FB40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6F06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86F06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86F06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</w:t>
      </w:r>
      <w:r w:rsidRPr="00586F06">
        <w:rPr>
          <w:rFonts w:eastAsiaTheme="minorHAnsi"/>
          <w:sz w:val="26"/>
          <w:szCs w:val="26"/>
          <w:lang w:eastAsia="en-US"/>
        </w:rPr>
        <w:t xml:space="preserve"> насильственных действий, причинивших физическую боль, но не повлекших последствий, указанных в </w:t>
      </w:r>
      <w:hyperlink r:id="rId7" w:history="1">
        <w:r w:rsidRPr="00586F06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86F06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FB4027" w:rsidRPr="00586F06" w:rsidP="00FB40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6F06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 w:rsidRPr="00586F06">
        <w:rPr>
          <w:rFonts w:eastAsiaTheme="minorHAnsi"/>
          <w:sz w:val="26"/>
          <w:szCs w:val="26"/>
          <w:lang w:eastAsia="en-US"/>
        </w:rPr>
        <w:t xml:space="preserve"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</w:t>
      </w:r>
      <w:r w:rsidRPr="00586F06">
        <w:rPr>
          <w:rFonts w:eastAsiaTheme="minorHAnsi"/>
          <w:sz w:val="26"/>
          <w:szCs w:val="26"/>
          <w:lang w:eastAsia="en-US"/>
        </w:rPr>
        <w:t>объективно выявляемых повреждений.</w:t>
      </w:r>
    </w:p>
    <w:p w:rsidR="00FB4027" w:rsidRPr="00586F06" w:rsidP="00FB40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6F06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B4027" w:rsidRPr="00586F06" w:rsidP="00FB4027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Выслушав лицо,</w:t>
      </w:r>
      <w:r w:rsidRPr="00586F06">
        <w:rPr>
          <w:sz w:val="26"/>
          <w:szCs w:val="26"/>
        </w:rPr>
        <w:t xml:space="preserve"> привлекаемое к административной ответственности, исследовав материалы дела, суд приходит к выводу о наличии в действиях Кабелькова М.Е. состава правонарушения, предусмотренного ст. 6.1.1 КоАП Российской Федерации.</w:t>
      </w:r>
    </w:p>
    <w:p w:rsidR="00F36E4D" w:rsidRPr="00586F06" w:rsidP="00FB4027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 xml:space="preserve">Вина </w:t>
      </w:r>
      <w:r w:rsidRPr="00586F06" w:rsidR="00FB4027">
        <w:rPr>
          <w:sz w:val="26"/>
          <w:szCs w:val="26"/>
        </w:rPr>
        <w:t>Кабелькова М.Е.</w:t>
      </w:r>
      <w:r w:rsidRPr="00586F06" w:rsidR="000D5BD7">
        <w:rPr>
          <w:sz w:val="26"/>
          <w:szCs w:val="26"/>
        </w:rPr>
        <w:t xml:space="preserve"> </w:t>
      </w:r>
      <w:r w:rsidRPr="00586F06">
        <w:rPr>
          <w:sz w:val="26"/>
          <w:szCs w:val="26"/>
        </w:rPr>
        <w:t>в совершении указанн</w:t>
      </w:r>
      <w:r w:rsidRPr="00586F06">
        <w:rPr>
          <w:sz w:val="26"/>
          <w:szCs w:val="26"/>
        </w:rPr>
        <w:t xml:space="preserve">ого административного правонарушения подтверждается протоколом об административном правонарушении </w:t>
      </w:r>
      <w:r w:rsidRPr="00586F06" w:rsidR="00B715E8">
        <w:rPr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«данные изъяты»</w:t>
      </w:r>
      <w:r w:rsidRPr="00586F06" w:rsidR="004C28D5">
        <w:rPr>
          <w:sz w:val="26"/>
          <w:szCs w:val="26"/>
        </w:rPr>
        <w:t>, копией</w:t>
      </w:r>
      <w:r w:rsidRPr="00586F06">
        <w:rPr>
          <w:sz w:val="26"/>
          <w:szCs w:val="26"/>
        </w:rPr>
        <w:t xml:space="preserve"> </w:t>
      </w:r>
      <w:r w:rsidRPr="00586F06" w:rsidR="000D5BD7">
        <w:rPr>
          <w:sz w:val="26"/>
          <w:szCs w:val="26"/>
        </w:rPr>
        <w:t>рапорт</w:t>
      </w:r>
      <w:r w:rsidRPr="00586F06" w:rsidR="004C28D5">
        <w:rPr>
          <w:sz w:val="26"/>
          <w:szCs w:val="26"/>
        </w:rPr>
        <w:t>а</w:t>
      </w:r>
      <w:r w:rsidRPr="00586F06" w:rsidR="000D5BD7">
        <w:rPr>
          <w:sz w:val="26"/>
          <w:szCs w:val="26"/>
        </w:rPr>
        <w:t xml:space="preserve"> оперативного дежурного дежурной части ОМВД России по г. Евпатории капитана полиции </w:t>
      </w:r>
      <w:r>
        <w:rPr>
          <w:sz w:val="26"/>
          <w:szCs w:val="26"/>
        </w:rPr>
        <w:t>ФИО 2</w:t>
      </w:r>
      <w:r w:rsidRPr="00586F06" w:rsidR="000D5BD7">
        <w:rPr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586F06">
        <w:rPr>
          <w:sz w:val="26"/>
          <w:szCs w:val="26"/>
        </w:rPr>
        <w:t>заявлени</w:t>
      </w:r>
      <w:r w:rsidRPr="00586F06" w:rsidR="00B715E8">
        <w:rPr>
          <w:sz w:val="26"/>
          <w:szCs w:val="26"/>
        </w:rPr>
        <w:t>ем</w:t>
      </w:r>
      <w:r w:rsidRPr="00586F06">
        <w:rPr>
          <w:sz w:val="26"/>
          <w:szCs w:val="26"/>
        </w:rPr>
        <w:t xml:space="preserve"> </w:t>
      </w:r>
      <w:r>
        <w:rPr>
          <w:sz w:val="26"/>
          <w:szCs w:val="26"/>
        </w:rPr>
        <w:t>ФИО 1</w:t>
      </w:r>
      <w:r w:rsidRPr="00586F06" w:rsidR="000D5BD7">
        <w:rPr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586F06" w:rsidR="00485AFB">
        <w:rPr>
          <w:sz w:val="26"/>
          <w:szCs w:val="26"/>
        </w:rPr>
        <w:t>письменными объяснениями потерпевше</w:t>
      </w:r>
      <w:r w:rsidRPr="00586F06" w:rsidR="008C0105">
        <w:rPr>
          <w:sz w:val="26"/>
          <w:szCs w:val="26"/>
        </w:rPr>
        <w:t>й</w:t>
      </w:r>
      <w:r w:rsidRPr="00586F06" w:rsidR="000D5BD7">
        <w:rPr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>«данные изъяты»</w:t>
      </w:r>
      <w:r w:rsidRPr="00586F06" w:rsidR="000D5BD7">
        <w:rPr>
          <w:sz w:val="26"/>
          <w:szCs w:val="26"/>
        </w:rPr>
        <w:t>,</w:t>
      </w:r>
      <w:r w:rsidRPr="00586F06" w:rsidR="00597F14">
        <w:rPr>
          <w:sz w:val="26"/>
          <w:szCs w:val="26"/>
        </w:rPr>
        <w:t xml:space="preserve"> </w:t>
      </w:r>
      <w:r w:rsidRPr="00586F06" w:rsidR="00643347">
        <w:rPr>
          <w:sz w:val="26"/>
          <w:szCs w:val="26"/>
        </w:rPr>
        <w:t xml:space="preserve">письменными объяснениями </w:t>
      </w:r>
      <w:r w:rsidRPr="00586F06" w:rsidR="008C0105">
        <w:rPr>
          <w:sz w:val="26"/>
          <w:szCs w:val="26"/>
        </w:rPr>
        <w:t>Кабелькова</w:t>
      </w:r>
      <w:r w:rsidRPr="00586F06" w:rsidR="008C0105">
        <w:rPr>
          <w:sz w:val="26"/>
          <w:szCs w:val="26"/>
        </w:rPr>
        <w:t xml:space="preserve"> М.Е., </w:t>
      </w:r>
      <w:r>
        <w:rPr>
          <w:sz w:val="26"/>
          <w:szCs w:val="26"/>
        </w:rPr>
        <w:t xml:space="preserve">ФИО 3 </w:t>
      </w:r>
      <w:r w:rsidRPr="00586F06" w:rsidR="008C0105">
        <w:rPr>
          <w:sz w:val="26"/>
          <w:szCs w:val="26"/>
        </w:rPr>
        <w:t>копией рапорта полицейского взвода №1 ОРППСП ОМВД</w:t>
      </w:r>
      <w:r w:rsidRPr="00586F06" w:rsidR="008C0105">
        <w:rPr>
          <w:sz w:val="26"/>
          <w:szCs w:val="26"/>
        </w:rPr>
        <w:t xml:space="preserve"> </w:t>
      </w:r>
      <w:r w:rsidRPr="00586F06" w:rsidR="008C0105">
        <w:rPr>
          <w:sz w:val="26"/>
          <w:szCs w:val="26"/>
        </w:rPr>
        <w:t xml:space="preserve">РФ по г. Евпатории </w:t>
      </w:r>
      <w:r>
        <w:rPr>
          <w:sz w:val="26"/>
          <w:szCs w:val="26"/>
        </w:rPr>
        <w:t xml:space="preserve">ФИО 4 </w:t>
      </w:r>
      <w:r w:rsidRPr="00586F06" w:rsidR="008C0105">
        <w:rPr>
          <w:sz w:val="26"/>
          <w:szCs w:val="26"/>
        </w:rPr>
        <w:t xml:space="preserve">копией постановления об отказе в возбуждении уголовного дела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586F06" w:rsidR="008C0105">
        <w:rPr>
          <w:sz w:val="26"/>
          <w:szCs w:val="26"/>
        </w:rPr>
        <w:t xml:space="preserve">в отношении </w:t>
      </w:r>
      <w:r w:rsidRPr="00586F06" w:rsidR="008C0105">
        <w:rPr>
          <w:sz w:val="26"/>
          <w:szCs w:val="26"/>
        </w:rPr>
        <w:t>Кабелькова</w:t>
      </w:r>
      <w:r w:rsidRPr="00586F06" w:rsidR="008C0105">
        <w:rPr>
          <w:sz w:val="26"/>
          <w:szCs w:val="26"/>
        </w:rPr>
        <w:t xml:space="preserve"> М.Е. по п. а ч. 2 ст. 115 УК РФ, копией акта судебно-медицинского освидетельствования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586F06" w:rsidR="008779FA">
        <w:rPr>
          <w:sz w:val="26"/>
          <w:szCs w:val="26"/>
        </w:rPr>
        <w:t>согласно которому,</w:t>
      </w:r>
      <w:r w:rsidRPr="00586F06">
        <w:rPr>
          <w:sz w:val="26"/>
          <w:szCs w:val="26"/>
        </w:rPr>
        <w:t xml:space="preserve"> при судебно-медицинс</w:t>
      </w:r>
      <w:r w:rsidRPr="00586F06">
        <w:rPr>
          <w:sz w:val="26"/>
          <w:szCs w:val="26"/>
        </w:rPr>
        <w:t>ко</w:t>
      </w:r>
      <w:r w:rsidRPr="00586F06" w:rsidR="008C0105">
        <w:rPr>
          <w:sz w:val="26"/>
          <w:szCs w:val="26"/>
        </w:rPr>
        <w:t xml:space="preserve">м освидетельствовании у гр. </w:t>
      </w:r>
      <w:r>
        <w:rPr>
          <w:sz w:val="26"/>
          <w:szCs w:val="26"/>
        </w:rPr>
        <w:t>ФИО 1</w:t>
      </w:r>
      <w:r w:rsidRPr="00586F06" w:rsidR="008C0105">
        <w:rPr>
          <w:sz w:val="26"/>
          <w:szCs w:val="26"/>
        </w:rPr>
        <w:t xml:space="preserve"> обнаружены телесные повреждения в виде кровоподтеков на лице, шее, правых плече и голени;</w:t>
      </w:r>
      <w:r w:rsidRPr="00586F06" w:rsidR="008C0105">
        <w:rPr>
          <w:sz w:val="26"/>
          <w:szCs w:val="26"/>
        </w:rPr>
        <w:t xml:space="preserve"> </w:t>
      </w:r>
      <w:r w:rsidRPr="00586F06" w:rsidR="008C0105">
        <w:rPr>
          <w:sz w:val="26"/>
          <w:szCs w:val="26"/>
        </w:rPr>
        <w:t>ссадин в проекции правого локтевого сустава, которые образовались в срок, не противоречащий</w:t>
      </w:r>
      <w:r w:rsidRPr="00586F06" w:rsidR="00BC18B1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586F06" w:rsidR="00BC18B1">
        <w:rPr>
          <w:sz w:val="26"/>
          <w:szCs w:val="26"/>
        </w:rPr>
        <w:t>от действия: - кровоподтеки – тупых предметов; - ссадины (царапины) – предмета (предметов), контактировавшая часть которого (которых) облада</w:t>
      </w:r>
      <w:r w:rsidRPr="00586F06" w:rsidR="003F5D6E">
        <w:rPr>
          <w:sz w:val="26"/>
          <w:szCs w:val="26"/>
        </w:rPr>
        <w:t>ла притупленной кромкой (краем),</w:t>
      </w:r>
      <w:r w:rsidRPr="00586F06">
        <w:rPr>
          <w:sz w:val="26"/>
          <w:szCs w:val="26"/>
        </w:rPr>
        <w:t xml:space="preserve"> указанн</w:t>
      </w:r>
      <w:r w:rsidRPr="00586F06" w:rsidR="003F5D6E">
        <w:rPr>
          <w:sz w:val="26"/>
          <w:szCs w:val="26"/>
        </w:rPr>
        <w:t>ы</w:t>
      </w:r>
      <w:r w:rsidRPr="00586F06">
        <w:rPr>
          <w:sz w:val="26"/>
          <w:szCs w:val="26"/>
        </w:rPr>
        <w:t>е телесн</w:t>
      </w:r>
      <w:r w:rsidRPr="00586F06" w:rsidR="003F5D6E">
        <w:rPr>
          <w:sz w:val="26"/>
          <w:szCs w:val="26"/>
        </w:rPr>
        <w:t>ы</w:t>
      </w:r>
      <w:r w:rsidRPr="00586F06">
        <w:rPr>
          <w:sz w:val="26"/>
          <w:szCs w:val="26"/>
        </w:rPr>
        <w:t>е повреждени</w:t>
      </w:r>
      <w:r w:rsidRPr="00586F06" w:rsidR="003F5D6E">
        <w:rPr>
          <w:sz w:val="26"/>
          <w:szCs w:val="26"/>
        </w:rPr>
        <w:t>я не повлекли за собой кратковременного расстройства здоровья или незначительной стойкой утраты общей трудоспособности и расцениваю</w:t>
      </w:r>
      <w:r w:rsidRPr="00586F06">
        <w:rPr>
          <w:sz w:val="26"/>
          <w:szCs w:val="26"/>
        </w:rPr>
        <w:t>тся как повреждени</w:t>
      </w:r>
      <w:r w:rsidRPr="00586F06" w:rsidR="003F5D6E">
        <w:rPr>
          <w:sz w:val="26"/>
          <w:szCs w:val="26"/>
        </w:rPr>
        <w:t>я, не причинивши</w:t>
      </w:r>
      <w:r w:rsidRPr="00586F06">
        <w:rPr>
          <w:sz w:val="26"/>
          <w:szCs w:val="26"/>
        </w:rPr>
        <w:t>е вред здоровью человека.</w:t>
      </w:r>
    </w:p>
    <w:p w:rsidR="00B42FAB" w:rsidRPr="00586F06" w:rsidP="0004635B">
      <w:pPr>
        <w:ind w:firstLine="709"/>
        <w:jc w:val="both"/>
        <w:rPr>
          <w:sz w:val="26"/>
          <w:szCs w:val="26"/>
        </w:rPr>
      </w:pPr>
      <w:r w:rsidRPr="00586F06">
        <w:rPr>
          <w:sz w:val="26"/>
          <w:szCs w:val="26"/>
        </w:rPr>
        <w:t xml:space="preserve">Показания потерпевшей </w:t>
      </w:r>
      <w:r>
        <w:rPr>
          <w:sz w:val="26"/>
          <w:szCs w:val="26"/>
        </w:rPr>
        <w:t>ФИО 1</w:t>
      </w:r>
      <w:r w:rsidRPr="00586F06">
        <w:rPr>
          <w:sz w:val="26"/>
          <w:szCs w:val="26"/>
        </w:rPr>
        <w:t>., изложенные в ее письменных объяснениях, относительно того, что Кабельков</w:t>
      </w:r>
      <w:r w:rsidRPr="00586F06">
        <w:rPr>
          <w:sz w:val="26"/>
          <w:szCs w:val="26"/>
        </w:rPr>
        <w:t xml:space="preserve"> М.Е. ударил ее единожды кулаком под левый глаз, судом не принимаются, поскольку опровергаются показаниями Кабельковой Ф.М., изложенными ею в письменных пояснениях от 24.07.2020 г., согласно которым Кабельков М.Е. ударил </w:t>
      </w:r>
      <w:r>
        <w:rPr>
          <w:sz w:val="26"/>
          <w:szCs w:val="26"/>
        </w:rPr>
        <w:t>ФИО 1</w:t>
      </w:r>
      <w:r w:rsidRPr="00586F06">
        <w:rPr>
          <w:sz w:val="26"/>
          <w:szCs w:val="26"/>
        </w:rPr>
        <w:t>ладонью правой руки</w:t>
      </w:r>
      <w:r w:rsidRPr="00586F06">
        <w:rPr>
          <w:sz w:val="26"/>
          <w:szCs w:val="26"/>
        </w:rPr>
        <w:t xml:space="preserve"> по лицу три раза, кроме того, это подтверждено лицом, привлекаемым к</w:t>
      </w:r>
      <w:r w:rsidRPr="00586F06">
        <w:rPr>
          <w:sz w:val="26"/>
          <w:szCs w:val="26"/>
        </w:rPr>
        <w:t xml:space="preserve"> административной ответственности и не опровергается актом судебно-медицинского освидетельствования.</w:t>
      </w:r>
    </w:p>
    <w:p w:rsidR="008640F3" w:rsidRPr="00586F06" w:rsidP="008640F3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Процессуальных нарушений, влекущих ущемление прав лица, привлекаемого к административн</w:t>
      </w:r>
      <w:r w:rsidRPr="00586F06">
        <w:rPr>
          <w:sz w:val="26"/>
          <w:szCs w:val="26"/>
        </w:rPr>
        <w:t>ой ответственности, при производстве по делу об административном правонарушении не установлено.</w:t>
      </w:r>
      <w:r w:rsidRPr="00586F06">
        <w:rPr>
          <w:sz w:val="26"/>
          <w:szCs w:val="26"/>
        </w:rPr>
        <w:tab/>
      </w:r>
    </w:p>
    <w:p w:rsidR="008640F3" w:rsidRPr="00586F06" w:rsidP="008640F3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Изложенные доказательства, суд считает допустимыми и достаточными, а вину Кабелькова М.Е. в совершении административного правонарушения, предусмотренного ст. 6</w:t>
      </w:r>
      <w:r w:rsidRPr="00586F06">
        <w:rPr>
          <w:sz w:val="26"/>
          <w:szCs w:val="26"/>
        </w:rPr>
        <w:t>.1.1 КоАП Российской Федерации, - установленной.</w:t>
      </w:r>
    </w:p>
    <w:p w:rsidR="00D768EC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Согласно ч.1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</w:t>
      </w:r>
      <w:r w:rsidRPr="00586F06">
        <w:rPr>
          <w:sz w:val="26"/>
          <w:szCs w:val="26"/>
        </w:rPr>
        <w:t>оссийской Федерации об административных правонарушениях установлена административная ответственность.</w:t>
      </w:r>
    </w:p>
    <w:p w:rsidR="00D768EC" w:rsidRPr="00586F06" w:rsidP="009616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86F06">
        <w:rPr>
          <w:sz w:val="26"/>
          <w:szCs w:val="26"/>
        </w:rPr>
        <w:t xml:space="preserve">Согласно ст. 6.1.1 КоАП Российской Федерации </w:t>
      </w:r>
      <w:r w:rsidRPr="00586F06">
        <w:rPr>
          <w:rFonts w:eastAsiaTheme="minorHAnsi"/>
          <w:sz w:val="26"/>
          <w:szCs w:val="26"/>
          <w:lang w:eastAsia="en-US"/>
        </w:rPr>
        <w:t>нанесение побоев или совершение иных насильственных действий, причинивших физическую боль, но не повлекших по</w:t>
      </w:r>
      <w:r w:rsidRPr="00586F06">
        <w:rPr>
          <w:rFonts w:eastAsiaTheme="minorHAnsi"/>
          <w:sz w:val="26"/>
          <w:szCs w:val="26"/>
          <w:lang w:eastAsia="en-US"/>
        </w:rPr>
        <w:t xml:space="preserve">следствий, указанных в </w:t>
      </w:r>
      <w:hyperlink r:id="rId8" w:history="1">
        <w:r w:rsidRPr="00586F06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 w:rsidRPr="00586F06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586F06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586F06">
        <w:rPr>
          <w:rFonts w:eastAsiaTheme="minorHAnsi"/>
          <w:sz w:val="26"/>
          <w:szCs w:val="26"/>
          <w:lang w:eastAsia="en-US"/>
        </w:rPr>
        <w:t xml:space="preserve"> - влечет наложение администра</w:t>
      </w:r>
      <w:r w:rsidRPr="00586F06">
        <w:rPr>
          <w:rFonts w:eastAsiaTheme="minorHAnsi"/>
          <w:sz w:val="26"/>
          <w:szCs w:val="26"/>
          <w:lang w:eastAsia="en-US"/>
        </w:rPr>
        <w:t>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768EC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 xml:space="preserve">При определении вида и меры наказания </w:t>
      </w:r>
      <w:r w:rsidRPr="00586F06" w:rsidR="00987399">
        <w:rPr>
          <w:sz w:val="26"/>
          <w:szCs w:val="26"/>
        </w:rPr>
        <w:t>Кабелькову М.Е.</w:t>
      </w:r>
      <w:r w:rsidRPr="00586F06" w:rsidR="00D8407A">
        <w:rPr>
          <w:sz w:val="26"/>
          <w:szCs w:val="26"/>
        </w:rPr>
        <w:t xml:space="preserve"> </w:t>
      </w:r>
      <w:r w:rsidRPr="00586F06">
        <w:rPr>
          <w:sz w:val="26"/>
          <w:szCs w:val="26"/>
        </w:rPr>
        <w:t>суд учитывает, обстоятельства совершенного им правонарушения, личность правонарушителя,</w:t>
      </w:r>
      <w:r w:rsidRPr="00586F06" w:rsidR="002A1BA8">
        <w:rPr>
          <w:sz w:val="26"/>
          <w:szCs w:val="26"/>
        </w:rPr>
        <w:t xml:space="preserve"> его имущественное положение, наличие смягчающих административную ответственность обстоятельств как признание вины и</w:t>
      </w:r>
      <w:r w:rsidRPr="00586F06" w:rsidR="004620A6">
        <w:rPr>
          <w:sz w:val="26"/>
          <w:szCs w:val="26"/>
        </w:rPr>
        <w:t xml:space="preserve"> </w:t>
      </w:r>
      <w:r w:rsidRPr="00586F06" w:rsidR="002A1BA8">
        <w:rPr>
          <w:sz w:val="26"/>
          <w:szCs w:val="26"/>
        </w:rPr>
        <w:t>отсутствие</w:t>
      </w:r>
      <w:r w:rsidRPr="00586F06" w:rsidR="004620A6">
        <w:rPr>
          <w:sz w:val="26"/>
          <w:szCs w:val="26"/>
        </w:rPr>
        <w:t xml:space="preserve"> отягчающих наказание обстоятельств</w:t>
      </w:r>
      <w:r w:rsidRPr="00586F06">
        <w:rPr>
          <w:sz w:val="26"/>
          <w:szCs w:val="26"/>
        </w:rPr>
        <w:t xml:space="preserve"> </w:t>
      </w:r>
      <w:r w:rsidRPr="00586F06">
        <w:rPr>
          <w:rFonts w:eastAsiaTheme="minorHAnsi"/>
          <w:sz w:val="26"/>
          <w:szCs w:val="26"/>
          <w:lang w:eastAsia="en-US"/>
        </w:rPr>
        <w:t>и счи</w:t>
      </w:r>
      <w:r w:rsidRPr="00586F06">
        <w:rPr>
          <w:rFonts w:eastAsiaTheme="minorHAnsi"/>
          <w:sz w:val="26"/>
          <w:szCs w:val="26"/>
          <w:lang w:eastAsia="en-US"/>
        </w:rPr>
        <w:t xml:space="preserve">тает возможным назначить ему наказание в виде </w:t>
      </w:r>
      <w:r w:rsidRPr="00586F06" w:rsidR="00B715E8">
        <w:rPr>
          <w:rFonts w:eastAsiaTheme="minorHAnsi"/>
          <w:sz w:val="26"/>
          <w:szCs w:val="26"/>
          <w:lang w:eastAsia="en-US"/>
        </w:rPr>
        <w:t>минимального штрафа</w:t>
      </w:r>
      <w:r w:rsidRPr="00586F06">
        <w:rPr>
          <w:sz w:val="26"/>
          <w:szCs w:val="26"/>
        </w:rPr>
        <w:t xml:space="preserve">, что по мнению суда, будет достаточной мерой для его исправления и предупреждения </w:t>
      </w:r>
      <w:r w:rsidRPr="00586F06">
        <w:rPr>
          <w:sz w:val="26"/>
          <w:szCs w:val="26"/>
        </w:rPr>
        <w:t>совершения им подобных правонарушений впредь.</w:t>
      </w:r>
      <w:r w:rsidRPr="00586F06" w:rsidR="002A1BA8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D768EC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На основании изложенного</w:t>
      </w:r>
      <w:r w:rsidRPr="00586F06" w:rsidR="000A530A">
        <w:rPr>
          <w:sz w:val="26"/>
          <w:szCs w:val="26"/>
        </w:rPr>
        <w:t xml:space="preserve"> и руководствуясь ст. ст. 6.1.1</w:t>
      </w:r>
      <w:r w:rsidRPr="00586F06">
        <w:rPr>
          <w:sz w:val="26"/>
          <w:szCs w:val="26"/>
        </w:rPr>
        <w:t>, 29.10</w:t>
      </w:r>
      <w:r w:rsidRPr="00586F06" w:rsidR="00B715E8">
        <w:rPr>
          <w:sz w:val="26"/>
          <w:szCs w:val="26"/>
        </w:rPr>
        <w:t xml:space="preserve"> КоАП Российской Федерации, мировой судья</w:t>
      </w:r>
      <w:r w:rsidRPr="00586F06">
        <w:rPr>
          <w:sz w:val="26"/>
          <w:szCs w:val="26"/>
        </w:rPr>
        <w:t>,</w:t>
      </w:r>
    </w:p>
    <w:p w:rsidR="009C771F" w:rsidRPr="00586F06" w:rsidP="00961649">
      <w:pPr>
        <w:ind w:firstLine="567"/>
        <w:jc w:val="center"/>
        <w:rPr>
          <w:sz w:val="26"/>
          <w:szCs w:val="26"/>
        </w:rPr>
      </w:pPr>
      <w:r w:rsidRPr="00586F06">
        <w:rPr>
          <w:sz w:val="26"/>
          <w:szCs w:val="26"/>
        </w:rPr>
        <w:t>ПОСТАНОВИЛ:</w:t>
      </w:r>
    </w:p>
    <w:p w:rsidR="00B715E8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Кабелькова Михаила Евгеньевича</w:t>
      </w:r>
      <w:r w:rsidRPr="00586F06" w:rsidR="00D768E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86F06" w:rsidR="00D768EC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586F06">
        <w:rPr>
          <w:sz w:val="26"/>
          <w:szCs w:val="26"/>
        </w:rPr>
        <w:t>административного штрафа в размере 5000 (пять тысяч) рублей.</w:t>
      </w:r>
    </w:p>
    <w:p w:rsidR="00B715E8" w:rsidRPr="00586F06" w:rsidP="00961649">
      <w:pPr>
        <w:ind w:firstLine="567"/>
        <w:jc w:val="both"/>
        <w:rPr>
          <w:iCs/>
          <w:sz w:val="26"/>
          <w:szCs w:val="26"/>
        </w:rPr>
      </w:pPr>
      <w:r w:rsidRPr="00586F0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961649" w:rsidRPr="00586F06" w:rsidP="00961649">
      <w:pPr>
        <w:spacing w:line="240" w:lineRule="atLeast"/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Штраф подлежит оплате по следующим реквизитам: УФК по Республике Крым (М</w:t>
      </w:r>
      <w:r w:rsidRPr="00586F06">
        <w:rPr>
          <w:sz w:val="26"/>
          <w:szCs w:val="26"/>
        </w:rPr>
        <w:t>инистерство юстиции Республики Крым, л/с 04752203230); ИНН:9102013284; КПП:910201001; Банк получателя: Отделение по Республике Крым Южного главного управления ЦБРФ БИК:043510001; Счет: 40101810335100010001</w:t>
      </w:r>
      <w:r w:rsidRPr="00586F06">
        <w:rPr>
          <w:color w:val="000000" w:themeColor="text1"/>
          <w:sz w:val="26"/>
          <w:szCs w:val="26"/>
        </w:rPr>
        <w:t xml:space="preserve">; ОКТМО: 35712000; </w:t>
      </w:r>
      <w:r w:rsidRPr="00586F06">
        <w:rPr>
          <w:color w:val="FF0000"/>
          <w:sz w:val="26"/>
          <w:szCs w:val="26"/>
        </w:rPr>
        <w:t xml:space="preserve">КБК: </w:t>
      </w:r>
      <w:r w:rsidRPr="00586F06">
        <w:rPr>
          <w:sz w:val="26"/>
          <w:szCs w:val="26"/>
        </w:rPr>
        <w:t>82811601063010101140</w:t>
      </w:r>
      <w:r w:rsidRPr="00586F06">
        <w:rPr>
          <w:color w:val="FF0000"/>
          <w:sz w:val="26"/>
          <w:szCs w:val="26"/>
        </w:rPr>
        <w:t xml:space="preserve">; </w:t>
      </w:r>
      <w:r w:rsidRPr="00586F06">
        <w:rPr>
          <w:color w:val="000000" w:themeColor="text1"/>
          <w:sz w:val="26"/>
          <w:szCs w:val="26"/>
        </w:rPr>
        <w:t>УИН=0</w:t>
      </w:r>
      <w:r w:rsidRPr="00586F06">
        <w:rPr>
          <w:color w:val="000000" w:themeColor="text1"/>
          <w:sz w:val="26"/>
          <w:szCs w:val="26"/>
        </w:rPr>
        <w:t xml:space="preserve">.   </w:t>
      </w:r>
      <w:r w:rsidRPr="00586F06">
        <w:rPr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28. </w:t>
      </w:r>
      <w:r w:rsidRPr="00586F06">
        <w:rPr>
          <w:color w:val="000000" w:themeColor="text1"/>
          <w:sz w:val="26"/>
          <w:szCs w:val="26"/>
        </w:rPr>
        <w:t>Наименование платежа - административный штраф.</w:t>
      </w:r>
    </w:p>
    <w:p w:rsidR="00B715E8" w:rsidRPr="00586F06" w:rsidP="009616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86F06" w:rsidR="004620A6">
        <w:rPr>
          <w:sz w:val="26"/>
          <w:szCs w:val="26"/>
        </w:rPr>
        <w:t>41</w:t>
      </w:r>
      <w:r w:rsidRPr="00586F06">
        <w:rPr>
          <w:sz w:val="26"/>
          <w:szCs w:val="26"/>
        </w:rPr>
        <w:t xml:space="preserve"> Евпаторийско</w:t>
      </w:r>
      <w:r w:rsidRPr="00586F06">
        <w:rPr>
          <w:sz w:val="26"/>
          <w:szCs w:val="26"/>
        </w:rPr>
        <w:t>го судебного района (городской округ Евпатория).</w:t>
      </w:r>
    </w:p>
    <w:p w:rsidR="00B715E8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715E8" w:rsidRPr="00586F06" w:rsidP="00961649">
      <w:pPr>
        <w:ind w:firstLine="567"/>
        <w:jc w:val="both"/>
        <w:rPr>
          <w:iCs/>
          <w:sz w:val="26"/>
          <w:szCs w:val="26"/>
        </w:rPr>
      </w:pPr>
      <w:r w:rsidRPr="00586F06">
        <w:rPr>
          <w:iCs/>
          <w:sz w:val="26"/>
          <w:szCs w:val="26"/>
        </w:rPr>
        <w:t>В случае неуплаты, штраф подлежит пр</w:t>
      </w:r>
      <w:r w:rsidRPr="00586F06">
        <w:rPr>
          <w:iCs/>
          <w:sz w:val="26"/>
          <w:szCs w:val="26"/>
        </w:rPr>
        <w:t>инудительному взысканию в соответствии с действующим законодательством РФ.</w:t>
      </w:r>
    </w:p>
    <w:p w:rsidR="00B715E8" w:rsidRPr="00586F06" w:rsidP="00961649">
      <w:pPr>
        <w:ind w:firstLine="567"/>
        <w:jc w:val="both"/>
        <w:rPr>
          <w:sz w:val="26"/>
          <w:szCs w:val="26"/>
        </w:rPr>
      </w:pPr>
      <w:r w:rsidRPr="00586F06">
        <w:rPr>
          <w:sz w:val="26"/>
          <w:szCs w:val="26"/>
        </w:rPr>
        <w:t>Постановление может быть обжаловано в течени</w:t>
      </w:r>
      <w:r w:rsidRPr="00586F06" w:rsidR="002A1BA8">
        <w:rPr>
          <w:sz w:val="26"/>
          <w:szCs w:val="26"/>
        </w:rPr>
        <w:t>е</w:t>
      </w:r>
      <w:r w:rsidRPr="00586F06">
        <w:rPr>
          <w:sz w:val="26"/>
          <w:szCs w:val="26"/>
        </w:rPr>
        <w:t xml:space="preserve"> 10 суток в порядке, предусмотренном ст. 30.2 </w:t>
      </w:r>
      <w:r w:rsidRPr="00586F06">
        <w:rPr>
          <w:iCs/>
          <w:sz w:val="26"/>
          <w:szCs w:val="26"/>
        </w:rPr>
        <w:t>КоАП РФ</w:t>
      </w:r>
      <w:r w:rsidRPr="00586F06">
        <w:rPr>
          <w:sz w:val="26"/>
          <w:szCs w:val="26"/>
        </w:rPr>
        <w:t>.</w:t>
      </w:r>
    </w:p>
    <w:p w:rsidR="00B715E8" w:rsidRPr="00586F06" w:rsidP="00961649">
      <w:pPr>
        <w:ind w:firstLine="567"/>
        <w:rPr>
          <w:sz w:val="26"/>
          <w:szCs w:val="26"/>
        </w:rPr>
      </w:pPr>
    </w:p>
    <w:p w:rsidR="00B715E8" w:rsidRPr="00586F06" w:rsidP="00961649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586F06">
        <w:rPr>
          <w:rFonts w:eastAsia="Tahoma"/>
          <w:sz w:val="26"/>
          <w:szCs w:val="26"/>
          <w:lang w:eastAsia="zh-CN"/>
        </w:rPr>
        <w:t xml:space="preserve">Мировой судья                       </w:t>
      </w:r>
      <w:r w:rsidRPr="00586F06">
        <w:rPr>
          <w:rFonts w:eastAsia="Tahoma"/>
          <w:sz w:val="26"/>
          <w:szCs w:val="26"/>
          <w:lang w:eastAsia="zh-CN"/>
        </w:rPr>
        <w:tab/>
      </w:r>
    </w:p>
    <w:p w:rsidR="00E05FAC" w:rsidRPr="00673B85" w:rsidP="00961649">
      <w:pPr>
        <w:ind w:firstLine="567"/>
        <w:rPr>
          <w:sz w:val="26"/>
          <w:szCs w:val="26"/>
        </w:rPr>
      </w:pPr>
    </w:p>
    <w:sectPr w:rsidSect="00A92980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4635B"/>
    <w:rsid w:val="000A530A"/>
    <w:rsid w:val="000B59D6"/>
    <w:rsid w:val="000D5BD7"/>
    <w:rsid w:val="0017635D"/>
    <w:rsid w:val="001A04B1"/>
    <w:rsid w:val="00245EFC"/>
    <w:rsid w:val="002A1BA8"/>
    <w:rsid w:val="002E2405"/>
    <w:rsid w:val="0030512C"/>
    <w:rsid w:val="0030582E"/>
    <w:rsid w:val="00322AAC"/>
    <w:rsid w:val="00343D59"/>
    <w:rsid w:val="003953B7"/>
    <w:rsid w:val="003A6BDB"/>
    <w:rsid w:val="003F5D6E"/>
    <w:rsid w:val="00421C12"/>
    <w:rsid w:val="00444548"/>
    <w:rsid w:val="004546AB"/>
    <w:rsid w:val="004620A6"/>
    <w:rsid w:val="00484BEA"/>
    <w:rsid w:val="00484F6A"/>
    <w:rsid w:val="00485AFB"/>
    <w:rsid w:val="004A026D"/>
    <w:rsid w:val="004B5AAA"/>
    <w:rsid w:val="004C28D5"/>
    <w:rsid w:val="004D53A7"/>
    <w:rsid w:val="005852F5"/>
    <w:rsid w:val="00586F06"/>
    <w:rsid w:val="00597F14"/>
    <w:rsid w:val="005B5718"/>
    <w:rsid w:val="00621A11"/>
    <w:rsid w:val="00643347"/>
    <w:rsid w:val="00656A8E"/>
    <w:rsid w:val="006710F4"/>
    <w:rsid w:val="00672AED"/>
    <w:rsid w:val="00673B85"/>
    <w:rsid w:val="006B03E1"/>
    <w:rsid w:val="007457C5"/>
    <w:rsid w:val="00793872"/>
    <w:rsid w:val="007B23BC"/>
    <w:rsid w:val="007B750F"/>
    <w:rsid w:val="008640F3"/>
    <w:rsid w:val="008779FA"/>
    <w:rsid w:val="008A67F7"/>
    <w:rsid w:val="008C0105"/>
    <w:rsid w:val="008C1442"/>
    <w:rsid w:val="00961649"/>
    <w:rsid w:val="00962414"/>
    <w:rsid w:val="00987399"/>
    <w:rsid w:val="009C771F"/>
    <w:rsid w:val="009D05E3"/>
    <w:rsid w:val="009D0C15"/>
    <w:rsid w:val="00A23D02"/>
    <w:rsid w:val="00A7165D"/>
    <w:rsid w:val="00A92980"/>
    <w:rsid w:val="00B42FAB"/>
    <w:rsid w:val="00B715E8"/>
    <w:rsid w:val="00BC18B1"/>
    <w:rsid w:val="00BD3C89"/>
    <w:rsid w:val="00BE503C"/>
    <w:rsid w:val="00C142F9"/>
    <w:rsid w:val="00C175D1"/>
    <w:rsid w:val="00CD7A2C"/>
    <w:rsid w:val="00D17B5B"/>
    <w:rsid w:val="00D768EC"/>
    <w:rsid w:val="00D8407A"/>
    <w:rsid w:val="00DC6F65"/>
    <w:rsid w:val="00E05FAC"/>
    <w:rsid w:val="00E14C06"/>
    <w:rsid w:val="00E57B07"/>
    <w:rsid w:val="00F020C8"/>
    <w:rsid w:val="00F22B39"/>
    <w:rsid w:val="00F25CCA"/>
    <w:rsid w:val="00F36E4D"/>
    <w:rsid w:val="00F40CAD"/>
    <w:rsid w:val="00FB4027"/>
    <w:rsid w:val="00FB48C7"/>
    <w:rsid w:val="00FB6E33"/>
    <w:rsid w:val="00FC3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hyperlink" Target="consultantplus://offline/ref=E21760A74EC7EC51CFAE3252049CC7757574812925B7C6861A04797CA2E38315CCD8E70972880AC7Z208I" TargetMode="External" /><Relationship Id="rId9" Type="http://schemas.openxmlformats.org/officeDocument/2006/relationships/hyperlink" Target="consultantplus://offline/ref=E21760A74EC7EC51CFAE3252049CC7757574812925B7C6861A04797CA2E38315CCD8E7097B89Z00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