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481F" w:rsidRPr="00D3481F" w:rsidP="00D3481F">
      <w:pPr>
        <w:autoSpaceDE w:val="0"/>
        <w:autoSpaceDN w:val="0"/>
        <w:adjustRightInd w:val="0"/>
        <w:spacing w:after="0" w:line="240" w:lineRule="auto"/>
        <w:ind w:left="-851" w:right="-143" w:firstLine="851"/>
        <w:jc w:val="right"/>
        <w:rPr>
          <w:rFonts w:ascii="12" w:hAnsi="12" w:cs="Times New Roman"/>
          <w:sz w:val="25"/>
          <w:szCs w:val="25"/>
        </w:rPr>
      </w:pPr>
      <w:r w:rsidRPr="00D3481F">
        <w:rPr>
          <w:rFonts w:ascii="12" w:hAnsi="12" w:cs="Times New Roman"/>
          <w:sz w:val="25"/>
          <w:szCs w:val="25"/>
        </w:rPr>
        <w:t>Дело №5-41-212/201</w:t>
      </w:r>
    </w:p>
    <w:p w:rsidR="00D3481F" w:rsidRPr="00D3481F" w:rsidP="00D3481F">
      <w:pPr>
        <w:autoSpaceDE w:val="0"/>
        <w:autoSpaceDN w:val="0"/>
        <w:adjustRightInd w:val="0"/>
        <w:spacing w:after="0" w:line="240" w:lineRule="auto"/>
        <w:ind w:left="-851" w:right="-143" w:firstLine="284"/>
        <w:jc w:val="center"/>
        <w:rPr>
          <w:rFonts w:ascii="12" w:hAnsi="12" w:cs="Times New Roman"/>
          <w:b/>
          <w:bCs/>
          <w:sz w:val="25"/>
          <w:szCs w:val="25"/>
        </w:rPr>
      </w:pPr>
      <w:r w:rsidRPr="00D3481F">
        <w:rPr>
          <w:rFonts w:ascii="12" w:hAnsi="12" w:cs="Times New Roman"/>
          <w:b/>
          <w:bCs/>
          <w:sz w:val="25"/>
          <w:szCs w:val="25"/>
        </w:rPr>
        <w:t>ПОСТАНОВЛЕНИЕ</w:t>
      </w:r>
    </w:p>
    <w:p w:rsidR="00D3481F" w:rsidP="00D3481F">
      <w:pPr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12" w:hAnsi="12" w:cs="Times New Roman"/>
          <w:sz w:val="25"/>
          <w:szCs w:val="25"/>
        </w:rPr>
      </w:pPr>
    </w:p>
    <w:p w:rsidR="00D3481F" w:rsidRPr="00D3481F" w:rsidP="00D3481F">
      <w:pPr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12" w:hAnsi="12" w:cs="Times New Roman"/>
          <w:sz w:val="25"/>
          <w:szCs w:val="25"/>
        </w:rPr>
      </w:pPr>
      <w:r w:rsidRPr="00D3481F">
        <w:rPr>
          <w:rFonts w:ascii="12" w:hAnsi="12" w:cs="Times New Roman"/>
          <w:sz w:val="25"/>
          <w:szCs w:val="25"/>
        </w:rPr>
        <w:t xml:space="preserve">24 октября 2017 года </w:t>
      </w:r>
      <w:r>
        <w:rPr>
          <w:rFonts w:ascii="12" w:hAnsi="12" w:cs="Times New Roman"/>
          <w:sz w:val="25"/>
          <w:szCs w:val="25"/>
        </w:rPr>
        <w:t xml:space="preserve">                                            </w:t>
      </w:r>
      <w:r w:rsidRPr="00D3481F">
        <w:rPr>
          <w:rFonts w:ascii="12" w:hAnsi="12" w:cs="Times New Roman"/>
          <w:sz w:val="25"/>
          <w:szCs w:val="25"/>
        </w:rPr>
        <w:t>г. Евпатория, проспект Ленина,51/50</w:t>
      </w:r>
    </w:p>
    <w:p w:rsidR="00D3481F" w:rsidRPr="00D3481F" w:rsidP="00D3481F">
      <w:pPr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12" w:hAnsi="12" w:cs="Times New Roman"/>
          <w:sz w:val="25"/>
          <w:szCs w:val="25"/>
        </w:rPr>
      </w:pPr>
      <w:r>
        <w:rPr>
          <w:rFonts w:ascii="12" w:hAnsi="12" w:cs="Times New Roman"/>
          <w:sz w:val="25"/>
          <w:szCs w:val="25"/>
        </w:rPr>
        <w:t xml:space="preserve">      </w:t>
      </w:r>
      <w:r w:rsidRPr="00D3481F">
        <w:rPr>
          <w:rFonts w:ascii="12" w:hAnsi="12" w:cs="Times New Roman"/>
          <w:sz w:val="25"/>
          <w:szCs w:val="25"/>
        </w:rPr>
        <w:t>Мировой судья судебного участка № 41 Евпаторийского судебного района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 xml:space="preserve">(городской округ Евпатория) </w:t>
      </w:r>
      <w:r w:rsidRPr="00D3481F">
        <w:rPr>
          <w:rFonts w:ascii="12" w:hAnsi="12" w:cs="Times New Roman"/>
          <w:sz w:val="25"/>
          <w:szCs w:val="25"/>
        </w:rPr>
        <w:t>Кунцова</w:t>
      </w:r>
      <w:r w:rsidRPr="00D3481F">
        <w:rPr>
          <w:rFonts w:ascii="12" w:hAnsi="12" w:cs="Times New Roman"/>
          <w:sz w:val="25"/>
          <w:szCs w:val="25"/>
        </w:rPr>
        <w:t xml:space="preserve"> Елена Григорьевна, рассмотрев дело об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административном правонарушении, поступившее из Отдела надзорной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 xml:space="preserve">деятельности по г. Евпатория УНД и </w:t>
      </w:r>
      <w:r w:rsidRPr="00D3481F">
        <w:rPr>
          <w:rFonts w:ascii="12" w:hAnsi="12" w:cs="Times New Roman"/>
          <w:sz w:val="25"/>
          <w:szCs w:val="25"/>
        </w:rPr>
        <w:t>ПР</w:t>
      </w:r>
      <w:r w:rsidRPr="00D3481F">
        <w:rPr>
          <w:rFonts w:ascii="12" w:hAnsi="12" w:cs="Times New Roman"/>
          <w:sz w:val="25"/>
          <w:szCs w:val="25"/>
        </w:rPr>
        <w:t xml:space="preserve"> ГУ МЧС России по Республике Крым о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привлечении к административной ответственности</w:t>
      </w:r>
    </w:p>
    <w:p w:rsidR="00D3481F" w:rsidRPr="00D3481F" w:rsidP="00D3481F">
      <w:pPr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12" w:hAnsi="12" w:cs="Times New Roman"/>
          <w:sz w:val="25"/>
          <w:szCs w:val="25"/>
        </w:rPr>
      </w:pPr>
      <w:r w:rsidRPr="00D3481F">
        <w:rPr>
          <w:rFonts w:ascii="12" w:hAnsi="12" w:cs="Times New Roman"/>
          <w:b/>
          <w:bCs/>
          <w:sz w:val="25"/>
          <w:szCs w:val="25"/>
        </w:rPr>
        <w:t>Собещанского</w:t>
      </w:r>
      <w:r w:rsidRPr="00D3481F">
        <w:rPr>
          <w:rFonts w:ascii="12" w:hAnsi="12" w:cs="Times New Roman"/>
          <w:b/>
          <w:bCs/>
          <w:sz w:val="25"/>
          <w:szCs w:val="25"/>
        </w:rPr>
        <w:t xml:space="preserve"> Дмитрия Станиславовича, </w:t>
      </w:r>
      <w:r w:rsidR="00A14CAA">
        <w:rPr>
          <w:rFonts w:ascii="12" w:hAnsi="12" w:cs="Times New Roman"/>
          <w:sz w:val="25"/>
          <w:szCs w:val="25"/>
        </w:rPr>
        <w:t>иные данные…</w:t>
      </w:r>
    </w:p>
    <w:p w:rsidR="00D3481F" w:rsidRPr="00D3481F" w:rsidP="00D3481F">
      <w:pPr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12" w:hAnsi="12" w:cs="Times New Roman"/>
          <w:sz w:val="25"/>
          <w:szCs w:val="25"/>
        </w:rPr>
      </w:pPr>
      <w:r w:rsidRPr="00D3481F">
        <w:rPr>
          <w:rFonts w:ascii="12" w:hAnsi="12" w:cs="Times New Roman"/>
          <w:sz w:val="25"/>
          <w:szCs w:val="25"/>
        </w:rPr>
        <w:t>по ч. 13 ст. 19.5 КоАП РФ,</w:t>
      </w:r>
    </w:p>
    <w:p w:rsidR="00D3481F" w:rsidRPr="00D3481F" w:rsidP="00D3481F">
      <w:pPr>
        <w:autoSpaceDE w:val="0"/>
        <w:autoSpaceDN w:val="0"/>
        <w:adjustRightInd w:val="0"/>
        <w:spacing w:after="0" w:line="240" w:lineRule="auto"/>
        <w:ind w:right="-143" w:firstLine="284"/>
        <w:jc w:val="center"/>
        <w:rPr>
          <w:rFonts w:ascii="12" w:hAnsi="12" w:cs="Times New Roman"/>
          <w:b/>
          <w:bCs/>
          <w:sz w:val="25"/>
          <w:szCs w:val="25"/>
        </w:rPr>
      </w:pPr>
      <w:r w:rsidRPr="00D3481F">
        <w:rPr>
          <w:rFonts w:ascii="12" w:hAnsi="12" w:cs="Times New Roman"/>
          <w:b/>
          <w:bCs/>
          <w:sz w:val="25"/>
          <w:szCs w:val="25"/>
        </w:rPr>
        <w:t>УСТАНОВИЛ:</w:t>
      </w:r>
    </w:p>
    <w:p w:rsidR="00D3481F" w:rsidRPr="00D3481F" w:rsidP="00D3481F">
      <w:pPr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12" w:hAnsi="12" w:cs="Times New Roman"/>
          <w:sz w:val="25"/>
          <w:szCs w:val="25"/>
        </w:rPr>
      </w:pPr>
      <w:r w:rsidRPr="00A14CAA">
        <w:rPr>
          <w:rFonts w:ascii="Times New Roman" w:hAnsi="Times New Roman" w:cs="Times New Roman"/>
          <w:sz w:val="25"/>
          <w:szCs w:val="25"/>
        </w:rPr>
        <w:t>Д</w:t>
      </w:r>
      <w:r w:rsidRPr="00A14CAA">
        <w:rPr>
          <w:rFonts w:ascii="Times New Roman" w:hAnsi="Times New Roman" w:cs="Times New Roman"/>
          <w:sz w:val="25"/>
          <w:szCs w:val="25"/>
        </w:rPr>
        <w:t>ата</w:t>
      </w:r>
      <w:r>
        <w:rPr>
          <w:rFonts w:ascii="12" w:hAnsi="12" w:cs="Times New Roman"/>
          <w:sz w:val="25"/>
          <w:szCs w:val="25"/>
        </w:rPr>
        <w:t>…</w:t>
      </w:r>
      <w:r w:rsidRPr="00D3481F">
        <w:rPr>
          <w:rFonts w:ascii="12" w:hAnsi="12" w:cs="Times New Roman"/>
          <w:sz w:val="25"/>
          <w:szCs w:val="25"/>
        </w:rPr>
        <w:t xml:space="preserve"> в 16 час. 00 мин. по адресу: РК, г. Евпатория,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 xml:space="preserve">ул. </w:t>
      </w:r>
      <w:r w:rsidRPr="00D3481F">
        <w:rPr>
          <w:rFonts w:ascii="12" w:hAnsi="12" w:cs="Times New Roman"/>
          <w:sz w:val="25"/>
          <w:szCs w:val="25"/>
        </w:rPr>
        <w:t>Дм</w:t>
      </w:r>
      <w:r w:rsidRPr="00D3481F">
        <w:rPr>
          <w:rFonts w:ascii="12" w:hAnsi="12" w:cs="Times New Roman"/>
          <w:sz w:val="25"/>
          <w:szCs w:val="25"/>
        </w:rPr>
        <w:t xml:space="preserve">. Ульянова, д.58, ул. Некрасова, д.85 на территории и в помещениях </w:t>
      </w:r>
      <w:r>
        <w:rPr>
          <w:rFonts w:ascii="12" w:hAnsi="12" w:cs="Times New Roman"/>
          <w:sz w:val="25"/>
          <w:szCs w:val="25"/>
        </w:rPr>
        <w:t>организация…</w:t>
      </w:r>
      <w:r w:rsidRPr="00D3481F">
        <w:rPr>
          <w:rFonts w:ascii="12" w:hAnsi="12" w:cs="Times New Roman"/>
          <w:sz w:val="25"/>
          <w:szCs w:val="25"/>
        </w:rPr>
        <w:t xml:space="preserve">установлено, что </w:t>
      </w:r>
      <w:r w:rsidRPr="00D3481F">
        <w:rPr>
          <w:rFonts w:ascii="12" w:hAnsi="12" w:cs="Times New Roman"/>
          <w:sz w:val="25"/>
          <w:szCs w:val="25"/>
        </w:rPr>
        <w:t>Собещанский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 xml:space="preserve">Д.С. не выполнил в установленный срок </w:t>
      </w:r>
      <w:r w:rsidRPr="00D3481F">
        <w:rPr>
          <w:rFonts w:ascii="12" w:hAnsi="12" w:cs="Times New Roman"/>
          <w:sz w:val="25"/>
          <w:szCs w:val="25"/>
        </w:rPr>
        <w:t>до</w:t>
      </w:r>
      <w:r w:rsidRPr="00D3481F">
        <w:rPr>
          <w:rFonts w:ascii="12" w:hAnsi="12" w:cs="Times New Roman"/>
          <w:sz w:val="25"/>
          <w:szCs w:val="25"/>
        </w:rPr>
        <w:t xml:space="preserve"> </w:t>
      </w:r>
      <w:r>
        <w:rPr>
          <w:rFonts w:ascii="12" w:hAnsi="12" w:cs="Times New Roman"/>
          <w:sz w:val="25"/>
          <w:szCs w:val="25"/>
        </w:rPr>
        <w:t>…</w:t>
      </w:r>
      <w:r w:rsidRPr="00D3481F">
        <w:rPr>
          <w:rFonts w:ascii="12" w:hAnsi="12" w:cs="Times New Roman"/>
          <w:sz w:val="25"/>
          <w:szCs w:val="25"/>
        </w:rPr>
        <w:t xml:space="preserve">, </w:t>
      </w:r>
      <w:r w:rsidRPr="00D3481F">
        <w:rPr>
          <w:rFonts w:ascii="12" w:hAnsi="12" w:cs="Times New Roman"/>
          <w:sz w:val="25"/>
          <w:szCs w:val="25"/>
        </w:rPr>
        <w:t>предписание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пожарного надзора №</w:t>
      </w:r>
      <w:r>
        <w:rPr>
          <w:rFonts w:ascii="12" w:hAnsi="12" w:cs="Times New Roman"/>
          <w:sz w:val="25"/>
          <w:szCs w:val="25"/>
        </w:rPr>
        <w:t>…</w:t>
      </w:r>
      <w:r w:rsidRPr="00D3481F">
        <w:rPr>
          <w:rFonts w:ascii="12" w:hAnsi="12" w:cs="Times New Roman"/>
          <w:sz w:val="25"/>
          <w:szCs w:val="25"/>
        </w:rPr>
        <w:t xml:space="preserve"> от 15.03.2017 года.</w:t>
      </w:r>
    </w:p>
    <w:p w:rsidR="00D3481F" w:rsidRPr="00D3481F" w:rsidP="00D3481F">
      <w:pPr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12" w:hAnsi="12" w:cs="Times New Roman"/>
          <w:sz w:val="25"/>
          <w:szCs w:val="25"/>
        </w:rPr>
      </w:pPr>
      <w:r w:rsidRPr="00D3481F">
        <w:rPr>
          <w:rFonts w:ascii="12" w:hAnsi="12" w:cs="Times New Roman"/>
          <w:sz w:val="25"/>
          <w:szCs w:val="25"/>
        </w:rPr>
        <w:t xml:space="preserve">В суде </w:t>
      </w:r>
      <w:r w:rsidRPr="00D3481F">
        <w:rPr>
          <w:rFonts w:ascii="12" w:hAnsi="12" w:cs="Times New Roman"/>
          <w:sz w:val="25"/>
          <w:szCs w:val="25"/>
        </w:rPr>
        <w:t>Собещанский</w:t>
      </w:r>
      <w:r w:rsidRPr="00D3481F">
        <w:rPr>
          <w:rFonts w:ascii="12" w:hAnsi="12" w:cs="Times New Roman"/>
          <w:sz w:val="25"/>
          <w:szCs w:val="25"/>
        </w:rPr>
        <w:t xml:space="preserve"> Д.С. вину в совершении правонарушения признал, не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отрицал обстоятельств, изложенных в протоколе об административном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правонарушении. Дополнил, что предписания частично выполнено до 01 сентября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2017г., часть пунктов предписания не устранены ввиду отсутствия средств, однако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в настоящее время принимаются меры для их устранения.</w:t>
      </w:r>
    </w:p>
    <w:p w:rsidR="00D3481F" w:rsidRPr="00D3481F" w:rsidP="00D3481F">
      <w:pPr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12" w:hAnsi="12" w:cs="Times New Roman"/>
          <w:sz w:val="25"/>
          <w:szCs w:val="25"/>
        </w:rPr>
      </w:pPr>
      <w:r w:rsidRPr="00D3481F">
        <w:rPr>
          <w:rFonts w:ascii="12" w:hAnsi="12" w:cs="Times New Roman"/>
          <w:sz w:val="25"/>
          <w:szCs w:val="25"/>
        </w:rPr>
        <w:t xml:space="preserve">Выслушав пояснения </w:t>
      </w:r>
      <w:r w:rsidRPr="00D3481F">
        <w:rPr>
          <w:rFonts w:ascii="12" w:hAnsi="12" w:cs="Times New Roman"/>
          <w:sz w:val="25"/>
          <w:szCs w:val="25"/>
        </w:rPr>
        <w:t>Собещанского</w:t>
      </w:r>
      <w:r w:rsidRPr="00D3481F">
        <w:rPr>
          <w:rFonts w:ascii="12" w:hAnsi="12" w:cs="Times New Roman"/>
          <w:sz w:val="25"/>
          <w:szCs w:val="25"/>
        </w:rPr>
        <w:t xml:space="preserve"> Д.С., исследовав материалы дела,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 xml:space="preserve">мировой судья считает достоверно установленным, что </w:t>
      </w:r>
      <w:r w:rsidRPr="00D3481F">
        <w:rPr>
          <w:rFonts w:ascii="12" w:hAnsi="12" w:cs="Times New Roman"/>
          <w:sz w:val="25"/>
          <w:szCs w:val="25"/>
        </w:rPr>
        <w:t>Собещанский</w:t>
      </w:r>
      <w:r w:rsidRPr="00D3481F">
        <w:rPr>
          <w:rFonts w:ascii="12" w:hAnsi="12" w:cs="Times New Roman"/>
          <w:sz w:val="25"/>
          <w:szCs w:val="25"/>
        </w:rPr>
        <w:t xml:space="preserve"> Д.С. как</w:t>
      </w:r>
      <w:r>
        <w:rPr>
          <w:rFonts w:ascii="12" w:hAnsi="12" w:cs="Times New Roman"/>
          <w:sz w:val="25"/>
          <w:szCs w:val="25"/>
        </w:rPr>
        <w:t xml:space="preserve"> </w:t>
      </w:r>
      <w:r w:rsidR="00A14CAA">
        <w:rPr>
          <w:rFonts w:ascii="12" w:hAnsi="12" w:cs="Times New Roman"/>
          <w:sz w:val="25"/>
          <w:szCs w:val="25"/>
        </w:rPr>
        <w:t>должность…</w:t>
      </w:r>
      <w:r w:rsidRPr="00D3481F">
        <w:rPr>
          <w:rFonts w:ascii="12" w:hAnsi="12" w:cs="Times New Roman"/>
          <w:sz w:val="25"/>
          <w:szCs w:val="25"/>
        </w:rPr>
        <w:t>, совершил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правонарушение, предусмотренное ч. 13 ст. 19.5 Кодекса Российской Федерации об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административных правонарушениях, а именно: невыполнение в установленный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срок законного предписания органа, осуществляющего федеральный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государственный пожарный надзор, на объектах защиты, на которых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осуществляется деятельность в сфере здравоохранения.</w:t>
      </w:r>
    </w:p>
    <w:p w:rsidR="00D3481F" w:rsidRPr="00D3481F" w:rsidP="00D3481F">
      <w:pPr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12" w:hAnsi="12" w:cs="Times New Roman"/>
          <w:sz w:val="25"/>
          <w:szCs w:val="25"/>
        </w:rPr>
      </w:pPr>
      <w:r w:rsidRPr="00D3481F">
        <w:rPr>
          <w:rFonts w:ascii="12" w:hAnsi="12" w:cs="Times New Roman"/>
          <w:sz w:val="25"/>
          <w:szCs w:val="25"/>
        </w:rPr>
        <w:t xml:space="preserve">Вина </w:t>
      </w:r>
      <w:r w:rsidRPr="00D3481F">
        <w:rPr>
          <w:rFonts w:ascii="12" w:hAnsi="12" w:cs="Times New Roman"/>
          <w:sz w:val="25"/>
          <w:szCs w:val="25"/>
        </w:rPr>
        <w:t>Собещанского</w:t>
      </w:r>
      <w:r w:rsidRPr="00D3481F">
        <w:rPr>
          <w:rFonts w:ascii="12" w:hAnsi="12" w:cs="Times New Roman"/>
          <w:sz w:val="25"/>
          <w:szCs w:val="25"/>
        </w:rPr>
        <w:t xml:space="preserve"> Д.С. в совершении административного правонарушения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объективно подтверждается исследованными материалами административного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дела, а именно: распоряжением №</w:t>
      </w:r>
      <w:r w:rsidR="00A14CAA">
        <w:rPr>
          <w:rFonts w:ascii="12" w:hAnsi="12" w:cs="Times New Roman"/>
          <w:sz w:val="25"/>
          <w:szCs w:val="25"/>
        </w:rPr>
        <w:t>…</w:t>
      </w:r>
      <w:r w:rsidRPr="00D3481F">
        <w:rPr>
          <w:rFonts w:ascii="12" w:hAnsi="12" w:cs="Times New Roman"/>
          <w:sz w:val="25"/>
          <w:szCs w:val="25"/>
        </w:rPr>
        <w:t xml:space="preserve"> от 03.10.2017 года, предписанием № </w:t>
      </w:r>
      <w:r w:rsidR="00A14CAA">
        <w:rPr>
          <w:rFonts w:ascii="12" w:hAnsi="12" w:cs="Times New Roman"/>
          <w:sz w:val="25"/>
          <w:szCs w:val="25"/>
        </w:rPr>
        <w:t>…</w:t>
      </w:r>
      <w:r w:rsidRPr="00D3481F">
        <w:rPr>
          <w:rFonts w:ascii="12" w:hAnsi="12" w:cs="Times New Roman"/>
          <w:sz w:val="25"/>
          <w:szCs w:val="25"/>
        </w:rPr>
        <w:t xml:space="preserve"> от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 xml:space="preserve">15.03.2017 года, актом проверки № </w:t>
      </w:r>
      <w:r w:rsidR="00A14CAA">
        <w:rPr>
          <w:rFonts w:ascii="12" w:hAnsi="12" w:cs="Times New Roman"/>
          <w:sz w:val="25"/>
          <w:szCs w:val="25"/>
        </w:rPr>
        <w:t>….</w:t>
      </w:r>
      <w:r w:rsidRPr="00D3481F">
        <w:rPr>
          <w:rFonts w:ascii="12" w:hAnsi="12" w:cs="Times New Roman"/>
          <w:sz w:val="25"/>
          <w:szCs w:val="25"/>
        </w:rPr>
        <w:t xml:space="preserve"> от 06.10.2017 года, приказом о приеме на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роботу №</w:t>
      </w:r>
      <w:r w:rsidR="00A14CAA">
        <w:rPr>
          <w:rFonts w:ascii="12" w:hAnsi="12" w:cs="Times New Roman"/>
          <w:sz w:val="25"/>
          <w:szCs w:val="25"/>
        </w:rPr>
        <w:t>…</w:t>
      </w:r>
      <w:r w:rsidRPr="00D3481F">
        <w:rPr>
          <w:rFonts w:ascii="12" w:hAnsi="12" w:cs="Times New Roman"/>
          <w:sz w:val="25"/>
          <w:szCs w:val="25"/>
        </w:rPr>
        <w:t xml:space="preserve"> от 07.08.2017 года, должностной инструкцией заместителя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 xml:space="preserve">главного врача по техническим и хозяйственным вопросам </w:t>
      </w:r>
      <w:r w:rsidR="00A14CAA">
        <w:rPr>
          <w:rFonts w:ascii="12" w:hAnsi="12" w:cs="Times New Roman"/>
          <w:sz w:val="25"/>
          <w:szCs w:val="25"/>
        </w:rPr>
        <w:t>…..</w:t>
      </w:r>
      <w:r w:rsidRPr="00D3481F">
        <w:rPr>
          <w:rFonts w:ascii="12" w:hAnsi="12" w:cs="Times New Roman"/>
          <w:sz w:val="25"/>
          <w:szCs w:val="25"/>
        </w:rPr>
        <w:t xml:space="preserve"> приказом №</w:t>
      </w:r>
      <w:r w:rsidR="00A14CAA">
        <w:rPr>
          <w:rFonts w:ascii="12" w:hAnsi="12" w:cs="Times New Roman"/>
          <w:sz w:val="25"/>
          <w:szCs w:val="25"/>
        </w:rPr>
        <w:t>….</w:t>
      </w:r>
      <w:r w:rsidRPr="00D3481F">
        <w:rPr>
          <w:rFonts w:ascii="12" w:hAnsi="12" w:cs="Times New Roman"/>
          <w:sz w:val="25"/>
          <w:szCs w:val="25"/>
        </w:rPr>
        <w:t xml:space="preserve"> от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 xml:space="preserve">09.03.2017 года, письменными объяснениями </w:t>
      </w:r>
      <w:r w:rsidRPr="00D3481F">
        <w:rPr>
          <w:rFonts w:ascii="12" w:hAnsi="12" w:cs="Times New Roman"/>
          <w:sz w:val="25"/>
          <w:szCs w:val="25"/>
        </w:rPr>
        <w:t>Собещанского</w:t>
      </w:r>
      <w:r w:rsidRPr="00D3481F">
        <w:rPr>
          <w:rFonts w:ascii="12" w:hAnsi="12" w:cs="Times New Roman"/>
          <w:sz w:val="25"/>
          <w:szCs w:val="25"/>
        </w:rPr>
        <w:t xml:space="preserve"> Д.С. и иными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материалами дела.</w:t>
      </w:r>
    </w:p>
    <w:p w:rsidR="00D3481F" w:rsidRPr="00D3481F" w:rsidP="00D3481F">
      <w:pPr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12" w:hAnsi="12" w:cs="Times New Roman"/>
          <w:sz w:val="25"/>
          <w:szCs w:val="25"/>
        </w:rPr>
      </w:pPr>
      <w:r w:rsidRPr="00D3481F">
        <w:rPr>
          <w:rFonts w:ascii="12" w:hAnsi="12" w:cs="Times New Roman"/>
          <w:sz w:val="25"/>
          <w:szCs w:val="25"/>
        </w:rPr>
        <w:t>Согласно ч.1 ст. 296 ГК РФ, учреждение и казенное предприятие; за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которыми имущество закреплено на праве оперативного управления, владеют,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пользуются этим имуществом в пределах, установленным законом, в соответствии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с целями своей деятельности, назначением этого имущества и, если иное не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установлено законом, распоряжаются этим имуществом с согласия собственника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этого имущества.</w:t>
      </w:r>
    </w:p>
    <w:p w:rsidR="00D3481F" w:rsidRPr="00D3481F" w:rsidP="00D3481F">
      <w:pPr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12" w:eastAsia="Times New Roman" w:hAnsi="12" w:cs="Times New Roman"/>
          <w:sz w:val="24"/>
          <w:szCs w:val="24"/>
          <w:lang w:eastAsia="ru-RU"/>
        </w:rPr>
      </w:pPr>
      <w:r w:rsidRPr="00D3481F">
        <w:rPr>
          <w:rFonts w:ascii="12" w:hAnsi="12" w:cs="Times New Roman"/>
          <w:sz w:val="25"/>
          <w:szCs w:val="25"/>
        </w:rPr>
        <w:t>В соответствии со ст. 38 Федерального закона от 21.12.1994 года № ФЗ-69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«О пожарной безопасности», обязанность по устранению нарушений требований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hAnsi="12" w:cs="Times New Roman"/>
          <w:sz w:val="25"/>
          <w:szCs w:val="25"/>
        </w:rPr>
        <w:t>пожарной безопасности лежит на учреждении как на лице, уполномоченном</w:t>
      </w:r>
      <w:r>
        <w:rPr>
          <w:rFonts w:ascii="12" w:hAnsi="12" w:cs="Times New Roman"/>
          <w:sz w:val="25"/>
          <w:szCs w:val="25"/>
        </w:rPr>
        <w:t xml:space="preserve"> </w:t>
      </w: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>владеть, пользоваться и распоряжаться имуществом, и совершившим административное правонарушение требований пожарной безопасности.</w:t>
      </w:r>
      <w:r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 xml:space="preserve"> </w:t>
      </w: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>Из п. 10 Правил пожарной безопасности в РФ (утвержденными Приказом МЧС России № 313 от 18.06.2013 года)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D3481F" w:rsidRPr="00D3481F" w:rsidP="00D3481F">
      <w:pPr>
        <w:spacing w:after="0" w:line="240" w:lineRule="auto"/>
        <w:ind w:right="-143" w:firstLine="284"/>
        <w:jc w:val="both"/>
        <w:rPr>
          <w:rFonts w:ascii="12" w:eastAsia="Times New Roman" w:hAnsi="12" w:cs="Times New Roman"/>
          <w:sz w:val="24"/>
          <w:szCs w:val="24"/>
          <w:lang w:eastAsia="ru-RU"/>
        </w:rPr>
      </w:pP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 xml:space="preserve"> Невыполнение в установленный срок </w:t>
      </w: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>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влечет административную ответственность в соответствии с ч. 13 ст. 19.5</w:t>
      </w: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 xml:space="preserve"> К</w:t>
      </w: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>о АП РФ.</w:t>
      </w:r>
    </w:p>
    <w:p w:rsidR="00D3481F" w:rsidRPr="00D3481F" w:rsidP="00D3481F">
      <w:pPr>
        <w:spacing w:after="0" w:line="240" w:lineRule="auto"/>
        <w:ind w:right="-143" w:firstLine="284"/>
        <w:jc w:val="both"/>
        <w:rPr>
          <w:rFonts w:ascii="12" w:eastAsia="Times New Roman" w:hAnsi="12" w:cs="Times New Roman"/>
          <w:sz w:val="24"/>
          <w:szCs w:val="24"/>
          <w:lang w:eastAsia="ru-RU"/>
        </w:rPr>
      </w:pP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>При назначении административного наказания, мировой судья, в соответствии со ст. 4.1</w:t>
      </w: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 xml:space="preserve"> К</w:t>
      </w: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>о 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значимые для дела обстоятельства, и считает необходимым назначить наказание в виде минимального штрафа предусмотренного санкцией ч. 13 ст. 19.5</w:t>
      </w: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 xml:space="preserve"> К</w:t>
      </w: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>о АП РФ.</w:t>
      </w:r>
    </w:p>
    <w:p w:rsidR="00D3481F" w:rsidRPr="00D3481F" w:rsidP="00D3481F">
      <w:pPr>
        <w:spacing w:after="0" w:line="240" w:lineRule="auto"/>
        <w:ind w:right="-143" w:firstLine="284"/>
        <w:jc w:val="both"/>
        <w:rPr>
          <w:rFonts w:ascii="12" w:eastAsia="Times New Roman" w:hAnsi="12" w:cs="Times New Roman"/>
          <w:sz w:val="24"/>
          <w:szCs w:val="24"/>
          <w:lang w:eastAsia="ru-RU"/>
        </w:rPr>
      </w:pP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>На основании изложенного, руководствуясь ст. ст. 19.5 ч. 13, 29.9, 29.10. КоАП РФ,</w:t>
      </w:r>
    </w:p>
    <w:p w:rsidR="00D3481F" w:rsidP="00D3481F">
      <w:pPr>
        <w:spacing w:after="0" w:line="240" w:lineRule="auto"/>
        <w:ind w:right="-143" w:firstLine="284"/>
        <w:jc w:val="center"/>
        <w:rPr>
          <w:rFonts w:ascii="12" w:eastAsia="Times New Roman" w:hAnsi="12" w:cs="Times New Roman"/>
          <w:b/>
          <w:bCs/>
          <w:color w:val="000000"/>
          <w:sz w:val="25"/>
          <w:szCs w:val="25"/>
          <w:lang w:eastAsia="ru-RU"/>
        </w:rPr>
      </w:pPr>
    </w:p>
    <w:p w:rsidR="00D3481F" w:rsidRPr="00D3481F" w:rsidP="00D3481F">
      <w:pPr>
        <w:spacing w:after="0" w:line="240" w:lineRule="auto"/>
        <w:ind w:right="-143" w:firstLine="284"/>
        <w:jc w:val="center"/>
        <w:rPr>
          <w:rFonts w:ascii="12" w:eastAsia="Times New Roman" w:hAnsi="12" w:cs="Times New Roman"/>
          <w:sz w:val="24"/>
          <w:szCs w:val="24"/>
          <w:lang w:eastAsia="ru-RU"/>
        </w:rPr>
      </w:pPr>
      <w:r w:rsidRPr="00D3481F">
        <w:rPr>
          <w:rFonts w:ascii="12" w:eastAsia="Times New Roman" w:hAnsi="12" w:cs="Times New Roman"/>
          <w:b/>
          <w:bCs/>
          <w:color w:val="000000"/>
          <w:sz w:val="25"/>
          <w:szCs w:val="25"/>
          <w:lang w:eastAsia="ru-RU"/>
        </w:rPr>
        <w:t>ПОСТАНОВИЛ:</w:t>
      </w:r>
    </w:p>
    <w:p w:rsidR="00D3481F" w:rsidRPr="00D3481F" w:rsidP="00D3481F">
      <w:pPr>
        <w:spacing w:after="0" w:line="240" w:lineRule="auto"/>
        <w:ind w:right="-143" w:firstLine="284"/>
        <w:jc w:val="both"/>
        <w:rPr>
          <w:rFonts w:ascii="12" w:eastAsia="Times New Roman" w:hAnsi="12" w:cs="Times New Roman"/>
          <w:sz w:val="24"/>
          <w:szCs w:val="24"/>
          <w:lang w:eastAsia="ru-RU"/>
        </w:rPr>
      </w:pP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>Собещанского</w:t>
      </w: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 xml:space="preserve"> Дмитрия Станиславовича признать виновным в совершении административного правонарушения, предусмотренного ч. 13 ст. 19.5 КоАП Российской Федерации, и назначить ему наказание в виде административного штрафа в размере 5000 (пять тысяч) рублей.</w:t>
      </w:r>
    </w:p>
    <w:p w:rsidR="00D3481F" w:rsidRPr="00D3481F" w:rsidP="00D3481F">
      <w:pPr>
        <w:spacing w:after="0" w:line="240" w:lineRule="auto"/>
        <w:ind w:right="-143" w:firstLine="284"/>
        <w:jc w:val="both"/>
        <w:rPr>
          <w:rFonts w:ascii="12" w:eastAsia="Times New Roman" w:hAnsi="12" w:cs="Times New Roman"/>
          <w:sz w:val="24"/>
          <w:szCs w:val="24"/>
          <w:lang w:eastAsia="ru-RU"/>
        </w:rPr>
      </w:pP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3481F" w:rsidRPr="00D3481F" w:rsidP="00D3481F">
      <w:pPr>
        <w:spacing w:after="0" w:line="240" w:lineRule="auto"/>
        <w:ind w:right="-143" w:firstLine="284"/>
        <w:jc w:val="both"/>
        <w:rPr>
          <w:rFonts w:ascii="12" w:eastAsia="Times New Roman" w:hAnsi="12" w:cs="Times New Roman"/>
          <w:sz w:val="24"/>
          <w:szCs w:val="24"/>
          <w:lang w:eastAsia="ru-RU"/>
        </w:rPr>
      </w:pP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>Штраф подлежит уплате по следующим реквизитам: расчётный счет 40101810335100010001, Получатель: УФК по Республике Крым (ГУ МЧС России по Республике Крым) в Отделении Республики Крым г. Симферополь, ИНН 7702835821, КПП 910201001, КБК 177 1 16 07000 01 6000 140, БИК 043510001, ОКТМО 35712000.</w:t>
      </w:r>
    </w:p>
    <w:p w:rsidR="00D3481F" w:rsidRPr="00D3481F" w:rsidP="00D3481F">
      <w:pPr>
        <w:spacing w:after="0" w:line="240" w:lineRule="auto"/>
        <w:ind w:right="-143" w:firstLine="284"/>
        <w:jc w:val="both"/>
        <w:rPr>
          <w:rFonts w:ascii="12" w:eastAsia="Times New Roman" w:hAnsi="12" w:cs="Times New Roman"/>
          <w:sz w:val="24"/>
          <w:szCs w:val="24"/>
          <w:lang w:eastAsia="ru-RU"/>
        </w:rPr>
      </w:pP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D3481F" w:rsidRPr="00D3481F" w:rsidP="00D3481F">
      <w:pPr>
        <w:spacing w:after="0" w:line="240" w:lineRule="auto"/>
        <w:ind w:right="-143" w:firstLine="284"/>
        <w:jc w:val="both"/>
        <w:rPr>
          <w:rFonts w:ascii="12" w:eastAsia="Times New Roman" w:hAnsi="12" w:cs="Times New Roman"/>
          <w:sz w:val="24"/>
          <w:szCs w:val="24"/>
          <w:lang w:eastAsia="ru-RU"/>
        </w:rPr>
      </w:pP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3481F" w:rsidRPr="00D3481F" w:rsidP="00D3481F">
      <w:pPr>
        <w:spacing w:after="0" w:line="240" w:lineRule="auto"/>
        <w:ind w:right="-143" w:firstLine="284"/>
        <w:jc w:val="both"/>
        <w:rPr>
          <w:rFonts w:ascii="12" w:eastAsia="Times New Roman" w:hAnsi="12" w:cs="Times New Roman"/>
          <w:sz w:val="24"/>
          <w:szCs w:val="24"/>
          <w:lang w:eastAsia="ru-RU"/>
        </w:rPr>
      </w:pP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3481F" w:rsidRPr="00D3481F" w:rsidP="00D3481F">
      <w:pPr>
        <w:spacing w:after="0" w:line="240" w:lineRule="auto"/>
        <w:ind w:right="-143" w:firstLine="284"/>
        <w:jc w:val="both"/>
        <w:rPr>
          <w:rFonts w:ascii="12" w:eastAsia="Times New Roman" w:hAnsi="12" w:cs="Times New Roman"/>
          <w:sz w:val="24"/>
          <w:szCs w:val="24"/>
          <w:lang w:eastAsia="ru-RU"/>
        </w:rPr>
      </w:pP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>Постановление может быть обжаловано в течени</w:t>
      </w: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>и</w:t>
      </w:r>
      <w:r w:rsidRPr="00D3481F">
        <w:rPr>
          <w:rFonts w:ascii="12" w:eastAsia="Times New Roman" w:hAnsi="12" w:cs="Times New Roman"/>
          <w:color w:val="000000"/>
          <w:sz w:val="25"/>
          <w:szCs w:val="25"/>
          <w:lang w:eastAsia="ru-RU"/>
        </w:rPr>
        <w:t xml:space="preserve"> 10 суток в порядке, предусмотренном ст. 30.2 КоАП РФ.</w:t>
      </w:r>
    </w:p>
    <w:p w:rsidR="00D3481F" w:rsidP="00D3481F">
      <w:pPr>
        <w:ind w:right="-143" w:firstLine="284"/>
        <w:jc w:val="both"/>
        <w:rPr>
          <w:rFonts w:ascii="12" w:hAnsi="12"/>
        </w:rPr>
      </w:pPr>
    </w:p>
    <w:p w:rsidR="00D3481F" w:rsidRPr="00D3481F" w:rsidP="00D3481F">
      <w:pPr>
        <w:ind w:right="-143" w:firstLine="284"/>
        <w:rPr>
          <w:rFonts w:ascii="12" w:hAnsi="12"/>
        </w:rPr>
      </w:pPr>
      <w:r>
        <w:rPr>
          <w:rFonts w:ascii="12" w:hAnsi="12"/>
        </w:rPr>
        <w:t xml:space="preserve">Мировой   судья                                                                                                                      Е.Г. </w:t>
      </w:r>
      <w:r>
        <w:rPr>
          <w:rFonts w:ascii="12" w:hAnsi="12"/>
        </w:rPr>
        <w:t>Кунцова</w:t>
      </w:r>
    </w:p>
    <w:sectPr w:rsidSect="00D3481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5"/>
    <w:rsid w:val="00461F4D"/>
    <w:rsid w:val="00A14CAA"/>
    <w:rsid w:val="00B24D75"/>
    <w:rsid w:val="00B269E5"/>
    <w:rsid w:val="00B5406C"/>
    <w:rsid w:val="00D34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54D0-4F58-42D1-9D7D-0F3C17DB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