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3F10B7" w:rsidP="0077759A">
      <w:pPr>
        <w:spacing w:after="0" w:line="240" w:lineRule="auto"/>
        <w:ind w:firstLine="709"/>
        <w:jc w:val="right"/>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Дело 5-41-</w:t>
      </w:r>
      <w:r>
        <w:rPr>
          <w:rFonts w:ascii="Times New Roman" w:eastAsia="Times New Roman" w:hAnsi="Times New Roman" w:cs="Times New Roman"/>
          <w:sz w:val="26"/>
          <w:szCs w:val="26"/>
          <w:lang w:eastAsia="ru-RU"/>
        </w:rPr>
        <w:t>212</w:t>
      </w:r>
      <w:r w:rsidRPr="003F10B7">
        <w:rPr>
          <w:rFonts w:ascii="Times New Roman" w:eastAsia="Times New Roman" w:hAnsi="Times New Roman" w:cs="Times New Roman"/>
          <w:sz w:val="26"/>
          <w:szCs w:val="26"/>
          <w:lang w:eastAsia="ru-RU"/>
        </w:rPr>
        <w:t xml:space="preserve">/2022 </w:t>
      </w:r>
    </w:p>
    <w:p w:rsidR="0077759A" w:rsidRPr="003F10B7" w:rsidP="0077759A">
      <w:pPr>
        <w:spacing w:after="0" w:line="240" w:lineRule="auto"/>
        <w:ind w:firstLine="709"/>
        <w:jc w:val="center"/>
        <w:rPr>
          <w:rFonts w:ascii="Times New Roman" w:eastAsia="Times New Roman" w:hAnsi="Times New Roman" w:cs="Times New Roman"/>
          <w:b/>
          <w:sz w:val="26"/>
          <w:szCs w:val="26"/>
          <w:lang w:eastAsia="ru-RU"/>
        </w:rPr>
      </w:pPr>
      <w:r w:rsidRPr="003F10B7">
        <w:rPr>
          <w:rFonts w:ascii="Times New Roman" w:eastAsia="Times New Roman" w:hAnsi="Times New Roman" w:cs="Times New Roman"/>
          <w:b/>
          <w:sz w:val="26"/>
          <w:szCs w:val="26"/>
          <w:lang w:eastAsia="ru-RU"/>
        </w:rPr>
        <w:t>ПОСТАНОВЛЕНИЕ</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 мая</w:t>
      </w:r>
      <w:r w:rsidRPr="003F10B7">
        <w:rPr>
          <w:rFonts w:ascii="Times New Roman" w:eastAsia="Times New Roman" w:hAnsi="Times New Roman" w:cs="Times New Roman"/>
          <w:sz w:val="26"/>
          <w:szCs w:val="26"/>
          <w:lang w:eastAsia="ru-RU"/>
        </w:rPr>
        <w:t xml:space="preserve"> 2022 года                                     </w:t>
      </w:r>
      <w:r>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 xml:space="preserve">            г. Евпатория, ул. Горького, 10/29</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        Мировой судья судебного участка № 41 Евпаторийского судебного района (городской округ Евпатория) Республики Крым </w:t>
      </w:r>
      <w:r w:rsidRPr="003F10B7">
        <w:rPr>
          <w:rFonts w:ascii="Times New Roman" w:eastAsia="Times New Roman" w:hAnsi="Times New Roman" w:cs="Times New Roman"/>
          <w:sz w:val="26"/>
          <w:szCs w:val="26"/>
          <w:lang w:eastAsia="ru-RU"/>
        </w:rPr>
        <w:t>Кунцова</w:t>
      </w:r>
      <w:r w:rsidRPr="003F10B7">
        <w:rPr>
          <w:rFonts w:ascii="Times New Roman" w:eastAsia="Times New Roman" w:hAnsi="Times New Roman" w:cs="Times New Roman"/>
          <w:sz w:val="26"/>
          <w:szCs w:val="26"/>
          <w:lang w:eastAsia="ru-RU"/>
        </w:rPr>
        <w:t xml:space="preserve"> Елена Григорьевна</w:t>
      </w:r>
      <w:r w:rsidRPr="003F10B7">
        <w:rPr>
          <w:rFonts w:ascii="Times New Roman" w:eastAsia="Times New Roman" w:hAnsi="Times New Roman" w:cs="Times New Roman"/>
          <w:color w:val="000000"/>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77759A" w:rsidRPr="003F10B7" w:rsidP="0077759A">
      <w:pPr>
        <w:tabs>
          <w:tab w:val="left" w:pos="2700"/>
          <w:tab w:val="left" w:pos="6300"/>
        </w:tabs>
        <w:spacing w:after="0" w:line="240" w:lineRule="auto"/>
        <w:jc w:val="both"/>
        <w:rPr>
          <w:rFonts w:ascii="Times New Roman" w:hAnsi="Times New Roman" w:cs="Times New Roman"/>
          <w:sz w:val="26"/>
          <w:szCs w:val="26"/>
        </w:rPr>
      </w:pPr>
      <w:r w:rsidRPr="003F10B7">
        <w:rPr>
          <w:rFonts w:ascii="Times New Roman" w:eastAsia="Times New Roman" w:hAnsi="Times New Roman" w:cs="Times New Roman"/>
          <w:color w:val="000000" w:themeColor="text1"/>
          <w:sz w:val="26"/>
          <w:szCs w:val="26"/>
          <w:lang w:eastAsia="ru-RU"/>
        </w:rPr>
        <w:t xml:space="preserve">        </w:t>
      </w:r>
      <w:r>
        <w:rPr>
          <w:rFonts w:ascii="Times New Roman" w:hAnsi="Times New Roman" w:cs="Times New Roman"/>
          <w:sz w:val="26"/>
          <w:szCs w:val="26"/>
        </w:rPr>
        <w:t>Щукина Дмитрия Павловича</w:t>
      </w:r>
      <w:r w:rsidRPr="003F10B7">
        <w:rPr>
          <w:rFonts w:ascii="Times New Roman" w:hAnsi="Times New Roman" w:cs="Times New Roman"/>
          <w:sz w:val="26"/>
          <w:szCs w:val="26"/>
        </w:rPr>
        <w:t xml:space="preserve">, </w:t>
      </w:r>
      <w:r w:rsidR="007F38AF">
        <w:rPr>
          <w:rFonts w:ascii="Times New Roman" w:eastAsia="Times New Roman" w:hAnsi="Times New Roman" w:cs="Times New Roman"/>
          <w:sz w:val="26"/>
          <w:szCs w:val="26"/>
          <w:lang w:eastAsia="ru-RU"/>
        </w:rPr>
        <w:t>«данные изъяты»</w:t>
      </w:r>
    </w:p>
    <w:p w:rsidR="0077759A" w:rsidRPr="003F10B7" w:rsidP="0077759A">
      <w:pPr>
        <w:spacing w:after="0" w:line="240" w:lineRule="auto"/>
        <w:ind w:firstLine="709"/>
        <w:jc w:val="both"/>
        <w:rPr>
          <w:rFonts w:ascii="Times New Roman" w:hAnsi="Times New Roman" w:cs="Times New Roman"/>
          <w:sz w:val="26"/>
          <w:szCs w:val="26"/>
        </w:rPr>
      </w:pPr>
      <w:r w:rsidRPr="003F10B7">
        <w:rPr>
          <w:rFonts w:ascii="Times New Roman" w:hAnsi="Times New Roman" w:cs="Times New Roman"/>
          <w:sz w:val="26"/>
          <w:szCs w:val="26"/>
        </w:rPr>
        <w:t>по  ст. 6.9.1 КоАП РФ,</w:t>
      </w:r>
    </w:p>
    <w:p w:rsidR="0077759A" w:rsidRPr="003F10B7" w:rsidP="0077759A">
      <w:pPr>
        <w:spacing w:after="0" w:line="240" w:lineRule="auto"/>
        <w:ind w:firstLine="709"/>
        <w:jc w:val="both"/>
        <w:rPr>
          <w:rFonts w:ascii="Times New Roman" w:hAnsi="Times New Roman" w:cs="Times New Roman"/>
          <w:sz w:val="26"/>
          <w:szCs w:val="26"/>
        </w:rPr>
      </w:pPr>
    </w:p>
    <w:p w:rsidR="0077759A" w:rsidRPr="003F10B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eastAsia="ru-RU"/>
        </w:rPr>
        <w:t>УСТАНОВИЛ:</w:t>
      </w:r>
    </w:p>
    <w:p w:rsidR="0077759A" w:rsidRPr="003F10B7" w:rsidP="0077759A">
      <w:pPr>
        <w:tabs>
          <w:tab w:val="left" w:pos="2700"/>
          <w:tab w:val="left" w:pos="6300"/>
        </w:tabs>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«данные изъяты»</w:t>
      </w:r>
      <w:r>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уклонил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обязанность</w:t>
      </w:r>
      <w:r w:rsidRPr="003F10B7">
        <w:rPr>
          <w:rFonts w:ascii="Times New Roman" w:eastAsia="Times New Roman" w:hAnsi="Times New Roman" w:cs="Times New Roman"/>
          <w:sz w:val="26"/>
          <w:szCs w:val="26"/>
          <w:lang w:eastAsia="ru-RU"/>
        </w:rPr>
        <w:t xml:space="preserve"> пройти которые возложена на не</w:t>
      </w:r>
      <w:r>
        <w:rPr>
          <w:rFonts w:ascii="Times New Roman" w:eastAsia="Times New Roman" w:hAnsi="Times New Roman" w:cs="Times New Roman"/>
          <w:sz w:val="26"/>
          <w:szCs w:val="26"/>
          <w:lang w:eastAsia="ru-RU"/>
        </w:rPr>
        <w:t>го</w:t>
      </w:r>
      <w:r w:rsidRPr="003F10B7">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Pr>
          <w:rFonts w:ascii="Times New Roman" w:eastAsia="Calibri" w:hAnsi="Times New Roman" w:cs="Times New Roman"/>
          <w:sz w:val="26"/>
          <w:szCs w:val="26"/>
        </w:rPr>
        <w:t xml:space="preserve"> постановлением исполняющего обязанности временно отсутствующего </w:t>
      </w:r>
      <w:r>
        <w:rPr>
          <w:rFonts w:ascii="Times New Roman" w:eastAsia="Times New Roman" w:hAnsi="Times New Roman" w:cs="Times New Roman"/>
          <w:sz w:val="26"/>
          <w:szCs w:val="26"/>
          <w:lang w:eastAsia="ru-RU"/>
        </w:rPr>
        <w:t>«данные изъяты»</w:t>
      </w:r>
      <w:r w:rsidRPr="003F10B7">
        <w:rPr>
          <w:rFonts w:ascii="Times New Roman" w:eastAsia="Times New Roman" w:hAnsi="Times New Roman" w:cs="Times New Roman"/>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В суде</w:t>
      </w:r>
      <w:r w:rsidRPr="003F10B7">
        <w:rPr>
          <w:rFonts w:ascii="Times New Roman" w:eastAsia="Calibri" w:hAnsi="Times New Roman" w:cs="Times New Roman"/>
          <w:sz w:val="26"/>
          <w:szCs w:val="26"/>
        </w:rPr>
        <w:t xml:space="preserve"> </w:t>
      </w:r>
      <w:r>
        <w:rPr>
          <w:rFonts w:ascii="Times New Roman" w:hAnsi="Times New Roman" w:cs="Times New Roman"/>
          <w:sz w:val="26"/>
          <w:szCs w:val="26"/>
        </w:rPr>
        <w:t>Щукин Д.С.</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3F10B7">
        <w:rPr>
          <w:rFonts w:ascii="Times New Roman" w:eastAsia="Times New Roman" w:hAnsi="Times New Roman" w:cs="Times New Roman"/>
          <w:sz w:val="26"/>
          <w:szCs w:val="26"/>
          <w:lang w:eastAsia="ru-RU"/>
        </w:rPr>
        <w:t>в</w:t>
      </w:r>
      <w:r w:rsidRPr="003F10B7">
        <w:rPr>
          <w:rFonts w:ascii="Times New Roman" w:eastAsia="Times New Roman" w:hAnsi="Times New Roman" w:cs="Times New Roman"/>
          <w:sz w:val="26"/>
          <w:szCs w:val="26"/>
          <w:lang w:eastAsia="ru-RU"/>
        </w:rPr>
        <w:t xml:space="preserve"> содеянном раскаял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3F10B7">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F10B7">
        <w:rPr>
          <w:rFonts w:ascii="Times New Roman" w:eastAsia="Calibri" w:hAnsi="Times New Roman" w:cs="Times New Roman"/>
          <w:sz w:val="26"/>
          <w:szCs w:val="26"/>
        </w:rPr>
        <w:t>психоактивных</w:t>
      </w:r>
      <w:r w:rsidRPr="003F10B7">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546254">
        <w:rPr>
          <w:rFonts w:ascii="Times New Roman" w:hAnsi="Times New Roman" w:cs="Times New Roman"/>
          <w:color w:val="C00000"/>
          <w:sz w:val="26"/>
          <w:szCs w:val="26"/>
        </w:rPr>
        <w:t>Щукина Д.П.</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3F10B7">
        <w:rPr>
          <w:rFonts w:ascii="Times New Roman" w:eastAsia="Times New Roman" w:hAnsi="Times New Roman" w:cs="Times New Roman"/>
          <w:sz w:val="26"/>
          <w:szCs w:val="26"/>
          <w:lang w:eastAsia="ru-RU"/>
        </w:rPr>
        <w:t xml:space="preserve"> врача.</w:t>
      </w:r>
    </w:p>
    <w:p w:rsidR="0077759A" w:rsidRPr="007042BC" w:rsidP="0077759A">
      <w:pPr>
        <w:tabs>
          <w:tab w:val="left" w:pos="2700"/>
          <w:tab w:val="left" w:pos="6300"/>
        </w:tabs>
        <w:spacing w:after="0" w:line="240" w:lineRule="auto"/>
        <w:ind w:firstLine="720"/>
        <w:jc w:val="both"/>
        <w:rPr>
          <w:rFonts w:ascii="Times New Roman" w:hAnsi="Times New Roman" w:cs="Times New Roman"/>
          <w:color w:val="FF0000"/>
          <w:sz w:val="26"/>
          <w:szCs w:val="26"/>
        </w:rPr>
      </w:pPr>
      <w:r w:rsidRPr="007042BC">
        <w:rPr>
          <w:rFonts w:ascii="Times New Roman" w:eastAsia="Times New Roman" w:hAnsi="Times New Roman" w:cs="Times New Roman"/>
          <w:color w:val="FF0000"/>
          <w:sz w:val="26"/>
          <w:szCs w:val="26"/>
          <w:lang w:eastAsia="ru-RU"/>
        </w:rPr>
        <w:t>Вина</w:t>
      </w:r>
      <w:r w:rsidRPr="007042BC">
        <w:rPr>
          <w:rFonts w:ascii="Times New Roman" w:eastAsia="Calibri" w:hAnsi="Times New Roman" w:cs="Times New Roman"/>
          <w:color w:val="FF0000"/>
          <w:sz w:val="26"/>
          <w:szCs w:val="26"/>
        </w:rPr>
        <w:t xml:space="preserve"> </w:t>
      </w:r>
      <w:r w:rsidRPr="007042BC">
        <w:rPr>
          <w:rFonts w:ascii="Times New Roman" w:hAnsi="Times New Roman" w:cs="Times New Roman"/>
          <w:color w:val="FF0000"/>
          <w:sz w:val="26"/>
          <w:szCs w:val="26"/>
        </w:rPr>
        <w:t xml:space="preserve">Щукина Д.П. </w:t>
      </w:r>
      <w:r w:rsidRPr="007042BC">
        <w:rPr>
          <w:rFonts w:ascii="Times New Roman" w:eastAsia="Times New Roman" w:hAnsi="Times New Roman" w:cs="Times New Roman"/>
          <w:color w:val="FF0000"/>
          <w:sz w:val="26"/>
          <w:szCs w:val="26"/>
          <w:lang w:eastAsia="ru-RU"/>
        </w:rPr>
        <w:t xml:space="preserve">в совершении правонарушения подтверждается: протоколом об административном правонарушении </w:t>
      </w:r>
      <w:r w:rsidR="007F38AF">
        <w:rPr>
          <w:rFonts w:ascii="Times New Roman" w:eastAsia="Times New Roman" w:hAnsi="Times New Roman" w:cs="Times New Roman"/>
          <w:sz w:val="26"/>
          <w:szCs w:val="26"/>
          <w:lang w:eastAsia="ru-RU"/>
        </w:rPr>
        <w:t>«данные изъяты»</w:t>
      </w:r>
      <w:r w:rsidRPr="007042BC">
        <w:rPr>
          <w:rFonts w:ascii="Times New Roman" w:eastAsia="Times New Roman" w:hAnsi="Times New Roman" w:cs="Times New Roman"/>
          <w:color w:val="FF0000"/>
          <w:sz w:val="26"/>
          <w:szCs w:val="26"/>
          <w:lang w:eastAsia="ru-RU"/>
        </w:rPr>
        <w:t xml:space="preserve">, постановлением </w:t>
      </w:r>
      <w:r w:rsidRPr="007042BC">
        <w:rPr>
          <w:rFonts w:ascii="Times New Roman" w:eastAsia="Calibri" w:hAnsi="Times New Roman" w:cs="Times New Roman"/>
          <w:color w:val="FF0000"/>
          <w:sz w:val="26"/>
          <w:szCs w:val="26"/>
        </w:rPr>
        <w:t xml:space="preserve">исполняющего обязанности временно отсутствующего мирового судьи судебного </w:t>
      </w:r>
      <w:r w:rsidR="007F38AF">
        <w:rPr>
          <w:rFonts w:ascii="Times New Roman" w:eastAsia="Times New Roman" w:hAnsi="Times New Roman" w:cs="Times New Roman"/>
          <w:sz w:val="26"/>
          <w:szCs w:val="26"/>
          <w:lang w:eastAsia="ru-RU"/>
        </w:rPr>
        <w:t>«данные изъяты»</w:t>
      </w:r>
      <w:r w:rsidRPr="007042BC">
        <w:rPr>
          <w:rFonts w:ascii="Times New Roman" w:eastAsia="Calibri" w:hAnsi="Times New Roman" w:cs="Times New Roman"/>
          <w:color w:val="FF0000"/>
          <w:sz w:val="26"/>
          <w:szCs w:val="26"/>
        </w:rPr>
        <w:t xml:space="preserve">, </w:t>
      </w:r>
      <w:r w:rsidRPr="007042BC">
        <w:rPr>
          <w:rFonts w:ascii="Times New Roman" w:hAnsi="Times New Roman" w:cs="Times New Roman"/>
          <w:color w:val="FF0000"/>
          <w:sz w:val="26"/>
          <w:szCs w:val="26"/>
        </w:rPr>
        <w:t>письменным объяснением Щукина Д.П., с</w:t>
      </w:r>
      <w:r w:rsidRPr="007042BC">
        <w:rPr>
          <w:rFonts w:ascii="Times New Roman" w:eastAsia="Calibri" w:hAnsi="Times New Roman" w:cs="Times New Roman"/>
          <w:color w:val="FF0000"/>
          <w:sz w:val="26"/>
          <w:szCs w:val="26"/>
        </w:rPr>
        <w:t xml:space="preserve">ообщениями главврача ГБУЗ РК «Евпаторийский психоневрологический диспансер </w:t>
      </w:r>
      <w:r w:rsidR="007F38AF">
        <w:rPr>
          <w:rFonts w:ascii="Times New Roman" w:eastAsia="Times New Roman" w:hAnsi="Times New Roman" w:cs="Times New Roman"/>
          <w:sz w:val="26"/>
          <w:szCs w:val="26"/>
          <w:lang w:eastAsia="ru-RU"/>
        </w:rPr>
        <w:t>«данные изъяты»</w:t>
      </w:r>
      <w:r w:rsidRPr="007042BC">
        <w:rPr>
          <w:rFonts w:ascii="Times New Roman" w:eastAsia="Calibri" w:hAnsi="Times New Roman" w:cs="Times New Roman"/>
          <w:color w:val="FF0000"/>
          <w:sz w:val="26"/>
          <w:szCs w:val="26"/>
        </w:rPr>
        <w:t xml:space="preserve">.,  согласно которым </w:t>
      </w:r>
      <w:r w:rsidRPr="007042BC">
        <w:rPr>
          <w:rFonts w:ascii="Times New Roman" w:hAnsi="Times New Roman" w:cs="Times New Roman"/>
          <w:color w:val="FF0000"/>
          <w:sz w:val="26"/>
          <w:szCs w:val="26"/>
        </w:rPr>
        <w:t>Щукин Д.П. на прием к врачу психиатру-наркологу, со дня вступления постановления суда в законную силу, не явился, диагностические и</w:t>
      </w:r>
      <w:r w:rsidRPr="007042BC">
        <w:rPr>
          <w:rFonts w:ascii="Times New Roman" w:hAnsi="Times New Roman" w:cs="Times New Roman"/>
          <w:color w:val="FF0000"/>
          <w:sz w:val="26"/>
          <w:szCs w:val="26"/>
        </w:rPr>
        <w:t xml:space="preserve"> профилактические мероприятия не пройдены. </w:t>
      </w:r>
    </w:p>
    <w:p w:rsidR="0077759A" w:rsidRPr="003F10B7" w:rsidP="0077759A">
      <w:pPr>
        <w:spacing w:after="0" w:line="240" w:lineRule="auto"/>
        <w:ind w:firstLine="709"/>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sz w:val="26"/>
          <w:szCs w:val="26"/>
          <w:lang w:eastAsia="ru-RU"/>
        </w:rPr>
        <w:t>При назначении</w:t>
      </w:r>
      <w:r w:rsidRPr="003F10B7">
        <w:rPr>
          <w:rFonts w:ascii="Times New Roman" w:eastAsia="Times New Roman" w:hAnsi="Times New Roman" w:cs="Times New Roman"/>
          <w:i/>
          <w:sz w:val="26"/>
          <w:szCs w:val="26"/>
          <w:lang w:eastAsia="ru-RU"/>
        </w:rPr>
        <w:t xml:space="preserve"> </w:t>
      </w:r>
      <w:r w:rsidRPr="003F10B7">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3F10B7">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3F10B7">
        <w:rPr>
          <w:rFonts w:ascii="Times New Roman" w:eastAsia="Times New Roman" w:hAnsi="Times New Roman" w:cs="Times New Roman"/>
          <w:color w:val="000000" w:themeColor="text1"/>
          <w:sz w:val="26"/>
          <w:szCs w:val="26"/>
          <w:lang w:eastAsia="zh-CN"/>
        </w:rPr>
        <w:t>учитывая смягчающие административную ответственность обстоятельства, к которым в соответствии со ст. 4.2</w:t>
      </w:r>
      <w:r w:rsidRPr="003F10B7">
        <w:rPr>
          <w:rFonts w:ascii="Times New Roman" w:eastAsia="Times New Roman" w:hAnsi="Times New Roman" w:cs="Times New Roman"/>
          <w:color w:val="000000" w:themeColor="text1"/>
          <w:sz w:val="26"/>
          <w:szCs w:val="2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3F10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и считает необходимым назначить наказание в виде административного штрафа.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77759A" w:rsidRPr="003F10B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val="uk-UA" w:eastAsia="ru-RU"/>
        </w:rPr>
        <w:t>ПОСТАНОВИЛ</w:t>
      </w:r>
      <w:r w:rsidRPr="003F10B7">
        <w:rPr>
          <w:rFonts w:ascii="Times New Roman" w:eastAsia="Times New Roman" w:hAnsi="Times New Roman" w:cs="Times New Roman"/>
          <w:b/>
          <w:color w:val="000000" w:themeColor="text1"/>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b/>
          <w:sz w:val="26"/>
          <w:szCs w:val="26"/>
          <w:shd w:val="clear" w:color="auto" w:fill="FFFFFF"/>
        </w:rPr>
        <w:t>Щукина Дмитрия Павловича</w:t>
      </w:r>
      <w:r w:rsidRPr="003F10B7">
        <w:rPr>
          <w:rFonts w:ascii="Times New Roman" w:hAnsi="Times New Roman" w:cs="Times New Roman"/>
          <w:sz w:val="26"/>
          <w:szCs w:val="26"/>
          <w:shd w:val="clear" w:color="auto" w:fill="FFFFFF"/>
        </w:rPr>
        <w:t xml:space="preserve"> признать виновн</w:t>
      </w:r>
      <w:r>
        <w:rPr>
          <w:rFonts w:ascii="Times New Roman" w:hAnsi="Times New Roman" w:cs="Times New Roman"/>
          <w:sz w:val="26"/>
          <w:szCs w:val="26"/>
          <w:shd w:val="clear" w:color="auto" w:fill="FFFFFF"/>
        </w:rPr>
        <w:t>ым</w:t>
      </w:r>
      <w:r w:rsidRPr="003F10B7">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Pr>
          <w:rFonts w:ascii="Times New Roman" w:eastAsia="Times New Roman" w:hAnsi="Times New Roman" w:cs="Times New Roman"/>
          <w:color w:val="000000" w:themeColor="text1"/>
          <w:sz w:val="26"/>
          <w:szCs w:val="26"/>
          <w:lang w:eastAsia="ru-RU"/>
        </w:rPr>
        <w:t>му</w:t>
      </w:r>
      <w:r w:rsidRPr="003F10B7">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F38AF" w:rsidP="007F38AF">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Штраф подлежит уплате по следующим реквизитам: </w:t>
      </w:r>
      <w:r>
        <w:rPr>
          <w:rFonts w:ascii="Times New Roman" w:eastAsia="Times New Roman" w:hAnsi="Times New Roman" w:cs="Times New Roman"/>
          <w:sz w:val="26"/>
          <w:szCs w:val="26"/>
          <w:lang w:eastAsia="ru-RU"/>
        </w:rPr>
        <w:t>«данные изъяты»</w:t>
      </w:r>
    </w:p>
    <w:p w:rsidR="0077759A" w:rsidRPr="003F10B7" w:rsidP="007F38AF">
      <w:pPr>
        <w:spacing w:after="0" w:line="240" w:lineRule="auto"/>
        <w:ind w:firstLine="709"/>
        <w:jc w:val="both"/>
        <w:rPr>
          <w:rFonts w:ascii="Times New Roman" w:hAnsi="Times New Roman" w:cs="Times New Roman"/>
          <w:color w:val="000000" w:themeColor="text1"/>
          <w:sz w:val="26"/>
          <w:szCs w:val="26"/>
        </w:rPr>
      </w:pPr>
      <w:r w:rsidRPr="003F10B7">
        <w:rPr>
          <w:rFonts w:ascii="Times New Roman" w:hAnsi="Times New Roman" w:cs="Times New Roman"/>
          <w:sz w:val="26"/>
          <w:szCs w:val="26"/>
          <w:lang w:eastAsia="ru-RU"/>
        </w:rPr>
        <w:t xml:space="preserve">Почтовый адрес: </w:t>
      </w:r>
      <w:r w:rsidRPr="003F10B7">
        <w:rPr>
          <w:rFonts w:ascii="Times New Roman" w:hAnsi="Times New Roman" w:cs="Times New Roman"/>
          <w:sz w:val="26"/>
          <w:szCs w:val="26"/>
          <w:lang w:eastAsia="ru-RU"/>
        </w:rPr>
        <w:t xml:space="preserve">Россия, Республика Крым, 295000, г. Симферополь,                                 ул. </w:t>
      </w:r>
      <w:r w:rsidRPr="003F10B7">
        <w:rPr>
          <w:rFonts w:ascii="Times New Roman" w:hAnsi="Times New Roman" w:cs="Times New Roman"/>
          <w:sz w:val="26"/>
          <w:szCs w:val="26"/>
          <w:lang w:eastAsia="ru-RU"/>
        </w:rPr>
        <w:t>Набережная им.60-летия СССР, 28</w:t>
      </w:r>
      <w:r w:rsidRPr="003F10B7">
        <w:rPr>
          <w:rFonts w:ascii="Times New Roman" w:hAnsi="Times New Roman" w:cs="Times New Roman"/>
          <w:color w:val="000000" w:themeColor="text1"/>
          <w:sz w:val="26"/>
          <w:szCs w:val="26"/>
        </w:rPr>
        <w:t xml:space="preserve"> </w:t>
      </w:r>
      <w:r w:rsidRPr="003F10B7">
        <w:rPr>
          <w:rFonts w:ascii="Times New Roman" w:hAnsi="Times New Roman" w:cs="Times New Roman"/>
          <w:color w:val="000000" w:themeColor="text1"/>
          <w:sz w:val="26"/>
          <w:szCs w:val="26"/>
          <w:lang w:eastAsia="ru-RU"/>
        </w:rPr>
        <w:t xml:space="preserve">Наименование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10B7">
        <w:rPr>
          <w:rFonts w:ascii="Times New Roman" w:hAnsi="Times New Roman" w:cs="Times New Roman"/>
          <w:color w:val="000000" w:themeColor="text1"/>
          <w:sz w:val="26"/>
          <w:szCs w:val="26"/>
          <w:lang w:eastAsia="ru-RU"/>
        </w:rPr>
        <w:t>психоактивных</w:t>
      </w:r>
      <w:r w:rsidRPr="003F10B7">
        <w:rPr>
          <w:rFonts w:ascii="Times New Roman" w:hAnsi="Times New Roman" w:cs="Times New Roman"/>
          <w:color w:val="000000" w:themeColor="text1"/>
          <w:sz w:val="26"/>
          <w:szCs w:val="26"/>
          <w:lang w:eastAsia="ru-RU"/>
        </w:rPr>
        <w:t xml:space="preserve"> веществ по постановлению </w:t>
      </w:r>
      <w:r w:rsidRPr="003F10B7">
        <w:rPr>
          <w:rFonts w:ascii="Times New Roman" w:eastAsia="Tahoma" w:hAnsi="Times New Roman" w:cs="Times New Roman"/>
          <w:color w:val="000000" w:themeColor="text1"/>
          <w:sz w:val="26"/>
          <w:szCs w:val="26"/>
          <w:lang w:eastAsia="zh-CN"/>
        </w:rPr>
        <w:t xml:space="preserve">мирового судьи судебного участка №41 Евпаторийского судебного района (городской округ Евпатория) Республики Крым </w:t>
      </w:r>
      <w:r w:rsidR="007F38AF">
        <w:rPr>
          <w:rFonts w:ascii="Times New Roman" w:eastAsia="Times New Roman" w:hAnsi="Times New Roman" w:cs="Times New Roman"/>
          <w:sz w:val="26"/>
          <w:szCs w:val="26"/>
          <w:lang w:eastAsia="ru-RU"/>
        </w:rPr>
        <w:t>«данные изъяты»</w:t>
      </w:r>
    </w:p>
    <w:p w:rsidR="0077759A" w:rsidRPr="003F10B7"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3F10B7">
        <w:rPr>
          <w:rFonts w:ascii="Times New Roman" w:eastAsia="Times New Roman" w:hAnsi="Times New Roman" w:cs="Times New Roman"/>
          <w:iCs/>
          <w:color w:val="000000" w:themeColor="text1"/>
          <w:sz w:val="26"/>
          <w:szCs w:val="26"/>
          <w:lang w:eastAsia="ru-RU"/>
        </w:rPr>
        <w:t>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ahoma" w:hAnsi="Times New Roman" w:cs="Times New Roman"/>
          <w:b/>
          <w:bCs/>
          <w:sz w:val="26"/>
          <w:szCs w:val="26"/>
          <w:lang w:eastAsia="zh-CN"/>
        </w:rPr>
      </w:pPr>
      <w:r w:rsidRPr="003F10B7">
        <w:rPr>
          <w:rFonts w:ascii="Times New Roman" w:eastAsia="Times New Roman" w:hAnsi="Times New Roman" w:cs="Times New Roman"/>
          <w:color w:val="000000" w:themeColor="text1"/>
          <w:sz w:val="26"/>
          <w:szCs w:val="26"/>
          <w:lang w:eastAsia="ru-RU"/>
        </w:rPr>
        <w:t xml:space="preserve">  </w:t>
      </w:r>
      <w:r w:rsidRPr="003F10B7">
        <w:rPr>
          <w:rFonts w:ascii="Times New Roman" w:eastAsia="Calibri" w:hAnsi="Times New Roman" w:cs="Times New Roman"/>
          <w:color w:val="000000" w:themeColor="text1"/>
          <w:sz w:val="26"/>
          <w:szCs w:val="26"/>
        </w:rPr>
        <w:t xml:space="preserve">   </w:t>
      </w:r>
    </w:p>
    <w:p w:rsidR="0077759A" w:rsidP="0077759A">
      <w:pPr>
        <w:spacing w:after="0" w:line="240" w:lineRule="atLeast"/>
        <w:jc w:val="both"/>
        <w:rPr>
          <w:rFonts w:ascii="Times New Roman" w:eastAsia="Tahoma" w:hAnsi="Times New Roman" w:cs="Times New Roman"/>
          <w:b/>
          <w:sz w:val="26"/>
          <w:szCs w:val="26"/>
          <w:lang w:eastAsia="zh-CN"/>
        </w:rPr>
      </w:pPr>
      <w:r w:rsidRPr="00EE096F">
        <w:rPr>
          <w:rFonts w:ascii="Times New Roman" w:eastAsia="Tahoma" w:hAnsi="Times New Roman" w:cs="Times New Roman"/>
          <w:b/>
          <w:sz w:val="26"/>
          <w:szCs w:val="26"/>
          <w:lang w:eastAsia="zh-CN"/>
        </w:rPr>
        <w:t>Мировой судья</w:t>
      </w:r>
      <w:r>
        <w:rPr>
          <w:rFonts w:ascii="Times New Roman" w:eastAsia="Tahoma" w:hAnsi="Times New Roman" w:cs="Times New Roman"/>
          <w:b/>
          <w:sz w:val="26"/>
          <w:szCs w:val="26"/>
          <w:lang w:eastAsia="zh-CN"/>
        </w:rPr>
        <w:tab/>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sidR="001B3250">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Е.Г.Кунцова</w:t>
      </w:r>
    </w:p>
    <w:p w:rsidR="0077759A" w:rsidRPr="00EE096F" w:rsidP="0077759A">
      <w:pPr>
        <w:spacing w:after="0" w:line="240" w:lineRule="atLeast"/>
        <w:jc w:val="both"/>
        <w:rPr>
          <w:rFonts w:ascii="Times New Roman" w:eastAsia="Tahoma" w:hAnsi="Times New Roman" w:cs="Times New Roman"/>
          <w:b/>
          <w:sz w:val="26"/>
          <w:szCs w:val="26"/>
          <w:lang w:eastAsia="zh-CN"/>
        </w:rPr>
      </w:pPr>
    </w:p>
    <w:sectPr w:rsidSect="008B7AD6">
      <w:pgSz w:w="11906" w:h="16838"/>
      <w:pgMar w:top="1134" w:right="1133"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F1F36"/>
    <w:rsid w:val="000F5F91"/>
    <w:rsid w:val="00101CA6"/>
    <w:rsid w:val="001622B4"/>
    <w:rsid w:val="001A5C48"/>
    <w:rsid w:val="001B3250"/>
    <w:rsid w:val="00216EEF"/>
    <w:rsid w:val="00231892"/>
    <w:rsid w:val="002C3400"/>
    <w:rsid w:val="002F0534"/>
    <w:rsid w:val="002F7D03"/>
    <w:rsid w:val="00325A1D"/>
    <w:rsid w:val="00334991"/>
    <w:rsid w:val="003976F4"/>
    <w:rsid w:val="003B2C2A"/>
    <w:rsid w:val="003D1EFC"/>
    <w:rsid w:val="003F10B7"/>
    <w:rsid w:val="003F689A"/>
    <w:rsid w:val="00404B50"/>
    <w:rsid w:val="004169F5"/>
    <w:rsid w:val="00444101"/>
    <w:rsid w:val="00450C49"/>
    <w:rsid w:val="00462EA4"/>
    <w:rsid w:val="004C22C5"/>
    <w:rsid w:val="00525564"/>
    <w:rsid w:val="00546254"/>
    <w:rsid w:val="00552FFF"/>
    <w:rsid w:val="00581E8D"/>
    <w:rsid w:val="005919E8"/>
    <w:rsid w:val="0059541C"/>
    <w:rsid w:val="005A0D4D"/>
    <w:rsid w:val="005C6F5A"/>
    <w:rsid w:val="0061686C"/>
    <w:rsid w:val="00627867"/>
    <w:rsid w:val="00663416"/>
    <w:rsid w:val="00670C8E"/>
    <w:rsid w:val="006B75AA"/>
    <w:rsid w:val="006E0B19"/>
    <w:rsid w:val="006E1D57"/>
    <w:rsid w:val="006F127D"/>
    <w:rsid w:val="006F59B5"/>
    <w:rsid w:val="007042BC"/>
    <w:rsid w:val="007532E2"/>
    <w:rsid w:val="007648F8"/>
    <w:rsid w:val="0077759A"/>
    <w:rsid w:val="007D6357"/>
    <w:rsid w:val="007F38AF"/>
    <w:rsid w:val="00834FF5"/>
    <w:rsid w:val="0083508F"/>
    <w:rsid w:val="008431D4"/>
    <w:rsid w:val="008602C8"/>
    <w:rsid w:val="00867BCA"/>
    <w:rsid w:val="008877AE"/>
    <w:rsid w:val="008A5E14"/>
    <w:rsid w:val="008B7AD6"/>
    <w:rsid w:val="008F5F0C"/>
    <w:rsid w:val="0096556E"/>
    <w:rsid w:val="009B5D71"/>
    <w:rsid w:val="00A122B6"/>
    <w:rsid w:val="00A215DA"/>
    <w:rsid w:val="00A6039E"/>
    <w:rsid w:val="00AA7C02"/>
    <w:rsid w:val="00AC3B12"/>
    <w:rsid w:val="00AE4038"/>
    <w:rsid w:val="00B03079"/>
    <w:rsid w:val="00B5419F"/>
    <w:rsid w:val="00B577EA"/>
    <w:rsid w:val="00B807F7"/>
    <w:rsid w:val="00BA185D"/>
    <w:rsid w:val="00BA70B8"/>
    <w:rsid w:val="00BF01AB"/>
    <w:rsid w:val="00C02316"/>
    <w:rsid w:val="00C03E1D"/>
    <w:rsid w:val="00C551BB"/>
    <w:rsid w:val="00C81637"/>
    <w:rsid w:val="00C85AAC"/>
    <w:rsid w:val="00CA50EB"/>
    <w:rsid w:val="00CA617A"/>
    <w:rsid w:val="00CC318A"/>
    <w:rsid w:val="00CE7845"/>
    <w:rsid w:val="00CF25EE"/>
    <w:rsid w:val="00D036AF"/>
    <w:rsid w:val="00D11DC6"/>
    <w:rsid w:val="00D1727C"/>
    <w:rsid w:val="00D33CEB"/>
    <w:rsid w:val="00D4111C"/>
    <w:rsid w:val="00E245B0"/>
    <w:rsid w:val="00E63398"/>
    <w:rsid w:val="00E721A6"/>
    <w:rsid w:val="00E97CFA"/>
    <w:rsid w:val="00EB5F4B"/>
    <w:rsid w:val="00EB6AAB"/>
    <w:rsid w:val="00EE096F"/>
    <w:rsid w:val="00EE1B19"/>
    <w:rsid w:val="00EF636F"/>
    <w:rsid w:val="00F959F8"/>
    <w:rsid w:val="00FC2301"/>
    <w:rsid w:val="00FC30AD"/>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