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0D45D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E30257">
        <w:rPr>
          <w:rFonts w:ascii="Times New Roman" w:eastAsia="Times New Roman" w:hAnsi="Times New Roman" w:cs="Times New Roman"/>
          <w:sz w:val="28"/>
          <w:szCs w:val="28"/>
        </w:rPr>
        <w:t>215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04776" w:rsidP="000D45D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F120D7" w:rsidRPr="00804776" w:rsidP="000D45D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45D7" w:rsidRPr="00804776" w:rsidP="000D45D7">
      <w:pPr>
        <w:tabs>
          <w:tab w:val="left" w:pos="50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3025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B6480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CE6627">
        <w:rPr>
          <w:rFonts w:ascii="Times New Roman" w:eastAsia="Times New Roman" w:hAnsi="Times New Roman" w:cs="Times New Roman"/>
          <w:sz w:val="28"/>
          <w:szCs w:val="28"/>
        </w:rPr>
        <w:t xml:space="preserve">  2021</w:t>
      </w:r>
      <w:r w:rsidRPr="00804776" w:rsidR="0080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776" w:rsid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4776" w:rsidR="00804776">
        <w:rPr>
          <w:rFonts w:ascii="Times New Roman" w:eastAsia="Times New Roman" w:hAnsi="Times New Roman" w:cs="Times New Roman"/>
          <w:sz w:val="28"/>
          <w:szCs w:val="28"/>
        </w:rPr>
        <w:t xml:space="preserve">г. Евпатория,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890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Горького,10/29</w:t>
      </w:r>
    </w:p>
    <w:p w:rsidR="00804776" w:rsidRPr="00951010" w:rsidP="000D45D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951010" w:rsidP="000D45D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951010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56A46" w:rsidP="000D45D7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Останина Богдана Александровича</w:t>
      </w:r>
      <w:r w:rsidRPr="00951010" w:rsidR="008047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BF1B8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</w:p>
    <w:p w:rsidR="005208C3" w:rsidRPr="00951010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1010" w:rsidR="0080477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 w:rsidR="00804776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0D45D7" w:rsidRPr="00951010" w:rsidP="00115A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804776" w:rsidRPr="00BF1B88" w:rsidP="00BF1B88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0070A">
        <w:rPr>
          <w:rFonts w:ascii="Times New Roman" w:eastAsia="Calibri" w:hAnsi="Times New Roman" w:cs="Times New Roman"/>
          <w:sz w:val="26"/>
          <w:szCs w:val="26"/>
          <w:lang w:eastAsia="en-US"/>
        </w:rPr>
        <w:t>Останин Б.А.</w:t>
      </w:r>
      <w:r w:rsidR="004D1FD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установленный срок, 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="00FD77C7">
        <w:rPr>
          <w:rFonts w:ascii="Times New Roman" w:eastAsia="Times New Roman" w:hAnsi="Times New Roman" w:cs="Times New Roman"/>
          <w:sz w:val="26"/>
          <w:szCs w:val="26"/>
        </w:rPr>
        <w:t>24 ноября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22D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2483" w:rsidR="00B03DA7">
        <w:rPr>
          <w:rFonts w:ascii="Times New Roman" w:eastAsia="Times New Roman" w:hAnsi="Times New Roman" w:cs="Times New Roman"/>
          <w:sz w:val="26"/>
          <w:szCs w:val="26"/>
        </w:rPr>
        <w:t>в связи с ликвидацией юридического лица</w:t>
      </w:r>
      <w:r w:rsidR="00B03DA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02483" w:rsidR="00B03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о застрахованных лицах (форма СЗВ-М) за </w:t>
      </w:r>
      <w:r w:rsidR="00FD77C7">
        <w:rPr>
          <w:rFonts w:ascii="Times New Roman" w:eastAsia="Times New Roman" w:hAnsi="Times New Roman" w:cs="Times New Roman"/>
          <w:sz w:val="26"/>
          <w:szCs w:val="26"/>
        </w:rPr>
        <w:t>ноябрь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года.  </w:t>
      </w:r>
    </w:p>
    <w:p w:rsidR="00804776" w:rsidRPr="00322DE5" w:rsidP="00322DE5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BB0218">
        <w:rPr>
          <w:rFonts w:ascii="Times New Roman" w:eastAsia="Times New Roman" w:hAnsi="Times New Roman" w:cs="Times New Roman"/>
          <w:sz w:val="26"/>
          <w:szCs w:val="26"/>
        </w:rPr>
        <w:t>ноябрь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322DE5" w:rsidP="00322DE5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Останин Б.А.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 времени и месте рассмотрения дела извещен </w:t>
      </w:r>
      <w:r w:rsidR="00B10F4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установленном порядке,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 заявлением об отложении рассмотрения дела </w:t>
      </w:r>
      <w:r w:rsidR="00322DE5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е обратил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>
        <w:rPr>
          <w:rFonts w:ascii="Times New Roman" w:eastAsia="Times New Roman" w:hAnsi="Times New Roman" w:cs="Times New Roman"/>
          <w:sz w:val="26"/>
          <w:szCs w:val="26"/>
        </w:rPr>
        <w:t>Останина Б.А.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322DE5" w:rsidP="00322DE5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4C787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Останиным Б.А.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предусмотренное </w:t>
      </w:r>
      <w:r w:rsidRPr="00951010" w:rsidR="002A50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</w:t>
      </w:r>
      <w:r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</w:t>
      </w:r>
      <w:r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а именно: непредставление </w:t>
      </w:r>
      <w:r w:rsidR="005A3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49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пунктом 2.2 статьи </w:t>
      </w:r>
      <w:r w:rsidR="00302231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55FF7">
        <w:rPr>
          <w:rFonts w:ascii="Times New Roman" w:eastAsia="Times New Roman" w:hAnsi="Times New Roman" w:cs="Times New Roman"/>
          <w:sz w:val="26"/>
          <w:szCs w:val="26"/>
        </w:rPr>
        <w:t>,  п.3 ст.11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 лицах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форма СЗВ-М) 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4C787C">
        <w:rPr>
          <w:rFonts w:ascii="Times New Roman" w:eastAsia="Times New Roman" w:hAnsi="Times New Roman" w:cs="Times New Roman"/>
          <w:sz w:val="26"/>
          <w:szCs w:val="26"/>
        </w:rPr>
        <w:t>ноябрь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года. </w:t>
      </w:r>
    </w:p>
    <w:p w:rsidR="00804776" w:rsidRPr="00322DE5" w:rsidP="00322DE5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4C787C">
        <w:rPr>
          <w:rFonts w:ascii="Times New Roman" w:eastAsia="Calibri" w:hAnsi="Times New Roman" w:cs="Times New Roman"/>
          <w:sz w:val="26"/>
          <w:szCs w:val="26"/>
          <w:lang w:eastAsia="en-US"/>
        </w:rPr>
        <w:t>Останина Б.А.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="00322DE5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юридического лица      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322DE5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951010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51010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951010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951010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951010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951010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P="000D45D7">
      <w:pPr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951010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="005D427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Pr="00951010"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55FF7" w:rsidRPr="00951010" w:rsidP="000D45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B7ACF">
        <w:rPr>
          <w:rFonts w:ascii="Times New Roman" w:eastAsia="Times New Roman" w:hAnsi="Times New Roman" w:cs="Times New Roman"/>
          <w:sz w:val="26"/>
          <w:szCs w:val="26"/>
        </w:rPr>
        <w:t>В соответствии с п. 3 ст. 11 указанного Закона</w:t>
      </w:r>
      <w:r w:rsidRPr="006B7A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>П</w:t>
      </w:r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6" w:history="1">
        <w:r w:rsidRPr="006B7ACF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пунктами 2</w:t>
        </w:r>
      </w:hyperlink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</w:t>
      </w:r>
      <w:hyperlink r:id="rId7" w:history="1">
        <w:r w:rsidRPr="006B7ACF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2.4</w:t>
        </w:r>
      </w:hyperlink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8" w:history="1">
        <w:r w:rsidRPr="006B7ACF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федеральный орган</w:t>
        </w:r>
      </w:hyperlink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исполнительной власти, </w:t>
      </w:r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>осуществляющий</w:t>
      </w:r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</w:t>
      </w:r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результатах проведения конкурсного производства в соответствии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</w:t>
      </w:r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 Федеральным </w:t>
      </w:r>
      <w:hyperlink r:id="rId9" w:history="1">
        <w:r w:rsidRPr="006B7ACF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законом</w:t>
        </w:r>
      </w:hyperlink>
      <w:r w:rsidRPr="006B7A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"О несостоятельности (банкротстве)"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804776" w:rsidRPr="00951010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4A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тат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951010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9173BF">
        <w:rPr>
          <w:rFonts w:ascii="Times New Roman" w:eastAsia="Calibri" w:hAnsi="Times New Roman" w:cs="Times New Roman"/>
          <w:sz w:val="26"/>
          <w:szCs w:val="26"/>
          <w:lang w:eastAsia="en-US"/>
        </w:rPr>
        <w:t>Останина Б.А.</w:t>
      </w:r>
      <w:r w:rsidR="006665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951010" w:rsidR="00DA7C7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</w:t>
      </w:r>
      <w:r w:rsidR="008905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951010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951010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9173BF">
        <w:rPr>
          <w:rFonts w:ascii="Times New Roman" w:eastAsia="Calibri" w:hAnsi="Times New Roman" w:cs="Times New Roman"/>
          <w:sz w:val="26"/>
          <w:szCs w:val="26"/>
          <w:lang w:eastAsia="en-US"/>
        </w:rPr>
        <w:t>Останину Б.А.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4751A8" w:rsidRPr="004751A8" w:rsidP="000D45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4751A8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0300A0" w:rsidRPr="00115A3C" w:rsidP="00115A3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4.1,  15.33.2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951010" w:rsid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Р</w:t>
      </w:r>
      <w:r w:rsidRPr="00951010" w:rsid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уководствуясь ст. ст. </w:t>
      </w:r>
      <w:r w:rsidRPr="00951010" w:rsid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951010" w:rsid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0300A0" w:rsidRPr="00951010" w:rsidP="00115A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ПОСТАНОВИЛ:</w:t>
      </w:r>
    </w:p>
    <w:p w:rsidR="00652666" w:rsidRPr="00951010" w:rsidP="000D45D7">
      <w:pPr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A00E0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директор</w:t>
      </w:r>
      <w:r w:rsidR="009173BF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</w:t>
      </w:r>
      <w:r w:rsidR="00A00E0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общества с ограниченной ответственностью «</w:t>
      </w:r>
      <w:r w:rsidR="009173BF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ЕВРО СТИЛЬ</w:t>
      </w:r>
      <w:r w:rsidR="00A00E0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951010" w:rsidR="00A00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73BF">
        <w:rPr>
          <w:rStyle w:val="FontStyle11"/>
          <w:rFonts w:ascii="Times New Roman" w:hAnsi="Times New Roman" w:cs="Times New Roman"/>
          <w:sz w:val="28"/>
          <w:szCs w:val="28"/>
        </w:rPr>
        <w:t>Останина Богдана Александровича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виновн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ым </w:t>
      </w:r>
      <w:r w:rsidR="00E34C3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 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="00E34C3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ч. 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 об административных правонарушениях</w:t>
      </w:r>
      <w:r w:rsidR="00917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наказание </w:t>
      </w:r>
      <w:r w:rsidR="009173BF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 в размере 300 (триста) рублей с зачислением его в бюдже</w:t>
      </w:r>
      <w:r w:rsidR="00215141">
        <w:rPr>
          <w:rFonts w:ascii="Times New Roman" w:eastAsia="Times New Roman" w:hAnsi="Times New Roman" w:cs="Times New Roman"/>
          <w:sz w:val="26"/>
          <w:szCs w:val="26"/>
        </w:rPr>
        <w:t>т в полном объеме в соответстви</w:t>
      </w:r>
      <w:r w:rsidR="00E0207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652666" w:rsidRPr="00652666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0E02" w:rsidRPr="00322DE5" w:rsidP="00322DE5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Штраф подлежит оплате по следующим реквизитам: </w:t>
      </w:r>
      <w:r w:rsidRPr="00A00E02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Pr="00A00E02">
        <w:rPr>
          <w:rFonts w:ascii="Times New Roman" w:hAnsi="Times New Roman" w:cs="Times New Roman"/>
          <w:iCs/>
          <w:sz w:val="26"/>
          <w:szCs w:val="26"/>
        </w:rPr>
        <w:t>УФК по Республике Крым (</w:t>
      </w:r>
      <w:r w:rsidRPr="00A00E02">
        <w:rPr>
          <w:rFonts w:ascii="Times New Roman" w:eastAsia="Calibri" w:hAnsi="Times New Roman" w:cs="Times New Roman"/>
          <w:sz w:val="26"/>
          <w:szCs w:val="26"/>
        </w:rPr>
        <w:t>Г</w:t>
      </w:r>
      <w:r w:rsidRPr="00A00E02">
        <w:rPr>
          <w:rFonts w:ascii="Times New Roman" w:eastAsia="Calibri" w:hAnsi="Times New Roman" w:cs="Times New Roman"/>
          <w:sz w:val="26"/>
          <w:szCs w:val="26"/>
        </w:rPr>
        <w:t>У-</w:t>
      </w:r>
      <w:r w:rsidRPr="00A00E02">
        <w:rPr>
          <w:rFonts w:ascii="Times New Roman" w:eastAsia="Calibri" w:hAnsi="Times New Roman" w:cs="Times New Roman"/>
          <w:sz w:val="26"/>
          <w:szCs w:val="26"/>
        </w:rPr>
        <w:t xml:space="preserve"> Отделение ПФРФ по РК); </w:t>
      </w:r>
      <w:r w:rsidRPr="00A00E02">
        <w:rPr>
          <w:rFonts w:ascii="Times New Roman" w:hAnsi="Times New Roman" w:cs="Times New Roman"/>
          <w:sz w:val="28"/>
          <w:szCs w:val="28"/>
        </w:rPr>
        <w:t>ИНН 7706808265, КПП 910201001, БИК 013510002, ОКТМО 35712000 Единый казначейский счет 40102810645370000035, Казначейский счет  03100643000000017500, Отделение РК Банка России// УФК по РК г.</w:t>
      </w:r>
      <w:r w:rsidR="009173BF">
        <w:rPr>
          <w:rFonts w:ascii="Times New Roman" w:hAnsi="Times New Roman" w:cs="Times New Roman"/>
          <w:sz w:val="28"/>
          <w:szCs w:val="28"/>
        </w:rPr>
        <w:t xml:space="preserve"> </w:t>
      </w:r>
      <w:r w:rsidRPr="00A00E02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Pr="00A00E02">
        <w:rPr>
          <w:rFonts w:ascii="Times New Roman" w:hAnsi="Times New Roman" w:cs="Times New Roman"/>
          <w:color w:val="FF0000"/>
          <w:sz w:val="28"/>
          <w:szCs w:val="28"/>
        </w:rPr>
        <w:t xml:space="preserve">КБК: </w:t>
      </w:r>
      <w:r w:rsidRPr="00A00E02">
        <w:rPr>
          <w:rFonts w:ascii="Times New Roman" w:eastAsia="Calibri" w:hAnsi="Times New Roman" w:cs="Times New Roman"/>
          <w:sz w:val="26"/>
          <w:szCs w:val="26"/>
          <w:lang w:eastAsia="en-US"/>
        </w:rPr>
        <w:t>39211601230060 000 140</w:t>
      </w:r>
      <w:r w:rsidRPr="00A00E02">
        <w:rPr>
          <w:rFonts w:ascii="Times New Roman" w:hAnsi="Times New Roman" w:cs="Times New Roman"/>
          <w:color w:val="FF0000"/>
          <w:sz w:val="28"/>
          <w:szCs w:val="28"/>
        </w:rPr>
        <w:t xml:space="preserve">;  </w:t>
      </w:r>
      <w:r w:rsidRPr="00A00E02">
        <w:rPr>
          <w:rFonts w:ascii="Times New Roman" w:hAnsi="Times New Roman" w:cs="Times New Roman"/>
          <w:color w:val="000000" w:themeColor="text1"/>
          <w:sz w:val="28"/>
          <w:szCs w:val="28"/>
        </w:rPr>
        <w:t>УИН=0.)</w:t>
      </w:r>
      <w:r w:rsidRPr="00A00E02">
        <w:rPr>
          <w:rFonts w:ascii="Times New Roman" w:eastAsia="Calibri" w:hAnsi="Times New Roman" w:cs="Times New Roman"/>
          <w:sz w:val="26"/>
          <w:szCs w:val="26"/>
        </w:rPr>
        <w:t xml:space="preserve">;  Наименование платежа - административный штраф по делу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00E02">
        <w:rPr>
          <w:rFonts w:ascii="Times New Roman" w:eastAsia="Calibri" w:hAnsi="Times New Roman" w:cs="Times New Roman"/>
          <w:sz w:val="26"/>
          <w:szCs w:val="26"/>
        </w:rPr>
        <w:t xml:space="preserve">по протоколу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00E02">
        <w:rPr>
          <w:rFonts w:ascii="Times New Roman" w:eastAsia="Calibri" w:hAnsi="Times New Roman" w:cs="Times New Roman"/>
          <w:sz w:val="26"/>
          <w:szCs w:val="26"/>
        </w:rPr>
        <w:t xml:space="preserve">регистрационный номер в ПФР </w:t>
      </w:r>
      <w:r w:rsidR="00322D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</w:p>
    <w:p w:rsidR="00652666" w:rsidRPr="00652666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652666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652666" w:rsidP="000D45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5D427F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CF3C0C" w:rsidRPr="00115A3C" w:rsidP="00115A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6526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890550" w:rsidP="000D45D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="007822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="0095584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</w:t>
      </w:r>
      <w:r w:rsidR="00CF3C0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подпись</w:t>
      </w:r>
      <w:r w:rsidR="00C75302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</w:t>
      </w:r>
      <w:r w:rsidRPr="00890550" w:rsidR="0078004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</w:t>
      </w:r>
      <w:r w:rsidR="00CF3C0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</w:t>
      </w:r>
      <w:r w:rsidRPr="00890550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890550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Е.Г. </w:t>
      </w: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Кунцова</w:t>
      </w:r>
    </w:p>
    <w:p w:rsidR="00CF3C0C" w:rsidP="000D45D7">
      <w:pPr>
        <w:widowControl w:val="0"/>
        <w:suppressAutoHyphens/>
        <w:spacing w:after="0" w:line="240" w:lineRule="atLeast"/>
        <w:ind w:firstLine="709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822F7" w:rsidP="007822F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D45D7"/>
    <w:rsid w:val="000E4831"/>
    <w:rsid w:val="00115A3C"/>
    <w:rsid w:val="001247FC"/>
    <w:rsid w:val="00132942"/>
    <w:rsid w:val="00155BF4"/>
    <w:rsid w:val="00191370"/>
    <w:rsid w:val="001B5D40"/>
    <w:rsid w:val="001D64DE"/>
    <w:rsid w:val="001F36F4"/>
    <w:rsid w:val="00215141"/>
    <w:rsid w:val="00230ABE"/>
    <w:rsid w:val="002415BD"/>
    <w:rsid w:val="002455BD"/>
    <w:rsid w:val="0026114F"/>
    <w:rsid w:val="002A50FE"/>
    <w:rsid w:val="002B233F"/>
    <w:rsid w:val="002E1029"/>
    <w:rsid w:val="002F4974"/>
    <w:rsid w:val="002F64C8"/>
    <w:rsid w:val="00302231"/>
    <w:rsid w:val="00322DE5"/>
    <w:rsid w:val="00337E8E"/>
    <w:rsid w:val="00357BB7"/>
    <w:rsid w:val="003612F5"/>
    <w:rsid w:val="003B0901"/>
    <w:rsid w:val="003B0D76"/>
    <w:rsid w:val="00406C37"/>
    <w:rsid w:val="00414E20"/>
    <w:rsid w:val="00422633"/>
    <w:rsid w:val="004751A8"/>
    <w:rsid w:val="00487177"/>
    <w:rsid w:val="004A3361"/>
    <w:rsid w:val="004C787C"/>
    <w:rsid w:val="004D1FD9"/>
    <w:rsid w:val="005108C6"/>
    <w:rsid w:val="005208C3"/>
    <w:rsid w:val="00522342"/>
    <w:rsid w:val="0052551F"/>
    <w:rsid w:val="00543C93"/>
    <w:rsid w:val="00555FF7"/>
    <w:rsid w:val="005A301D"/>
    <w:rsid w:val="005A663C"/>
    <w:rsid w:val="005B459A"/>
    <w:rsid w:val="005D3B35"/>
    <w:rsid w:val="005D427F"/>
    <w:rsid w:val="0061565C"/>
    <w:rsid w:val="00615875"/>
    <w:rsid w:val="0063207F"/>
    <w:rsid w:val="006408B0"/>
    <w:rsid w:val="00641324"/>
    <w:rsid w:val="00642404"/>
    <w:rsid w:val="00652666"/>
    <w:rsid w:val="006537B2"/>
    <w:rsid w:val="006616C4"/>
    <w:rsid w:val="00666505"/>
    <w:rsid w:val="006704D2"/>
    <w:rsid w:val="006B0957"/>
    <w:rsid w:val="006B6480"/>
    <w:rsid w:val="006B7ACF"/>
    <w:rsid w:val="00726CEC"/>
    <w:rsid w:val="00767D44"/>
    <w:rsid w:val="007730B1"/>
    <w:rsid w:val="00780049"/>
    <w:rsid w:val="007822F7"/>
    <w:rsid w:val="007D7B74"/>
    <w:rsid w:val="008009A1"/>
    <w:rsid w:val="008041F0"/>
    <w:rsid w:val="00804776"/>
    <w:rsid w:val="00810EFE"/>
    <w:rsid w:val="008459A7"/>
    <w:rsid w:val="00852E1A"/>
    <w:rsid w:val="00861CFA"/>
    <w:rsid w:val="00872A2A"/>
    <w:rsid w:val="00882125"/>
    <w:rsid w:val="00884730"/>
    <w:rsid w:val="00890550"/>
    <w:rsid w:val="008F1160"/>
    <w:rsid w:val="009031D3"/>
    <w:rsid w:val="0090762B"/>
    <w:rsid w:val="009173BF"/>
    <w:rsid w:val="00931B4C"/>
    <w:rsid w:val="00942876"/>
    <w:rsid w:val="00951010"/>
    <w:rsid w:val="00955846"/>
    <w:rsid w:val="009670C3"/>
    <w:rsid w:val="009761FD"/>
    <w:rsid w:val="009A3B31"/>
    <w:rsid w:val="009C3810"/>
    <w:rsid w:val="00A00E02"/>
    <w:rsid w:val="00A22BA9"/>
    <w:rsid w:val="00A458FA"/>
    <w:rsid w:val="00A47250"/>
    <w:rsid w:val="00A762B0"/>
    <w:rsid w:val="00A85608"/>
    <w:rsid w:val="00AB22E2"/>
    <w:rsid w:val="00AB23DE"/>
    <w:rsid w:val="00AE4919"/>
    <w:rsid w:val="00B03DA7"/>
    <w:rsid w:val="00B10F44"/>
    <w:rsid w:val="00B26D7A"/>
    <w:rsid w:val="00B4373B"/>
    <w:rsid w:val="00B543A5"/>
    <w:rsid w:val="00B56A46"/>
    <w:rsid w:val="00B66F83"/>
    <w:rsid w:val="00BA3A50"/>
    <w:rsid w:val="00BB0218"/>
    <w:rsid w:val="00BD442B"/>
    <w:rsid w:val="00BE4CA7"/>
    <w:rsid w:val="00BF1B88"/>
    <w:rsid w:val="00C54869"/>
    <w:rsid w:val="00C75302"/>
    <w:rsid w:val="00C8017A"/>
    <w:rsid w:val="00CA51C7"/>
    <w:rsid w:val="00CE6627"/>
    <w:rsid w:val="00CF3C0C"/>
    <w:rsid w:val="00CF4E82"/>
    <w:rsid w:val="00D0070A"/>
    <w:rsid w:val="00D02483"/>
    <w:rsid w:val="00D14345"/>
    <w:rsid w:val="00D36997"/>
    <w:rsid w:val="00DA7C7A"/>
    <w:rsid w:val="00DD08D9"/>
    <w:rsid w:val="00DF41C2"/>
    <w:rsid w:val="00E0207E"/>
    <w:rsid w:val="00E25D69"/>
    <w:rsid w:val="00E30257"/>
    <w:rsid w:val="00E34C3E"/>
    <w:rsid w:val="00E37A8C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D77C7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6" Type="http://schemas.openxmlformats.org/officeDocument/2006/relationships/hyperlink" Target="consultantplus://offline/ref=F1760793BF1E66767287D1D20FED687223C68F331C97FB504FDB5FE38004A47D47988E05A6B3E1DE0A10B64D0D15C157BDFC8E7BAF74B749xDl0I" TargetMode="External" /><Relationship Id="rId7" Type="http://schemas.openxmlformats.org/officeDocument/2006/relationships/hyperlink" Target="consultantplus://offline/ref=F1760793BF1E66767287D1D20FED687223C68F331C97FB504FDB5FE38004A47D47988E06A0B3E98A5D5FB7114949D257B7FC8C78B3x7l7I" TargetMode="External" /><Relationship Id="rId8" Type="http://schemas.openxmlformats.org/officeDocument/2006/relationships/hyperlink" Target="consultantplus://offline/ref=F1760793BF1E66767287D1D20FED687223C48D3F1F92FB504FDB5FE38004A47D47988E05A6B3E2DC0510B64D0D15C157BDFC8E7BAF74B749xDl0I" TargetMode="External" /><Relationship Id="rId9" Type="http://schemas.openxmlformats.org/officeDocument/2006/relationships/hyperlink" Target="consultantplus://offline/ref=F1760793BF1E66767287D1D20FED687223C48A3A1A94FB504FDB5FE38004A47D47988E05A6B2E7DC0B10B64D0D15C157BDFC8E7BAF74B749xDl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5AFC-66F7-4BD6-A4EC-4D23D86A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