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6635">
      <w:pPr>
        <w:pStyle w:val="1"/>
        <w:shd w:val="clear" w:color="auto" w:fill="auto"/>
        <w:spacing w:after="280"/>
        <w:ind w:firstLine="0"/>
        <w:jc w:val="right"/>
      </w:pPr>
      <w:r>
        <w:t>Дело №5-41-216/2021</w:t>
      </w:r>
    </w:p>
    <w:p w:rsidR="00D36635">
      <w:pPr>
        <w:pStyle w:val="1"/>
        <w:shd w:val="clear" w:color="auto" w:fill="auto"/>
        <w:spacing w:after="280"/>
        <w:ind w:firstLine="0"/>
        <w:jc w:val="center"/>
      </w:pPr>
      <w:r>
        <w:t>ПОСТАНОВЛЕНИЕ</w:t>
      </w:r>
    </w:p>
    <w:p w:rsidR="00D36635">
      <w:pPr>
        <w:pStyle w:val="1"/>
        <w:shd w:val="clear" w:color="auto" w:fill="auto"/>
        <w:tabs>
          <w:tab w:val="left" w:pos="5822"/>
        </w:tabs>
        <w:ind w:firstLine="600"/>
        <w:jc w:val="both"/>
      </w:pPr>
      <w:r>
        <w:t xml:space="preserve">09 июня 2021 года                                                      </w:t>
      </w:r>
      <w:r w:rsidR="00843F2A">
        <w:t>г. Евпатория, ул. Горького, 10/29</w:t>
      </w:r>
    </w:p>
    <w:p w:rsidR="00D36635">
      <w:pPr>
        <w:pStyle w:val="1"/>
        <w:shd w:val="clear" w:color="auto" w:fill="auto"/>
        <w:ind w:firstLine="600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в помещении </w:t>
      </w:r>
      <w:r>
        <w:t>судебного участка, расположенного по адресу: ул. Горького, 10/29 в г. Евпатория дело об административном правонарушении, предусмотренном ч. 1 ст. 20.25 КоАП Российской Федерации в отношении</w:t>
      </w:r>
    </w:p>
    <w:p w:rsidR="00D36635">
      <w:pPr>
        <w:pStyle w:val="1"/>
        <w:shd w:val="clear" w:color="auto" w:fill="auto"/>
        <w:ind w:firstLine="600"/>
        <w:jc w:val="both"/>
      </w:pPr>
      <w:r>
        <w:t>Ватуля</w:t>
      </w:r>
      <w:r>
        <w:t xml:space="preserve"> Валерия Игоревича, </w:t>
      </w:r>
      <w:r w:rsidR="00E3435F">
        <w:t>«данные изъяты»</w:t>
      </w:r>
      <w:r>
        <w:t>.</w:t>
      </w:r>
    </w:p>
    <w:p w:rsidR="00D36635">
      <w:pPr>
        <w:pStyle w:val="1"/>
        <w:shd w:val="clear" w:color="auto" w:fill="auto"/>
        <w:ind w:firstLine="600"/>
        <w:jc w:val="both"/>
      </w:pPr>
      <w:r>
        <w:t>С участием лица, в отношении которого вед</w:t>
      </w:r>
      <w:r>
        <w:t xml:space="preserve">ётся производство по делу об административном правонарушении - </w:t>
      </w:r>
      <w:r>
        <w:t>Ватуля</w:t>
      </w:r>
      <w:r>
        <w:t xml:space="preserve"> В.И.</w:t>
      </w:r>
    </w:p>
    <w:p w:rsidR="00D36635">
      <w:pPr>
        <w:pStyle w:val="1"/>
        <w:shd w:val="clear" w:color="auto" w:fill="auto"/>
        <w:ind w:firstLine="0"/>
        <w:jc w:val="center"/>
      </w:pPr>
      <w:r>
        <w:t>УСТАНОВИЛ:</w:t>
      </w:r>
    </w:p>
    <w:p w:rsidR="00D36635">
      <w:pPr>
        <w:pStyle w:val="1"/>
        <w:shd w:val="clear" w:color="auto" w:fill="auto"/>
        <w:ind w:firstLine="600"/>
        <w:jc w:val="both"/>
      </w:pPr>
      <w:r>
        <w:t>«данные изъяты»</w:t>
      </w:r>
      <w:r>
        <w:t xml:space="preserve"> </w:t>
      </w:r>
      <w:r w:rsidR="00843F2A">
        <w:t>Ватуля</w:t>
      </w:r>
      <w:r w:rsidR="00843F2A">
        <w:t xml:space="preserve"> В.И. не оплатил в установленный законом срок, штраф в размере 500 рублей, назначенный постановлением </w:t>
      </w:r>
      <w:r>
        <w:t>«данные изъяты»</w:t>
      </w:r>
      <w:r w:rsidR="00843F2A">
        <w:t xml:space="preserve"> по ч.1 ст.20.20 КоАП РФ, которое вступило в силу </w:t>
      </w:r>
      <w:r>
        <w:t>«данные изъяты»</w:t>
      </w:r>
      <w:r w:rsidR="00843F2A">
        <w:t>, то есть уклонился от исполнения административного наказания в виде штрафа, чем совершил административное правонарушение</w:t>
      </w:r>
      <w:r w:rsidR="00843F2A">
        <w:t xml:space="preserve">, предусмотренное ч. 1 </w:t>
      </w:r>
      <w:r w:rsidR="00843F2A">
        <w:t>ст</w:t>
      </w:r>
      <w:r w:rsidR="00843F2A">
        <w:t>' 20.25 КоАП Российской Федерации.</w:t>
      </w:r>
    </w:p>
    <w:p w:rsidR="00D36635">
      <w:pPr>
        <w:pStyle w:val="1"/>
        <w:shd w:val="clear" w:color="auto" w:fill="auto"/>
        <w:ind w:firstLine="600"/>
        <w:jc w:val="both"/>
      </w:pPr>
      <w:r>
        <w:t xml:space="preserve">В суде </w:t>
      </w:r>
      <w:r>
        <w:t>Ватуля</w:t>
      </w:r>
      <w:r>
        <w:t xml:space="preserve"> В.И. виновным себя признал, суду пояснил, что действительно не </w:t>
      </w:r>
      <w:r>
        <w:t>оплатил назначенный штраф в</w:t>
      </w:r>
      <w:r>
        <w:t xml:space="preserve"> установленные законом сроки, так как забыл.</w:t>
      </w:r>
    </w:p>
    <w:p w:rsidR="00D36635">
      <w:pPr>
        <w:pStyle w:val="1"/>
        <w:shd w:val="clear" w:color="auto" w:fill="auto"/>
        <w:ind w:firstLine="600"/>
        <w:jc w:val="both"/>
      </w:pPr>
      <w:r>
        <w:t xml:space="preserve">Мировой </w:t>
      </w:r>
      <w:r>
        <w:t>судья</w:t>
      </w:r>
      <w:r>
        <w:t xml:space="preserve"> выслушав лицо, привлекаемое к адм</w:t>
      </w:r>
      <w:r>
        <w:t xml:space="preserve">инистративной ответственности, исследовав материалы дела об административном правонарушении, приходит к выводу о наличии в действиях </w:t>
      </w:r>
      <w:r>
        <w:t>Ватуля</w:t>
      </w:r>
      <w:r>
        <w:t xml:space="preserve"> В.И., состава правонарушения, предусмотренного ч. 1 ст. 20.25 КоАП РФ.</w:t>
      </w:r>
    </w:p>
    <w:p w:rsidR="00D36635">
      <w:pPr>
        <w:pStyle w:val="1"/>
        <w:shd w:val="clear" w:color="auto" w:fill="auto"/>
        <w:ind w:firstLine="600"/>
        <w:jc w:val="both"/>
      </w:pPr>
      <w:r>
        <w:t>В соответствии с ч. 1 ст. 32.2 Кодекса Россий</w:t>
      </w:r>
      <w:r>
        <w:t>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>
        <w:t>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36635">
      <w:pPr>
        <w:pStyle w:val="1"/>
        <w:shd w:val="clear" w:color="auto" w:fill="auto"/>
        <w:ind w:firstLine="600"/>
        <w:jc w:val="both"/>
      </w:pPr>
      <w:r>
        <w:t>Лицо, привлеченное к административной ответственности, обязано в добровольном порядке уплатить штраф не п</w:t>
      </w:r>
      <w:r>
        <w:t xml:space="preserve">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</w:t>
      </w:r>
      <w:r>
        <w:t>Федерации об административных правонарушениях.</w:t>
      </w:r>
    </w:p>
    <w:p w:rsidR="00D36635">
      <w:pPr>
        <w:pStyle w:val="1"/>
        <w:shd w:val="clear" w:color="auto" w:fill="auto"/>
        <w:spacing w:after="140"/>
        <w:ind w:firstLine="600"/>
        <w:jc w:val="both"/>
      </w:pPr>
      <w:r>
        <w:t>Исходя из п. 14 Постановления Пленума Верховного Суда Российской Федерации от 24 марта 2005 г. "О некоторых вопросах, возникающих у судов при применении Кодекса Российской Федерации об административных правона</w:t>
      </w:r>
      <w:r>
        <w:t>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</w:t>
      </w:r>
      <w:r>
        <w:t>ачинает течь с</w:t>
      </w:r>
      <w:r>
        <w:t xml:space="preserve"> момента наступления указанного срока (то есть с 61 дня).</w:t>
      </w:r>
    </w:p>
    <w:p w:rsidR="00D36635">
      <w:pPr>
        <w:pStyle w:val="1"/>
        <w:shd w:val="clear" w:color="auto" w:fill="auto"/>
        <w:ind w:firstLine="600"/>
        <w:jc w:val="both"/>
      </w:pPr>
      <w:r>
        <w:t xml:space="preserve">Совершение </w:t>
      </w:r>
      <w:r>
        <w:t>Ватуля</w:t>
      </w:r>
      <w:r>
        <w:t xml:space="preserve"> В.И. 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</w:t>
      </w:r>
      <w:r>
        <w:t xml:space="preserve">равонарушении </w:t>
      </w:r>
      <w:r w:rsidR="00E3435F">
        <w:t>«данные изъяты»</w:t>
      </w:r>
      <w:r>
        <w:t xml:space="preserve">, копией постановления от </w:t>
      </w:r>
      <w:r w:rsidR="00E3435F">
        <w:t>«данные изъяты»</w:t>
      </w:r>
      <w:r>
        <w:t xml:space="preserve">, с отметкой о вступлении в законную силу </w:t>
      </w:r>
      <w:r w:rsidR="00E3435F">
        <w:t>«данные изъяты»</w:t>
      </w:r>
      <w:r>
        <w:t xml:space="preserve">, письменными пояснениями </w:t>
      </w:r>
      <w:r>
        <w:t>Ватуля</w:t>
      </w:r>
      <w:r>
        <w:t xml:space="preserve"> В.И. от </w:t>
      </w:r>
      <w:r w:rsidR="00E3435F">
        <w:t>«данные изъяты»</w:t>
      </w:r>
      <w:r>
        <w:t xml:space="preserve">, </w:t>
      </w:r>
      <w:r>
        <w:t xml:space="preserve">рапортом </w:t>
      </w:r>
      <w:r w:rsidR="00E3435F">
        <w:t>«данные изъяты»</w:t>
      </w:r>
      <w:r>
        <w:t>, пояснениями правонарушителя в суде, не отрицающего факт неоплаты штрафа в установленный законодательством</w:t>
      </w:r>
      <w:r>
        <w:t xml:space="preserve"> срок.</w:t>
      </w:r>
    </w:p>
    <w:p w:rsidR="00D36635">
      <w:pPr>
        <w:pStyle w:val="1"/>
        <w:shd w:val="clear" w:color="auto" w:fill="auto"/>
        <w:ind w:firstLine="600"/>
        <w:jc w:val="both"/>
      </w:pPr>
      <w:r>
        <w:t xml:space="preserve">Доказательства, собранные по делу, являются допустимыми, относимыми и достаточными для вывода о виновности </w:t>
      </w:r>
      <w:r>
        <w:t>Ватуля</w:t>
      </w:r>
      <w:r>
        <w:t xml:space="preserve"> В.И. в совершении</w:t>
      </w:r>
      <w:r>
        <w:t xml:space="preserve"> административного правонарушения, предусмотренного ч.1 ст. 20.25 КоАП РФ.</w:t>
      </w:r>
    </w:p>
    <w:p w:rsidR="00D36635">
      <w:pPr>
        <w:pStyle w:val="1"/>
        <w:shd w:val="clear" w:color="auto" w:fill="auto"/>
        <w:ind w:firstLine="600"/>
        <w:jc w:val="both"/>
      </w:pPr>
      <w:r>
        <w:t xml:space="preserve">При назначении вида и размера наказания </w:t>
      </w:r>
      <w:r>
        <w:t>Ватуля</w:t>
      </w:r>
      <w:r>
        <w:t xml:space="preserve"> В.И. суд учитывает характер совершенного административного правонарушения, личность виновного, обстоятельства, смягчающие администрати</w:t>
      </w:r>
      <w:r>
        <w:t>вную ответственность, как признание вины, наличие на иждивении малолетних детей и при отсутствии обстоятельств, отягчающих административную ответственность, считает возможным назначить административное наказание в виде штрафа.</w:t>
      </w:r>
    </w:p>
    <w:p w:rsidR="00D36635">
      <w:pPr>
        <w:pStyle w:val="1"/>
        <w:shd w:val="clear" w:color="auto" w:fill="auto"/>
        <w:ind w:firstLine="600"/>
        <w:jc w:val="both"/>
      </w:pPr>
      <w:r>
        <w:t xml:space="preserve">На основании </w:t>
      </w:r>
      <w:r>
        <w:t>изложенного</w:t>
      </w:r>
      <w:r>
        <w:t xml:space="preserve">, </w:t>
      </w:r>
      <w:r>
        <w:t>руководствуясь ст. 29.10, ст. 29.11 КоАП Российской Федерации, мировой судья,</w:t>
      </w:r>
    </w:p>
    <w:p w:rsidR="00D36635">
      <w:pPr>
        <w:pStyle w:val="1"/>
        <w:shd w:val="clear" w:color="auto" w:fill="auto"/>
        <w:ind w:firstLine="0"/>
        <w:jc w:val="center"/>
      </w:pPr>
      <w:r>
        <w:t>ПОСТАНОВИЛ:</w:t>
      </w:r>
    </w:p>
    <w:p w:rsidR="00D36635">
      <w:pPr>
        <w:pStyle w:val="1"/>
        <w:shd w:val="clear" w:color="auto" w:fill="auto"/>
        <w:ind w:firstLine="600"/>
        <w:jc w:val="both"/>
      </w:pPr>
      <w:r>
        <w:t xml:space="preserve">Признать </w:t>
      </w:r>
      <w:r>
        <w:t>Ватуля</w:t>
      </w:r>
      <w:r>
        <w:t xml:space="preserve"> Валерия Игоревича виновным в совершении административного правонарушения, предусмотренного ч. 1 ст. 20.25 КоАП Российской Федерации, и назначить ему н</w:t>
      </w:r>
      <w:r>
        <w:t>аказание в виде административного штрафа в размере 1000 (одна тысяча) рублей.</w:t>
      </w:r>
    </w:p>
    <w:p w:rsidR="00D36635">
      <w:pPr>
        <w:pStyle w:val="1"/>
        <w:shd w:val="clear" w:color="auto" w:fill="auto"/>
        <w:ind w:firstLine="600"/>
        <w:jc w:val="both"/>
      </w:pPr>
      <w:r>
        <w:t xml:space="preserve">Штраф подлежит уплате по следующим реквизитам: получатель УФК по Республике Крым (Министерство юстиции Республики Крым) Отделение Республика Крым Банка России//УФК по Республике </w:t>
      </w:r>
      <w:r>
        <w:t>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ОКТМО: 35712000;</w:t>
      </w:r>
      <w:r>
        <w:t xml:space="preserve"> КБК</w:t>
      </w:r>
      <w:r>
        <w:t>: 828 1 16 0120301 0025 140.</w:t>
      </w:r>
    </w:p>
    <w:p w:rsidR="00D36635">
      <w:pPr>
        <w:pStyle w:val="1"/>
        <w:shd w:val="clear" w:color="auto" w:fill="auto"/>
        <w:ind w:firstLine="600"/>
        <w:jc w:val="both"/>
      </w:pPr>
      <w:r>
        <w:t xml:space="preserve">Почтовый адрес: Россия, Республика Крым, 295000, г. Симферополь, ул. Набережная </w:t>
      </w:r>
      <w:r>
        <w:t>им</w:t>
      </w:r>
      <w:r>
        <w:t>.б</w:t>
      </w:r>
      <w:r>
        <w:t>О-летия</w:t>
      </w:r>
      <w:r>
        <w:t xml:space="preserve"> СССР, 28.</w:t>
      </w:r>
    </w:p>
    <w:p w:rsidR="00E3435F">
      <w:pPr>
        <w:pStyle w:val="1"/>
        <w:shd w:val="clear" w:color="auto" w:fill="auto"/>
        <w:ind w:firstLine="600"/>
        <w:jc w:val="both"/>
      </w:pPr>
      <w:r>
        <w:t xml:space="preserve">Наименование платежа - административный штраф по делу </w:t>
      </w:r>
      <w:r>
        <w:t>«данные изъяты»</w:t>
      </w:r>
    </w:p>
    <w:p w:rsidR="00D36635">
      <w:pPr>
        <w:pStyle w:val="1"/>
        <w:shd w:val="clear" w:color="auto" w:fill="auto"/>
        <w:ind w:firstLine="600"/>
        <w:jc w:val="both"/>
      </w:pPr>
      <w:r>
        <w:t>Квитанцию об уплате штрафа следует пре</w:t>
      </w:r>
      <w:r>
        <w:t>дъявить в канцелярию мирового судьи.</w:t>
      </w:r>
    </w:p>
    <w:p w:rsidR="00D36635">
      <w:pPr>
        <w:pStyle w:val="1"/>
        <w:shd w:val="clear" w:color="auto" w:fill="auto"/>
        <w:ind w:firstLine="600"/>
        <w:jc w:val="both"/>
      </w:pPr>
      <w:r>
        <w:t xml:space="preserve">В случае неуплаты штрафа в срок и </w:t>
      </w:r>
      <w:r>
        <w:t>не предъявлении</w:t>
      </w:r>
      <w:r>
        <w:t xml:space="preserve"> квитанции, постановление будет направлено для принудительного исполнения.</w:t>
      </w:r>
    </w:p>
    <w:p w:rsidR="00D36635">
      <w:pPr>
        <w:pStyle w:val="1"/>
        <w:shd w:val="clear" w:color="auto" w:fill="auto"/>
        <w:spacing w:after="280"/>
        <w:ind w:firstLine="600"/>
        <w:jc w:val="both"/>
      </w:pPr>
      <w:r>
        <w:t>Постановление может быть обжаловано в Евпаторийский городской суд Республики Крым через мировог</w:t>
      </w:r>
      <w:r>
        <w:t>о судью судебного участка № 41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D36635">
      <w:pPr>
        <w:pStyle w:val="1"/>
        <w:shd w:val="clear" w:color="auto" w:fill="auto"/>
        <w:ind w:firstLine="6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5122545</wp:posOffset>
                </wp:positionH>
                <wp:positionV relativeFrom="paragraph">
                  <wp:posOffset>12700</wp:posOffset>
                </wp:positionV>
                <wp:extent cx="963295" cy="2222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6329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663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 xml:space="preserve">Е.Г. </w:t>
                            </w:r>
                            <w:r>
                              <w:t>Кунцова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75.85pt;height:17.5pt;margin-top:0;margin-left:403.35pt;mso-position-horizontal-relative:page;position:absolute;z-index:-251657216" filled="f" stroked="f">
                <v:textbox inset="0,0,0,0">
                  <w:txbxContent>
                    <w:p>
                      <w:pPr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Е.Г. Кунцова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  <w:r w:rsidR="00E3435F">
        <w:t xml:space="preserve">                               подпись</w:t>
      </w:r>
    </w:p>
    <w:sectPr w:rsidSect="00E3435F">
      <w:pgSz w:w="11900" w:h="16840"/>
      <w:pgMar w:top="1001" w:right="843" w:bottom="941" w:left="1134" w:header="573" w:footer="51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35"/>
    <w:rsid w:val="006C5219"/>
    <w:rsid w:val="00843F2A"/>
    <w:rsid w:val="00D36635"/>
    <w:rsid w:val="00E34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