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827D7A" w:rsidRPr="00843728" w:rsidP="00827D7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843728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</w:t>
      </w:r>
      <w:r w:rsidR="007031F2">
        <w:rPr>
          <w:rFonts w:ascii="Times New Roman" w:eastAsia="Times New Roman" w:hAnsi="Times New Roman"/>
          <w:sz w:val="26"/>
          <w:szCs w:val="26"/>
          <w:lang w:val="uk-UA" w:eastAsia="ru-RU"/>
        </w:rPr>
        <w:t>41</w:t>
      </w:r>
      <w:r w:rsidRPr="00843728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="007031F2">
        <w:rPr>
          <w:rFonts w:ascii="Times New Roman" w:eastAsia="Times New Roman" w:hAnsi="Times New Roman"/>
          <w:sz w:val="26"/>
          <w:szCs w:val="26"/>
          <w:lang w:val="uk-UA" w:eastAsia="ru-RU"/>
        </w:rPr>
        <w:t>221</w:t>
      </w:r>
      <w:r w:rsidRPr="00843728">
        <w:rPr>
          <w:rFonts w:ascii="Times New Roman" w:eastAsia="Times New Roman" w:hAnsi="Times New Roman"/>
          <w:sz w:val="26"/>
          <w:szCs w:val="26"/>
          <w:lang w:val="uk-UA" w:eastAsia="ru-RU"/>
        </w:rPr>
        <w:t>/2017</w:t>
      </w:r>
    </w:p>
    <w:p w:rsidR="00827D7A" w:rsidRPr="00843728" w:rsidP="00827D7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27D7A" w:rsidP="00827D7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827D7A" w:rsidRPr="00843728" w:rsidP="00827D7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27D7A" w:rsidRPr="00843728" w:rsidP="00827D7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08 ноября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2017 года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г. Евпатория проспект Ленина,51/50</w:t>
      </w:r>
    </w:p>
    <w:p w:rsidR="00827D7A" w:rsidRPr="00843728" w:rsidP="00827D7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27D7A" w:rsidRPr="00843728" w:rsidP="00827D7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</w:t>
      </w:r>
      <w:r w:rsidR="007031F2">
        <w:rPr>
          <w:rFonts w:ascii="Times New Roman" w:eastAsia="Times New Roman" w:hAnsi="Times New Roman"/>
          <w:sz w:val="26"/>
          <w:szCs w:val="26"/>
          <w:lang w:eastAsia="ru-RU"/>
        </w:rPr>
        <w:t>41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031F2">
        <w:rPr>
          <w:rFonts w:ascii="Times New Roman" w:eastAsia="Times New Roman" w:hAnsi="Times New Roman"/>
          <w:sz w:val="26"/>
          <w:szCs w:val="26"/>
          <w:lang w:eastAsia="ru-RU"/>
        </w:rPr>
        <w:t>Кунцова Елена Григорьевна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рассмотрев дело об административном правонарушении, поступившее из </w:t>
      </w:r>
      <w:r w:rsidR="007031F2">
        <w:rPr>
          <w:rFonts w:ascii="Times New Roman" w:hAnsi="Times New Roman"/>
          <w:sz w:val="26"/>
          <w:szCs w:val="26"/>
        </w:rPr>
        <w:t>Службы по экологическому и технологическому надзору Республики Крым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827D7A" w:rsidP="00827D7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юридического лица - </w:t>
      </w:r>
      <w:r w:rsidR="007031F2">
        <w:rPr>
          <w:rFonts w:ascii="Times New Roman" w:hAnsi="Times New Roman"/>
          <w:b/>
          <w:sz w:val="26"/>
          <w:szCs w:val="26"/>
        </w:rPr>
        <w:t>Акционерного общества «Симферопольский машиностроительный завод «Прогресс</w:t>
      </w:r>
      <w:r>
        <w:rPr>
          <w:rFonts w:ascii="Times New Roman" w:hAnsi="Times New Roman"/>
          <w:b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(</w:t>
      </w:r>
      <w:r w:rsidR="007031F2">
        <w:rPr>
          <w:rFonts w:ascii="Times New Roman" w:hAnsi="Times New Roman"/>
          <w:sz w:val="26"/>
          <w:szCs w:val="26"/>
        </w:rPr>
        <w:t xml:space="preserve">АО </w:t>
      </w:r>
      <w:r>
        <w:rPr>
          <w:rFonts w:ascii="Times New Roman" w:hAnsi="Times New Roman"/>
          <w:sz w:val="26"/>
          <w:szCs w:val="26"/>
        </w:rPr>
        <w:t>«С</w:t>
      </w:r>
      <w:r w:rsidR="007031F2">
        <w:rPr>
          <w:rFonts w:ascii="Times New Roman" w:hAnsi="Times New Roman"/>
          <w:sz w:val="26"/>
          <w:szCs w:val="26"/>
        </w:rPr>
        <w:t>МЗ</w:t>
      </w:r>
      <w:r>
        <w:rPr>
          <w:rFonts w:ascii="Times New Roman" w:hAnsi="Times New Roman"/>
          <w:sz w:val="26"/>
          <w:szCs w:val="26"/>
        </w:rPr>
        <w:t xml:space="preserve"> </w:t>
      </w:r>
      <w:r w:rsidR="007031F2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Пр</w:t>
      </w:r>
      <w:r w:rsidR="007031F2">
        <w:rPr>
          <w:rFonts w:ascii="Times New Roman" w:hAnsi="Times New Roman"/>
          <w:sz w:val="26"/>
          <w:szCs w:val="26"/>
        </w:rPr>
        <w:t>огресс</w:t>
      </w:r>
      <w:r>
        <w:rPr>
          <w:rFonts w:ascii="Times New Roman" w:hAnsi="Times New Roman"/>
          <w:sz w:val="26"/>
          <w:szCs w:val="26"/>
        </w:rPr>
        <w:t>»),</w:t>
      </w:r>
      <w:r w:rsidRPr="00843728">
        <w:rPr>
          <w:rFonts w:ascii="Times New Roman" w:hAnsi="Times New Roman"/>
          <w:sz w:val="26"/>
          <w:szCs w:val="26"/>
        </w:rPr>
        <w:t xml:space="preserve"> </w:t>
      </w:r>
      <w:r w:rsidR="00130932">
        <w:rPr>
          <w:rFonts w:ascii="Times New Roman" w:hAnsi="Times New Roman"/>
          <w:sz w:val="26"/>
          <w:szCs w:val="26"/>
        </w:rPr>
        <w:t>иные данные…</w:t>
      </w:r>
    </w:p>
    <w:p w:rsidR="00827D7A" w:rsidRPr="00843728" w:rsidP="00827D7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 ч.2 ст. 19.4.1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РФ,</w:t>
      </w:r>
    </w:p>
    <w:p w:rsidR="00827D7A" w:rsidP="00827D7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827D7A" w:rsidP="00827D7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27D7A" w:rsidRPr="00C32882" w:rsidP="00C3288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61CC">
        <w:rPr>
          <w:rFonts w:ascii="Times New Roman" w:hAnsi="Times New Roman"/>
          <w:sz w:val="26"/>
          <w:szCs w:val="26"/>
        </w:rPr>
        <w:t>Акционерно</w:t>
      </w:r>
      <w:r>
        <w:rPr>
          <w:rFonts w:ascii="Times New Roman" w:hAnsi="Times New Roman"/>
          <w:sz w:val="26"/>
          <w:szCs w:val="26"/>
        </w:rPr>
        <w:t>е</w:t>
      </w:r>
      <w:r w:rsidRPr="00A661CC">
        <w:rPr>
          <w:rFonts w:ascii="Times New Roman" w:hAnsi="Times New Roman"/>
          <w:sz w:val="26"/>
          <w:szCs w:val="26"/>
        </w:rPr>
        <w:t xml:space="preserve"> обществ</w:t>
      </w:r>
      <w:r>
        <w:rPr>
          <w:rFonts w:ascii="Times New Roman" w:hAnsi="Times New Roman"/>
          <w:sz w:val="26"/>
          <w:szCs w:val="26"/>
        </w:rPr>
        <w:t>о</w:t>
      </w:r>
      <w:r w:rsidRPr="00A661CC">
        <w:rPr>
          <w:rFonts w:ascii="Times New Roman" w:hAnsi="Times New Roman"/>
          <w:sz w:val="26"/>
          <w:szCs w:val="26"/>
        </w:rPr>
        <w:t xml:space="preserve"> «Симферопольский машиностроительный завод «Прогресс» </w:t>
      </w:r>
      <w:r w:rsidRPr="00A661CC">
        <w:rPr>
          <w:rFonts w:ascii="Times New Roman" w:hAnsi="Times New Roman"/>
          <w:sz w:val="26"/>
          <w:szCs w:val="26"/>
        </w:rPr>
        <w:t xml:space="preserve">расположенное </w:t>
      </w:r>
      <w:r w:rsidRPr="00A661CC">
        <w:rPr>
          <w:rFonts w:ascii="Times New Roman" w:eastAsia="Times New Roman" w:hAnsi="Times New Roman"/>
          <w:sz w:val="26"/>
          <w:szCs w:val="26"/>
          <w:lang w:eastAsia="ru-RU"/>
        </w:rPr>
        <w:t xml:space="preserve">по адресу: </w:t>
      </w:r>
      <w:r w:rsidR="00130932">
        <w:rPr>
          <w:rFonts w:ascii="Times New Roman" w:eastAsia="Times New Roman" w:hAnsi="Times New Roman"/>
          <w:sz w:val="26"/>
          <w:szCs w:val="26"/>
          <w:lang w:eastAsia="ru-RU"/>
        </w:rPr>
        <w:t>…</w:t>
      </w:r>
      <w:r w:rsidRPr="00A661CC">
        <w:rPr>
          <w:rFonts w:ascii="Times New Roman" w:eastAsia="Times New Roman" w:hAnsi="Times New Roman"/>
          <w:sz w:val="26"/>
          <w:szCs w:val="26"/>
          <w:lang w:eastAsia="ru-RU"/>
        </w:rPr>
        <w:t xml:space="preserve">, воспрепятствовало законной деятельности должностного лица  </w:t>
      </w:r>
      <w:r w:rsidR="00351228">
        <w:rPr>
          <w:rFonts w:ascii="Times New Roman" w:hAnsi="Times New Roman"/>
          <w:sz w:val="26"/>
          <w:szCs w:val="26"/>
        </w:rPr>
        <w:t>Службы по экологическому и технологическому надзору Республики Крым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а именно </w:t>
      </w:r>
      <w:r w:rsidR="00351228">
        <w:rPr>
          <w:rFonts w:ascii="Times New Roman" w:eastAsia="Times New Roman" w:hAnsi="Times New Roman"/>
          <w:sz w:val="26"/>
          <w:szCs w:val="26"/>
          <w:lang w:eastAsia="ru-RU"/>
        </w:rPr>
        <w:t xml:space="preserve">в период </w:t>
      </w:r>
      <w:r w:rsidRPr="00C32882" w:rsidR="00351228">
        <w:rPr>
          <w:rFonts w:ascii="Times New Roman" w:eastAsia="Times New Roman" w:hAnsi="Times New Roman"/>
          <w:sz w:val="26"/>
          <w:szCs w:val="26"/>
          <w:lang w:eastAsia="ru-RU"/>
        </w:rPr>
        <w:t xml:space="preserve">с 14 по 15 сентября 2017 года, на время проведения внеплановой </w:t>
      </w:r>
      <w:r w:rsidRPr="00C32882" w:rsidR="00351228">
        <w:rPr>
          <w:rFonts w:ascii="Times New Roman" w:eastAsia="Times New Roman" w:hAnsi="Times New Roman"/>
          <w:sz w:val="26"/>
          <w:szCs w:val="26"/>
          <w:lang w:eastAsia="ru-RU"/>
        </w:rPr>
        <w:t>проверки</w:t>
      </w:r>
      <w:r w:rsidRPr="00C32882" w:rsidR="00351228">
        <w:rPr>
          <w:rFonts w:ascii="Times New Roman" w:eastAsia="Times New Roman" w:hAnsi="Times New Roman"/>
          <w:sz w:val="26"/>
          <w:szCs w:val="26"/>
          <w:lang w:eastAsia="ru-RU"/>
        </w:rPr>
        <w:t xml:space="preserve"> по контролю ранее выданного </w:t>
      </w:r>
      <w:r w:rsidRPr="00C32882" w:rsidR="00351228">
        <w:rPr>
          <w:rFonts w:ascii="Times New Roman" w:eastAsia="Times New Roman" w:hAnsi="Times New Roman"/>
          <w:sz w:val="26"/>
          <w:szCs w:val="26"/>
          <w:lang w:eastAsia="ru-RU"/>
        </w:rPr>
        <w:t>Крымтехнадзором</w:t>
      </w:r>
      <w:r w:rsidRPr="00C32882" w:rsidR="00351228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предписания от 22.05.2017 года № </w:t>
      </w:r>
      <w:r w:rsidR="00130932">
        <w:rPr>
          <w:rFonts w:ascii="Times New Roman" w:eastAsia="Times New Roman" w:hAnsi="Times New Roman"/>
          <w:sz w:val="26"/>
          <w:szCs w:val="26"/>
          <w:lang w:eastAsia="ru-RU"/>
        </w:rPr>
        <w:t>…</w:t>
      </w:r>
      <w:r w:rsidRPr="00C32882" w:rsidR="00C32882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C32882" w:rsidR="00351228">
        <w:rPr>
          <w:rFonts w:ascii="Times New Roman" w:eastAsia="Times New Roman" w:hAnsi="Times New Roman"/>
          <w:sz w:val="26"/>
          <w:szCs w:val="26"/>
          <w:lang w:eastAsia="ru-RU"/>
        </w:rPr>
        <w:t xml:space="preserve"> не обеспечило присутствие руководителя или иного уполномоченного представителя юридического лица, </w:t>
      </w:r>
      <w:r w:rsidRPr="00C32882">
        <w:rPr>
          <w:rFonts w:ascii="Times New Roman" w:eastAsia="Times New Roman" w:hAnsi="Times New Roman"/>
          <w:sz w:val="26"/>
          <w:szCs w:val="26"/>
          <w:lang w:eastAsia="ru-RU"/>
        </w:rPr>
        <w:t xml:space="preserve">чем совершило административное </w:t>
      </w:r>
      <w:r w:rsidRPr="00C32882">
        <w:rPr>
          <w:rFonts w:ascii="Times New Roman" w:eastAsia="Times New Roman" w:hAnsi="Times New Roman"/>
          <w:sz w:val="26"/>
          <w:szCs w:val="26"/>
          <w:lang w:eastAsia="ru-RU"/>
        </w:rPr>
        <w:t>правонарушение</w:t>
      </w:r>
      <w:r w:rsidRPr="00C32882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предусмотренное ч.2 ст. 19.4.1 КоАП РФ. </w:t>
      </w:r>
    </w:p>
    <w:p w:rsidR="00C32882" w:rsidRPr="00C32882" w:rsidP="00C32882">
      <w:pPr>
        <w:spacing w:after="0" w:line="240" w:lineRule="auto"/>
        <w:ind w:right="-201" w:firstLine="540"/>
        <w:jc w:val="both"/>
        <w:rPr>
          <w:rFonts w:ascii="Times New Roman" w:hAnsi="Times New Roman"/>
          <w:sz w:val="26"/>
          <w:szCs w:val="26"/>
        </w:rPr>
      </w:pPr>
      <w:r w:rsidRPr="00C32882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 </w:t>
      </w:r>
      <w:r w:rsidRPr="00C32882">
        <w:rPr>
          <w:rFonts w:ascii="Times New Roman" w:hAnsi="Times New Roman"/>
          <w:sz w:val="26"/>
          <w:szCs w:val="26"/>
        </w:rPr>
        <w:t xml:space="preserve">представитель </w:t>
      </w:r>
      <w:r w:rsidRPr="00C32882">
        <w:rPr>
          <w:rFonts w:ascii="Times New Roman" w:hAnsi="Times New Roman"/>
          <w:sz w:val="26"/>
          <w:szCs w:val="26"/>
        </w:rPr>
        <w:t>АО «СМЗ «Прогресс» не явился, извещался надлежащим образом, о чем свидетельствует почтовое уведомление, причины неявки суду не сообщил. Руководствуясь статьей 25.1 КоАП РФ, судья определил рассмотреть дело в его отсутствие.</w:t>
      </w:r>
    </w:p>
    <w:p w:rsidR="00827D7A" w:rsidRPr="00C32882" w:rsidP="00C3288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2882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C32882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C32882">
        <w:rPr>
          <w:rFonts w:ascii="Times New Roman" w:hAnsi="Times New Roman"/>
          <w:sz w:val="26"/>
          <w:szCs w:val="26"/>
        </w:rPr>
        <w:t>АО «СМЗ «Прогресс»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C32882"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состава правонарушения, предусмотренного ч.2  ст.19.4.1 Кодекса Российской Федерации об административных правонарушениях. </w:t>
      </w:r>
    </w:p>
    <w:p w:rsidR="00827D7A" w:rsidP="00C3288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32882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C32882" w:rsidR="00C32882">
        <w:rPr>
          <w:rFonts w:ascii="Times New Roman" w:hAnsi="Times New Roman"/>
          <w:sz w:val="26"/>
          <w:szCs w:val="26"/>
        </w:rPr>
        <w:t>АО «СМЗ «Прогресс»</w:t>
      </w:r>
      <w:r w:rsidRPr="00C32882">
        <w:rPr>
          <w:rFonts w:ascii="Times New Roman" w:hAnsi="Times New Roman"/>
          <w:sz w:val="26"/>
          <w:szCs w:val="26"/>
        </w:rPr>
        <w:t xml:space="preserve"> </w:t>
      </w:r>
      <w:r w:rsidRPr="00C32882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правонарушения, предусмотренного ч.2 ст. 19.4.1 Кодекса Российской Федерации об административных правонарушениях подтверждается материалами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дела, а именно сведениями</w:t>
      </w:r>
      <w:r w:rsidRPr="007676D2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протокол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7676D2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C32882">
        <w:rPr>
          <w:rFonts w:ascii="Times New Roman" w:eastAsia="Times New Roman" w:hAnsi="Times New Roman"/>
          <w:sz w:val="26"/>
          <w:szCs w:val="26"/>
          <w:lang w:eastAsia="ru-RU"/>
        </w:rPr>
        <w:t>10-13-32/001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C32882">
        <w:rPr>
          <w:rFonts w:ascii="Times New Roman" w:eastAsia="Times New Roman" w:hAnsi="Times New Roman"/>
          <w:sz w:val="26"/>
          <w:szCs w:val="26"/>
          <w:lang w:eastAsia="ru-RU"/>
        </w:rPr>
        <w:t xml:space="preserve">19.10.2017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г., приказом № </w:t>
      </w:r>
      <w:r w:rsidR="00C32882">
        <w:rPr>
          <w:rFonts w:ascii="Times New Roman" w:eastAsia="Times New Roman" w:hAnsi="Times New Roman"/>
          <w:sz w:val="26"/>
          <w:szCs w:val="26"/>
          <w:lang w:eastAsia="ru-RU"/>
        </w:rPr>
        <w:t>440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C32882">
        <w:rPr>
          <w:rFonts w:ascii="Times New Roman" w:eastAsia="Times New Roman" w:hAnsi="Times New Roman"/>
          <w:sz w:val="26"/>
          <w:szCs w:val="26"/>
          <w:lang w:eastAsia="ru-RU"/>
        </w:rPr>
        <w:t>31.08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.2017г.,</w:t>
      </w:r>
      <w:r w:rsidR="00C3288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778BF">
        <w:rPr>
          <w:rFonts w:ascii="Times New Roman" w:eastAsia="Times New Roman" w:hAnsi="Times New Roman"/>
          <w:sz w:val="26"/>
          <w:szCs w:val="26"/>
          <w:lang w:eastAsia="ru-RU"/>
        </w:rPr>
        <w:t>копией</w:t>
      </w:r>
      <w:r w:rsidR="009B1665">
        <w:rPr>
          <w:rFonts w:ascii="Times New Roman" w:eastAsia="Times New Roman" w:hAnsi="Times New Roman"/>
          <w:sz w:val="26"/>
          <w:szCs w:val="26"/>
          <w:lang w:eastAsia="ru-RU"/>
        </w:rPr>
        <w:t xml:space="preserve"> почтового</w:t>
      </w:r>
      <w:r w:rsidR="008778BF">
        <w:rPr>
          <w:rFonts w:ascii="Times New Roman" w:eastAsia="Times New Roman" w:hAnsi="Times New Roman"/>
          <w:sz w:val="26"/>
          <w:szCs w:val="26"/>
          <w:lang w:eastAsia="ru-RU"/>
        </w:rPr>
        <w:t xml:space="preserve"> уведомления о </w:t>
      </w:r>
      <w:r w:rsidR="009B1665">
        <w:rPr>
          <w:rFonts w:ascii="Times New Roman" w:eastAsia="Times New Roman" w:hAnsi="Times New Roman"/>
          <w:sz w:val="26"/>
          <w:szCs w:val="26"/>
          <w:lang w:eastAsia="ru-RU"/>
        </w:rPr>
        <w:t>получении</w:t>
      </w:r>
      <w:r w:rsidR="008778BF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приказа о проведении внеплановой выездной проверки, </w:t>
      </w:r>
      <w:r w:rsidR="00C32882">
        <w:rPr>
          <w:rFonts w:ascii="Times New Roman" w:eastAsia="Times New Roman" w:hAnsi="Times New Roman"/>
          <w:sz w:val="26"/>
          <w:szCs w:val="26"/>
          <w:lang w:eastAsia="ru-RU"/>
        </w:rPr>
        <w:t>актом о невозможности проведения внеплановой выездной проверки № 10/031 от 15.09.2017 г., предписанием № 10/005 от 22.05.2017 г. и другими материалами дела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которые составлены </w:t>
      </w:r>
      <w:r w:rsidRPr="00101775">
        <w:rPr>
          <w:rFonts w:ascii="Times New Roman" w:hAnsi="Times New Roman"/>
          <w:sz w:val="26"/>
          <w:szCs w:val="26"/>
        </w:rPr>
        <w:t>надлежащим образом, с соблюдением требований закона и являются допустимым доказательством.</w:t>
      </w:r>
    </w:p>
    <w:p w:rsidR="001F0720" w:rsidRPr="00101775" w:rsidP="005B01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Объяснительные записки, находящиеся в материалах дела об административном </w:t>
      </w:r>
      <w:r>
        <w:rPr>
          <w:rFonts w:ascii="Times New Roman" w:hAnsi="Times New Roman"/>
          <w:sz w:val="26"/>
          <w:szCs w:val="26"/>
        </w:rPr>
        <w:t>правонарушении</w:t>
      </w:r>
      <w:r>
        <w:rPr>
          <w:rFonts w:ascii="Times New Roman" w:hAnsi="Times New Roman"/>
          <w:sz w:val="26"/>
          <w:szCs w:val="26"/>
        </w:rPr>
        <w:t xml:space="preserve"> о том, что генеральный директор </w:t>
      </w:r>
      <w:r w:rsidRPr="00C32882">
        <w:rPr>
          <w:rFonts w:ascii="Times New Roman" w:hAnsi="Times New Roman"/>
          <w:sz w:val="26"/>
          <w:szCs w:val="26"/>
        </w:rPr>
        <w:t>АО «СМЗ «Прогресс»</w:t>
      </w:r>
      <w:r>
        <w:rPr>
          <w:rFonts w:ascii="Times New Roman" w:hAnsi="Times New Roman"/>
          <w:sz w:val="26"/>
          <w:szCs w:val="26"/>
        </w:rPr>
        <w:t xml:space="preserve"> </w:t>
      </w:r>
      <w:r w:rsidR="00130932">
        <w:rPr>
          <w:rFonts w:ascii="Times New Roman" w:hAnsi="Times New Roman"/>
          <w:sz w:val="26"/>
          <w:szCs w:val="26"/>
        </w:rPr>
        <w:t>фио</w:t>
      </w:r>
      <w:r w:rsidR="00130932">
        <w:rPr>
          <w:rFonts w:ascii="Times New Roman" w:hAnsi="Times New Roman"/>
          <w:sz w:val="26"/>
          <w:szCs w:val="26"/>
        </w:rPr>
        <w:t>..</w:t>
      </w:r>
      <w:r>
        <w:rPr>
          <w:rFonts w:ascii="Times New Roman" w:hAnsi="Times New Roman"/>
          <w:sz w:val="26"/>
          <w:szCs w:val="26"/>
        </w:rPr>
        <w:t xml:space="preserve"> заболела и не может присутствовать на проверке 14 и 15 сентября 2017 года не могут служить основанием для освобождения от административной ответственности, так как это не лишало ее права </w:t>
      </w:r>
      <w:r w:rsidR="005B01EF">
        <w:rPr>
          <w:rFonts w:ascii="Times New Roman" w:hAnsi="Times New Roman"/>
          <w:sz w:val="26"/>
          <w:szCs w:val="26"/>
        </w:rPr>
        <w:t>назначить уполномоченного представителя юридического лица, тем более что в материалах дела содержится доверенность №</w:t>
      </w:r>
      <w:r w:rsidR="00130932">
        <w:rPr>
          <w:rFonts w:ascii="Times New Roman" w:hAnsi="Times New Roman"/>
          <w:sz w:val="26"/>
          <w:szCs w:val="26"/>
        </w:rPr>
        <w:t>…,</w:t>
      </w:r>
      <w:r w:rsidR="005B01EF">
        <w:rPr>
          <w:rFonts w:ascii="Times New Roman" w:hAnsi="Times New Roman"/>
          <w:sz w:val="26"/>
          <w:szCs w:val="26"/>
        </w:rPr>
        <w:t xml:space="preserve"> выданная генеральным директором </w:t>
      </w:r>
      <w:r w:rsidR="00130932">
        <w:rPr>
          <w:rFonts w:ascii="Times New Roman" w:hAnsi="Times New Roman"/>
          <w:sz w:val="26"/>
          <w:szCs w:val="26"/>
        </w:rPr>
        <w:t>фио</w:t>
      </w:r>
      <w:r w:rsidR="00130932">
        <w:rPr>
          <w:rFonts w:ascii="Times New Roman" w:hAnsi="Times New Roman"/>
          <w:sz w:val="26"/>
          <w:szCs w:val="26"/>
        </w:rPr>
        <w:t>…</w:t>
      </w:r>
      <w:r w:rsidR="005B01EF">
        <w:rPr>
          <w:rFonts w:ascii="Times New Roman" w:hAnsi="Times New Roman"/>
          <w:sz w:val="26"/>
          <w:szCs w:val="26"/>
        </w:rPr>
        <w:t xml:space="preserve">. 14.09.2017 г., то есть в день проведения проверки. Наличие данной доверенности противоречит сведениям, изложенным в вышеуказанных объяснительных записках. </w:t>
      </w:r>
    </w:p>
    <w:p w:rsidR="00827D7A" w:rsidP="00827D7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676D2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 </w:t>
      </w:r>
      <w:r w:rsidRPr="00C32882" w:rsidR="001F0720">
        <w:rPr>
          <w:rFonts w:ascii="Times New Roman" w:hAnsi="Times New Roman"/>
          <w:sz w:val="26"/>
          <w:szCs w:val="26"/>
        </w:rPr>
        <w:t>АО «СМЗ «Прогресс»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7676D2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правильно квалифицированы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 ч.2 </w:t>
      </w:r>
      <w:r w:rsidRPr="007676D2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19.4.1</w:t>
      </w:r>
      <w:r w:rsidRPr="007676D2">
        <w:rPr>
          <w:rFonts w:ascii="Times New Roman" w:eastAsia="Times New Roman" w:hAnsi="Times New Roman"/>
          <w:sz w:val="26"/>
          <w:szCs w:val="26"/>
          <w:lang w:eastAsia="ru-RU"/>
        </w:rPr>
        <w:t xml:space="preserve"> Кодекса РФ об административных правонарушениях, как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воспрепятствование законной деятельности должностного лица органа государственного контроля (надзора) 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проведению проверок, что повлекло невозможность проведения или завершения проверки.</w:t>
      </w:r>
    </w:p>
    <w:p w:rsidR="00827D7A" w:rsidP="00827D7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 назначении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ения, объектом которого являются порядок управления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считает необходимым назначить наказание в виде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штрафа</w:t>
      </w:r>
      <w:r w:rsidR="003F2018">
        <w:rPr>
          <w:rFonts w:ascii="Times New Roman" w:eastAsia="Times New Roman" w:hAnsi="Times New Roman"/>
          <w:sz w:val="26"/>
          <w:szCs w:val="26"/>
          <w:lang w:eastAsia="ru-RU"/>
        </w:rPr>
        <w:t xml:space="preserve"> в минимальном размере установленном санкцией ч.2 ст. 19.4.1 КоАП РФ.</w:t>
      </w:r>
    </w:p>
    <w:p w:rsidR="00827D7A" w:rsidP="00827D7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наказания. </w:t>
      </w:r>
    </w:p>
    <w:p w:rsidR="00B735D9" w:rsidRPr="00843728" w:rsidP="00827D7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Оснований для признания указанного правонарушения малозначительным, либо назначения наказания с учетом положений ст. 4.1.1 КоАП РФ мировой судья не усматривает.</w:t>
      </w:r>
    </w:p>
    <w:p w:rsidR="00827D7A" w:rsidRPr="005F4E4E" w:rsidP="00827D7A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19.4.1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, 29.9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29.10 КоАП РФ, мировой судья</w:t>
      </w:r>
    </w:p>
    <w:p w:rsidR="00827D7A" w:rsidP="00827D7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:rsidR="00827D7A" w:rsidP="00827D7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827D7A" w:rsidRPr="00843728" w:rsidP="00827D7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27D7A" w:rsidRPr="00843728" w:rsidP="00827D7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Юридическое лицо - Акционерное общество «Симферопольский машиностроительный завод «Прогресс»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виновным в совершении правонарушения, предусмотренного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ч.2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ст. 19.4.1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 и назначить ему наказание в виде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административного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штрафа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20000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двадцать тысяч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827D7A" w:rsidRPr="00843728" w:rsidP="00827D7A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827D7A" w:rsidRPr="00843728" w:rsidP="00827D7A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Получатель: </w:t>
      </w:r>
      <w:r w:rsidRPr="00843728">
        <w:rPr>
          <w:rFonts w:ascii="Times New Roman" w:hAnsi="Times New Roman"/>
          <w:sz w:val="26"/>
          <w:szCs w:val="26"/>
        </w:rPr>
        <w:t>УФК по Республике Крым (</w:t>
      </w:r>
      <w:r w:rsidR="008044D8">
        <w:rPr>
          <w:rFonts w:ascii="Times New Roman" w:hAnsi="Times New Roman"/>
          <w:sz w:val="26"/>
          <w:szCs w:val="26"/>
        </w:rPr>
        <w:t>Крымтехнадзор</w:t>
      </w:r>
      <w:r w:rsidRPr="00843728">
        <w:rPr>
          <w:rFonts w:ascii="Times New Roman" w:hAnsi="Times New Roman"/>
          <w:sz w:val="26"/>
          <w:szCs w:val="26"/>
        </w:rPr>
        <w:t xml:space="preserve">), </w:t>
      </w:r>
      <w:r w:rsidR="00B735D9">
        <w:rPr>
          <w:rFonts w:ascii="Times New Roman" w:hAnsi="Times New Roman"/>
          <w:sz w:val="26"/>
          <w:szCs w:val="26"/>
        </w:rPr>
        <w:t xml:space="preserve">счет 40101810335100010001, </w:t>
      </w:r>
      <w:r w:rsidRPr="00843728">
        <w:rPr>
          <w:rFonts w:ascii="Times New Roman" w:hAnsi="Times New Roman"/>
          <w:sz w:val="26"/>
          <w:szCs w:val="26"/>
        </w:rPr>
        <w:t xml:space="preserve">ИНН </w:t>
      </w:r>
      <w:r>
        <w:rPr>
          <w:rFonts w:ascii="Times New Roman" w:hAnsi="Times New Roman"/>
          <w:sz w:val="26"/>
          <w:szCs w:val="26"/>
        </w:rPr>
        <w:t>9102</w:t>
      </w:r>
      <w:r w:rsidR="008044D8">
        <w:rPr>
          <w:rFonts w:ascii="Times New Roman" w:hAnsi="Times New Roman"/>
          <w:sz w:val="26"/>
          <w:szCs w:val="26"/>
        </w:rPr>
        <w:t>016750</w:t>
      </w:r>
      <w:r w:rsidRPr="00843728">
        <w:rPr>
          <w:rFonts w:ascii="Times New Roman" w:hAnsi="Times New Roman"/>
          <w:sz w:val="26"/>
          <w:szCs w:val="26"/>
        </w:rPr>
        <w:t xml:space="preserve">, КПП </w:t>
      </w:r>
      <w:r>
        <w:rPr>
          <w:rFonts w:ascii="Times New Roman" w:hAnsi="Times New Roman"/>
          <w:sz w:val="26"/>
          <w:szCs w:val="26"/>
        </w:rPr>
        <w:t>910201001</w:t>
      </w:r>
      <w:r w:rsidRPr="00843728">
        <w:rPr>
          <w:rFonts w:ascii="Times New Roman" w:hAnsi="Times New Roman"/>
          <w:sz w:val="26"/>
          <w:szCs w:val="26"/>
        </w:rPr>
        <w:t xml:space="preserve">, ОКТМО </w:t>
      </w:r>
      <w:r w:rsidR="003F2018">
        <w:rPr>
          <w:rFonts w:ascii="Times New Roman" w:hAnsi="Times New Roman"/>
          <w:sz w:val="26"/>
          <w:szCs w:val="26"/>
        </w:rPr>
        <w:t>35</w:t>
      </w:r>
      <w:r w:rsidR="008044D8">
        <w:rPr>
          <w:rFonts w:ascii="Times New Roman" w:hAnsi="Times New Roman"/>
          <w:sz w:val="26"/>
          <w:szCs w:val="26"/>
        </w:rPr>
        <w:t>000000</w:t>
      </w:r>
      <w:r w:rsidRPr="0084372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Наименование банка: Отделение Республики Крым г. Симферополь,</w:t>
      </w:r>
      <w:r w:rsidRPr="00C3212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БИК 04351000</w:t>
      </w:r>
      <w:r w:rsidR="008044D8">
        <w:rPr>
          <w:rFonts w:ascii="Times New Roman" w:hAnsi="Times New Roman"/>
          <w:sz w:val="26"/>
          <w:szCs w:val="26"/>
        </w:rPr>
        <w:t>1</w:t>
      </w:r>
      <w:r w:rsidRPr="00843728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="003F2018">
        <w:rPr>
          <w:rFonts w:ascii="Times New Roman" w:hAnsi="Times New Roman"/>
          <w:sz w:val="26"/>
          <w:szCs w:val="26"/>
        </w:rPr>
        <w:t>лицевой счет 0475</w:t>
      </w:r>
      <w:r w:rsidR="008044D8">
        <w:rPr>
          <w:rFonts w:ascii="Times New Roman" w:hAnsi="Times New Roman"/>
          <w:sz w:val="26"/>
          <w:szCs w:val="26"/>
        </w:rPr>
        <w:t>1А97980</w:t>
      </w:r>
      <w:r w:rsidRPr="0084372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КБК</w:t>
      </w:r>
      <w:r w:rsidR="008044D8">
        <w:rPr>
          <w:rFonts w:ascii="Times New Roman" w:hAnsi="Times New Roman"/>
          <w:sz w:val="26"/>
          <w:szCs w:val="26"/>
        </w:rPr>
        <w:t xml:space="preserve"> 49811607000016000140</w:t>
      </w:r>
      <w:r>
        <w:rPr>
          <w:rFonts w:ascii="Times New Roman" w:hAnsi="Times New Roman"/>
          <w:sz w:val="26"/>
          <w:szCs w:val="26"/>
        </w:rPr>
        <w:t>, назначение платежа «</w:t>
      </w:r>
      <w:r w:rsidR="008044D8">
        <w:rPr>
          <w:rFonts w:ascii="Times New Roman" w:hAnsi="Times New Roman"/>
          <w:sz w:val="26"/>
          <w:szCs w:val="26"/>
        </w:rPr>
        <w:t>административный ш</w:t>
      </w:r>
      <w:r>
        <w:rPr>
          <w:rFonts w:ascii="Times New Roman" w:hAnsi="Times New Roman"/>
          <w:sz w:val="26"/>
          <w:szCs w:val="26"/>
        </w:rPr>
        <w:t>траф».</w:t>
      </w:r>
    </w:p>
    <w:p w:rsidR="00827D7A" w:rsidRPr="00843728" w:rsidP="00827D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="00A12109">
        <w:rPr>
          <w:rFonts w:ascii="Times New Roman" w:eastAsia="Times New Roman" w:hAnsi="Times New Roman"/>
          <w:sz w:val="26"/>
          <w:szCs w:val="26"/>
          <w:lang w:eastAsia="ru-RU"/>
        </w:rPr>
        <w:t>41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Евпатория).</w:t>
      </w:r>
    </w:p>
    <w:p w:rsidR="00827D7A" w:rsidRPr="00843728" w:rsidP="00827D7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КоАП РФ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827D7A" w:rsidRPr="00843728" w:rsidP="00827D7A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827D7A" w:rsidRPr="00843728" w:rsidP="00B735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течении 10 суток 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порядке, предусмотренном ст. 30.2 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КоАП РФ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C6234" w:rsidP="00827D7A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sz w:val="24"/>
          <w:szCs w:val="24"/>
          <w:lang w:eastAsia="zh-CN"/>
        </w:rPr>
      </w:pPr>
    </w:p>
    <w:p w:rsidR="00827D7A" w:rsidRPr="000C6234" w:rsidP="00827D7A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sz w:val="24"/>
          <w:szCs w:val="24"/>
          <w:lang w:eastAsia="zh-CN"/>
        </w:rPr>
      </w:pPr>
      <w:r w:rsidRPr="000C6234">
        <w:rPr>
          <w:rFonts w:ascii="Times New Roman" w:eastAsia="Tahoma" w:hAnsi="Times New Roman"/>
          <w:sz w:val="24"/>
          <w:szCs w:val="24"/>
          <w:lang w:eastAsia="zh-CN"/>
        </w:rPr>
        <w:t xml:space="preserve">Мировой судья                      </w:t>
      </w:r>
      <w:r w:rsidR="00130932">
        <w:rPr>
          <w:rFonts w:ascii="Times New Roman" w:eastAsia="Tahoma" w:hAnsi="Times New Roman"/>
          <w:sz w:val="24"/>
          <w:szCs w:val="24"/>
          <w:lang w:eastAsia="zh-CN"/>
        </w:rPr>
        <w:t xml:space="preserve">                  </w:t>
      </w:r>
      <w:r w:rsidRPr="000C6234">
        <w:rPr>
          <w:rFonts w:ascii="Times New Roman" w:eastAsia="Tahoma" w:hAnsi="Times New Roman"/>
          <w:sz w:val="24"/>
          <w:szCs w:val="24"/>
          <w:lang w:eastAsia="zh-CN"/>
        </w:rPr>
        <w:t xml:space="preserve">                            </w:t>
      </w:r>
      <w:r w:rsidRPr="000C6234" w:rsidR="00A12109">
        <w:rPr>
          <w:rFonts w:ascii="Times New Roman" w:eastAsia="Tahoma" w:hAnsi="Times New Roman"/>
          <w:sz w:val="24"/>
          <w:szCs w:val="24"/>
          <w:lang w:eastAsia="zh-CN"/>
        </w:rPr>
        <w:t>Е.Г. Кунцова</w:t>
      </w:r>
    </w:p>
    <w:p w:rsidR="000C6234" w:rsidP="00827D7A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sz w:val="24"/>
          <w:szCs w:val="24"/>
          <w:lang w:eastAsia="zh-CN"/>
        </w:rPr>
      </w:pPr>
    </w:p>
    <w:sectPr w:rsidSect="000C6234">
      <w:pgSz w:w="11906" w:h="16838"/>
      <w:pgMar w:top="567" w:right="624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D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73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735D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