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7FC" w:rsidRPr="009614B8" w:rsidP="00DF1631">
      <w:pPr>
        <w:spacing w:line="240" w:lineRule="atLeast"/>
        <w:jc w:val="right"/>
        <w:rPr>
          <w:sz w:val="28"/>
          <w:szCs w:val="28"/>
        </w:rPr>
      </w:pPr>
      <w:r w:rsidRPr="009614B8">
        <w:rPr>
          <w:sz w:val="28"/>
          <w:szCs w:val="28"/>
        </w:rPr>
        <w:t xml:space="preserve"> </w:t>
      </w:r>
      <w:r w:rsidR="00FB7C91">
        <w:rPr>
          <w:sz w:val="28"/>
          <w:szCs w:val="28"/>
        </w:rPr>
        <w:t xml:space="preserve">Копия: </w:t>
      </w:r>
      <w:r w:rsidRPr="009614B8">
        <w:rPr>
          <w:sz w:val="28"/>
          <w:szCs w:val="28"/>
        </w:rPr>
        <w:t>Дело № 5-41-254/2020</w:t>
      </w:r>
    </w:p>
    <w:p w:rsidR="003C47FC" w:rsidRPr="009614B8" w:rsidP="00DF1631">
      <w:pPr>
        <w:pStyle w:val="PlainText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9614B8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3C47FC" w:rsidRPr="009614B8" w:rsidP="00DF1631">
      <w:pPr>
        <w:pStyle w:val="PlainText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47FC" w:rsidRPr="009614B8" w:rsidP="00DF1631">
      <w:pPr>
        <w:spacing w:line="240" w:lineRule="atLeast"/>
        <w:ind w:firstLine="708"/>
        <w:rPr>
          <w:sz w:val="28"/>
          <w:szCs w:val="28"/>
          <w:lang w:val="uk-UA"/>
        </w:rPr>
      </w:pPr>
      <w:r w:rsidRPr="009614B8">
        <w:rPr>
          <w:sz w:val="28"/>
          <w:szCs w:val="28"/>
        </w:rPr>
        <w:t>16 сентября 2020</w:t>
      </w:r>
      <w:r w:rsidRPr="009614B8">
        <w:rPr>
          <w:sz w:val="28"/>
          <w:szCs w:val="28"/>
          <w:lang w:val="uk-UA"/>
        </w:rPr>
        <w:t xml:space="preserve"> </w:t>
      </w:r>
      <w:r w:rsidRPr="009614B8">
        <w:rPr>
          <w:sz w:val="28"/>
          <w:szCs w:val="28"/>
          <w:lang w:val="uk-UA"/>
        </w:rPr>
        <w:t>г</w:t>
      </w:r>
      <w:r w:rsidRPr="009614B8" w:rsidR="00F00D79">
        <w:rPr>
          <w:sz w:val="28"/>
          <w:szCs w:val="28"/>
          <w:lang w:val="uk-UA"/>
        </w:rPr>
        <w:t>ода</w:t>
      </w:r>
      <w:r w:rsidRPr="009614B8">
        <w:rPr>
          <w:sz w:val="28"/>
          <w:szCs w:val="28"/>
          <w:lang w:val="uk-UA"/>
        </w:rPr>
        <w:t xml:space="preserve">                                    </w:t>
      </w:r>
      <w:r w:rsidRPr="009614B8">
        <w:rPr>
          <w:sz w:val="28"/>
          <w:szCs w:val="28"/>
        </w:rPr>
        <w:t>г. Евпатория, пр. Ленина, 51/50</w:t>
      </w:r>
    </w:p>
    <w:p w:rsidR="003C47FC" w:rsidRPr="009614B8" w:rsidP="00DF1631">
      <w:pPr>
        <w:pStyle w:val="20"/>
        <w:shd w:val="clear" w:color="auto" w:fill="auto"/>
        <w:spacing w:after="0" w:line="240" w:lineRule="atLeast"/>
        <w:ind w:firstLine="425"/>
        <w:jc w:val="both"/>
        <w:rPr>
          <w:sz w:val="28"/>
          <w:szCs w:val="28"/>
        </w:rPr>
      </w:pPr>
      <w:r w:rsidRPr="009614B8">
        <w:rPr>
          <w:rFonts w:eastAsia="Tahoma"/>
          <w:sz w:val="28"/>
          <w:szCs w:val="28"/>
          <w:lang w:eastAsia="zh-CN"/>
        </w:rPr>
        <w:tab/>
        <w:t xml:space="preserve">Исполняющий  обязанности </w:t>
      </w:r>
      <w:r w:rsidRPr="009614B8">
        <w:rPr>
          <w:sz w:val="28"/>
          <w:szCs w:val="28"/>
          <w:lang w:eastAsia="zh-CN"/>
        </w:rPr>
        <w:t xml:space="preserve">временно отсутствующего </w:t>
      </w:r>
      <w:r w:rsidRPr="009614B8">
        <w:rPr>
          <w:rFonts w:eastAsia="Tahoma"/>
          <w:sz w:val="28"/>
          <w:szCs w:val="28"/>
          <w:lang w:eastAsia="zh-CN"/>
        </w:rPr>
        <w:t>мирового судьи судебного участка №41 Евпаторийского судебного района (городской округ Евпатория) - мировой судья судебного участка №39 Евпаторийского судебного района (городской округ Евпатория) Фролова Елена Александровна,</w:t>
      </w:r>
    </w:p>
    <w:p w:rsidR="003C47FC" w:rsidRPr="009614B8" w:rsidP="00DF1631">
      <w:pPr>
        <w:spacing w:line="240" w:lineRule="atLeast"/>
        <w:ind w:firstLine="70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>рассмотрев дело об административном правонарушении, которое поступило из Южного главного управления Отделения по Республике Крым Центрального Банка Российской Федерации о привлечении к административной ответственности</w:t>
      </w:r>
    </w:p>
    <w:p w:rsidR="003C47FC" w:rsidRPr="009614B8" w:rsidP="00DF1631">
      <w:pPr>
        <w:spacing w:line="240" w:lineRule="atLeast"/>
        <w:ind w:firstLine="70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 Акционерного общества «Симферопольский машиностроительный завод «Прогресс», ОГРН 1159102031846, ИИН/КПП 9110009115/911001001, расположенного по адресу: </w:t>
      </w:r>
      <w:r w:rsidR="005426AB">
        <w:rPr>
          <w:sz w:val="28"/>
          <w:szCs w:val="28"/>
        </w:rPr>
        <w:t xml:space="preserve">«данные изъяты» </w:t>
      </w:r>
      <w:r w:rsidRPr="009614B8">
        <w:rPr>
          <w:sz w:val="28"/>
          <w:szCs w:val="28"/>
        </w:rPr>
        <w:t xml:space="preserve">дата регистрации юридического лица </w:t>
      </w:r>
      <w:r w:rsidR="005426AB">
        <w:rPr>
          <w:sz w:val="28"/>
          <w:szCs w:val="28"/>
        </w:rPr>
        <w:t>«данные изъяты»</w:t>
      </w:r>
      <w:r w:rsidRPr="009614B8" w:rsidR="00F00D79">
        <w:rPr>
          <w:sz w:val="28"/>
          <w:szCs w:val="28"/>
        </w:rPr>
        <w:t>,</w:t>
      </w:r>
    </w:p>
    <w:p w:rsidR="003C47FC" w:rsidRPr="009614B8" w:rsidP="00DF1631">
      <w:pPr>
        <w:spacing w:line="240" w:lineRule="atLeast"/>
        <w:ind w:firstLine="70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по ч.1 ст.20.25 Кодекса Российской Федерации об административных правонарушениях, </w:t>
      </w:r>
    </w:p>
    <w:p w:rsidR="003C47FC" w:rsidRPr="009614B8" w:rsidP="00DF1631">
      <w:pPr>
        <w:spacing w:line="240" w:lineRule="atLeast"/>
        <w:jc w:val="center"/>
        <w:rPr>
          <w:sz w:val="28"/>
          <w:szCs w:val="28"/>
        </w:rPr>
      </w:pPr>
      <w:r w:rsidRPr="009614B8">
        <w:rPr>
          <w:sz w:val="28"/>
          <w:szCs w:val="28"/>
        </w:rPr>
        <w:t>УСТАНОВИЛ:</w:t>
      </w:r>
    </w:p>
    <w:p w:rsidR="003C47FC" w:rsidRPr="009614B8" w:rsidP="005426AB">
      <w:pPr>
        <w:spacing w:line="240" w:lineRule="atLeast"/>
        <w:ind w:firstLine="567"/>
        <w:jc w:val="both"/>
        <w:rPr>
          <w:sz w:val="28"/>
          <w:szCs w:val="28"/>
        </w:rPr>
      </w:pPr>
      <w:r w:rsidRPr="009614B8">
        <w:rPr>
          <w:sz w:val="28"/>
          <w:szCs w:val="28"/>
        </w:rPr>
        <w:t>  </w:t>
      </w:r>
      <w:r w:rsidRPr="009614B8" w:rsidR="009614B8">
        <w:rPr>
          <w:sz w:val="28"/>
          <w:szCs w:val="28"/>
        </w:rPr>
        <w:t>20 июня</w:t>
      </w:r>
      <w:r w:rsidRPr="009614B8">
        <w:rPr>
          <w:sz w:val="28"/>
          <w:szCs w:val="28"/>
        </w:rPr>
        <w:t xml:space="preserve"> 2020</w:t>
      </w:r>
      <w:r w:rsidRPr="009614B8">
        <w:rPr>
          <w:sz w:val="28"/>
          <w:szCs w:val="28"/>
        </w:rPr>
        <w:t xml:space="preserve"> года в 00 час. 01 мин. Акционерное общество «Симферопольский машиностроительный завод «Прогресс», расположенное по адресу: </w:t>
      </w:r>
      <w:r w:rsidR="005426AB">
        <w:rPr>
          <w:sz w:val="28"/>
          <w:szCs w:val="28"/>
        </w:rPr>
        <w:t xml:space="preserve">«данные изъяты» </w:t>
      </w:r>
      <w:r w:rsidRPr="009614B8">
        <w:rPr>
          <w:sz w:val="28"/>
          <w:szCs w:val="28"/>
        </w:rPr>
        <w:t>в установленный ч.1 ст.32.2 Кодекса Российской Федерации об административных правонарушениях с</w:t>
      </w:r>
      <w:r w:rsidRPr="009614B8">
        <w:rPr>
          <w:sz w:val="28"/>
          <w:szCs w:val="28"/>
        </w:rPr>
        <w:t>рок не уплатило штраф в сумме 35</w:t>
      </w:r>
      <w:r w:rsidRPr="009614B8">
        <w:rPr>
          <w:sz w:val="28"/>
          <w:szCs w:val="28"/>
        </w:rPr>
        <w:t xml:space="preserve">0 000 руб., наложенный на него постановлением заместителя управляющего Отделением по Республике Крым Южного главного управления Центрального банка Российской Федерации </w:t>
      </w:r>
      <w:r w:rsidR="005426AB">
        <w:rPr>
          <w:sz w:val="28"/>
          <w:szCs w:val="28"/>
        </w:rPr>
        <w:t>ФИО 1</w:t>
      </w:r>
      <w:r w:rsidRPr="009614B8">
        <w:rPr>
          <w:sz w:val="28"/>
          <w:szCs w:val="28"/>
        </w:rPr>
        <w:t>. от 25.03.2020</w:t>
      </w:r>
      <w:r w:rsidRPr="009614B8">
        <w:rPr>
          <w:sz w:val="28"/>
          <w:szCs w:val="28"/>
        </w:rPr>
        <w:t xml:space="preserve"> года по делу об административ</w:t>
      </w:r>
      <w:r w:rsidRPr="009614B8">
        <w:rPr>
          <w:sz w:val="28"/>
          <w:szCs w:val="28"/>
        </w:rPr>
        <w:t xml:space="preserve">ном правонарушении </w:t>
      </w:r>
      <w:r w:rsidR="005426AB">
        <w:rPr>
          <w:sz w:val="28"/>
          <w:szCs w:val="28"/>
        </w:rPr>
        <w:t xml:space="preserve">«данные изъяты» </w:t>
      </w:r>
      <w:r w:rsidRPr="009614B8">
        <w:rPr>
          <w:sz w:val="28"/>
          <w:szCs w:val="28"/>
        </w:rPr>
        <w:t>в отношен</w:t>
      </w:r>
      <w:r w:rsidRPr="009614B8">
        <w:rPr>
          <w:sz w:val="28"/>
          <w:szCs w:val="28"/>
        </w:rPr>
        <w:t>ии АО</w:t>
      </w:r>
      <w:r w:rsidRPr="009614B8">
        <w:rPr>
          <w:sz w:val="28"/>
          <w:szCs w:val="28"/>
        </w:rPr>
        <w:t xml:space="preserve"> «Симферопольский машинострои</w:t>
      </w:r>
      <w:r w:rsidRPr="009614B8">
        <w:rPr>
          <w:sz w:val="28"/>
          <w:szCs w:val="28"/>
        </w:rPr>
        <w:t xml:space="preserve">тельный завод «Прогресс» по </w:t>
      </w:r>
      <w:r w:rsidR="005426AB">
        <w:rPr>
          <w:sz w:val="28"/>
          <w:szCs w:val="28"/>
        </w:rPr>
        <w:t xml:space="preserve">«данные изъяты» </w:t>
      </w:r>
      <w:r w:rsidRPr="009614B8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3C47FC" w:rsidRPr="009614B8" w:rsidP="00DF1631">
      <w:pPr>
        <w:spacing w:line="240" w:lineRule="atLeast"/>
        <w:ind w:firstLine="709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В суд представитель АО «Симферопольский машиностроительный завод «Прогресс» не явился, о времени и месте рассмотрения дела извещен </w:t>
      </w:r>
      <w:r w:rsidRPr="009614B8" w:rsidR="005E49DC">
        <w:rPr>
          <w:sz w:val="28"/>
          <w:szCs w:val="28"/>
        </w:rPr>
        <w:t>в установленном законом порядке, с ходатайством об отложении рассмотрения дела не обращался. Учитывая изложенное, в силу ч.2 ст.25.1 КоАП РФ мировой судья считает возможным рассмотреть данное дело в отсутствии представителя АО «Симферопольский машиностроительный завод «Прогресс».</w:t>
      </w:r>
      <w:r w:rsidRPr="009614B8">
        <w:rPr>
          <w:sz w:val="28"/>
          <w:szCs w:val="28"/>
        </w:rPr>
        <w:t xml:space="preserve"> </w:t>
      </w:r>
    </w:p>
    <w:p w:rsidR="003C47FC" w:rsidRPr="009614B8" w:rsidP="005426AB">
      <w:pPr>
        <w:spacing w:line="240" w:lineRule="atLeast"/>
        <w:ind w:firstLine="567"/>
        <w:jc w:val="both"/>
        <w:rPr>
          <w:sz w:val="28"/>
          <w:szCs w:val="28"/>
        </w:rPr>
      </w:pPr>
      <w:r w:rsidRPr="009614B8">
        <w:rPr>
          <w:sz w:val="28"/>
          <w:szCs w:val="28"/>
        </w:rPr>
        <w:t>Совершение административного правонарушения и виновность АО «Симферопольский машиностроительный завод «Прогресс» в его совершении подтверждаются исследованными доказательствами, а именно протоколом об админ</w:t>
      </w:r>
      <w:r w:rsidRPr="009614B8" w:rsidR="00B33E3D">
        <w:rPr>
          <w:sz w:val="28"/>
          <w:szCs w:val="28"/>
        </w:rPr>
        <w:t>истративном правонарушении от 20.08.2020</w:t>
      </w:r>
      <w:r w:rsidRPr="009614B8">
        <w:rPr>
          <w:sz w:val="28"/>
          <w:szCs w:val="28"/>
        </w:rPr>
        <w:t xml:space="preserve">, копией постановления заместителя управляющего Отделением по Республике Крым Южного главного управления Центрального банка Российской Федерации </w:t>
      </w:r>
      <w:r w:rsidR="005426AB">
        <w:rPr>
          <w:sz w:val="28"/>
          <w:szCs w:val="28"/>
        </w:rPr>
        <w:t>ФИО 1</w:t>
      </w:r>
      <w:r w:rsidRPr="009614B8" w:rsidR="00B33E3D">
        <w:rPr>
          <w:sz w:val="28"/>
          <w:szCs w:val="28"/>
        </w:rPr>
        <w:t>от 25.03.2020</w:t>
      </w:r>
      <w:r w:rsidRPr="009614B8">
        <w:rPr>
          <w:sz w:val="28"/>
          <w:szCs w:val="28"/>
        </w:rPr>
        <w:t xml:space="preserve"> года по делу об административ</w:t>
      </w:r>
      <w:r w:rsidRPr="009614B8" w:rsidR="00B33E3D">
        <w:rPr>
          <w:sz w:val="28"/>
          <w:szCs w:val="28"/>
        </w:rPr>
        <w:t xml:space="preserve">ном правонарушении </w:t>
      </w:r>
      <w:r w:rsidR="005426AB">
        <w:rPr>
          <w:sz w:val="28"/>
          <w:szCs w:val="28"/>
        </w:rPr>
        <w:t xml:space="preserve">«данные изъяты» </w:t>
      </w:r>
      <w:r w:rsidRPr="009614B8">
        <w:rPr>
          <w:sz w:val="28"/>
          <w:szCs w:val="28"/>
        </w:rPr>
        <w:t xml:space="preserve"> в отношении АО «Симферопольский машинострои</w:t>
      </w:r>
      <w:r w:rsidRPr="009614B8" w:rsidR="00B33E3D">
        <w:rPr>
          <w:sz w:val="28"/>
          <w:szCs w:val="28"/>
        </w:rPr>
        <w:t xml:space="preserve">тельный завод «Прогресс» по </w:t>
      </w:r>
      <w:r w:rsidR="005426AB">
        <w:rPr>
          <w:sz w:val="28"/>
          <w:szCs w:val="28"/>
        </w:rPr>
        <w:t>«данные изъяты</w:t>
      </w:r>
      <w:r w:rsidR="005426AB">
        <w:rPr>
          <w:sz w:val="28"/>
          <w:szCs w:val="28"/>
        </w:rPr>
        <w:t>»</w:t>
      </w:r>
      <w:r w:rsidRPr="009614B8" w:rsidR="00B33E3D">
        <w:rPr>
          <w:sz w:val="28"/>
          <w:szCs w:val="28"/>
        </w:rPr>
        <w:t>, вступившего в законную силу 13.05.2020</w:t>
      </w:r>
      <w:r w:rsidRPr="009614B8">
        <w:rPr>
          <w:sz w:val="28"/>
          <w:szCs w:val="28"/>
        </w:rPr>
        <w:t xml:space="preserve"> года, копией </w:t>
      </w:r>
      <w:r w:rsidRPr="009614B8">
        <w:rPr>
          <w:sz w:val="28"/>
          <w:szCs w:val="28"/>
        </w:rPr>
        <w:t>уведомления о вызове на составление протокола об административном правонарушении в отношении АО «Симферопольский машиностр</w:t>
      </w:r>
      <w:r w:rsidRPr="009614B8" w:rsidR="00DB3A2B">
        <w:rPr>
          <w:sz w:val="28"/>
          <w:szCs w:val="28"/>
        </w:rPr>
        <w:t>оительный завод «Прогресс» от 16.07.2020</w:t>
      </w:r>
      <w:r w:rsidRPr="009614B8" w:rsidR="00A44E9C">
        <w:rPr>
          <w:sz w:val="28"/>
          <w:szCs w:val="28"/>
        </w:rPr>
        <w:t xml:space="preserve"> года, </w:t>
      </w:r>
      <w:r w:rsidRPr="009614B8">
        <w:rPr>
          <w:sz w:val="28"/>
          <w:szCs w:val="28"/>
        </w:rPr>
        <w:t xml:space="preserve">сведениями из ЕГРЮЛ </w:t>
      </w:r>
      <w:r w:rsidRPr="009614B8">
        <w:rPr>
          <w:sz w:val="28"/>
          <w:szCs w:val="28"/>
        </w:rPr>
        <w:t>от</w:t>
      </w:r>
      <w:r w:rsidRPr="009614B8">
        <w:rPr>
          <w:sz w:val="28"/>
          <w:szCs w:val="28"/>
        </w:rPr>
        <w:t xml:space="preserve"> </w:t>
      </w:r>
      <w:r w:rsidR="005426AB">
        <w:rPr>
          <w:sz w:val="28"/>
          <w:szCs w:val="28"/>
        </w:rPr>
        <w:t>«</w:t>
      </w:r>
      <w:r w:rsidR="005426AB">
        <w:rPr>
          <w:sz w:val="28"/>
          <w:szCs w:val="28"/>
        </w:rPr>
        <w:t>данные</w:t>
      </w:r>
      <w:r w:rsidR="005426AB">
        <w:rPr>
          <w:sz w:val="28"/>
          <w:szCs w:val="28"/>
        </w:rPr>
        <w:t xml:space="preserve"> изъяты» </w:t>
      </w:r>
      <w:r w:rsidRPr="009614B8">
        <w:rPr>
          <w:sz w:val="28"/>
          <w:szCs w:val="28"/>
        </w:rPr>
        <w:t>и другими материалами дела.</w:t>
      </w:r>
    </w:p>
    <w:p w:rsidR="003C47FC" w:rsidRPr="009614B8" w:rsidP="00DF1631">
      <w:pPr>
        <w:spacing w:line="240" w:lineRule="atLeast"/>
        <w:ind w:firstLine="69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7FC" w:rsidRPr="009614B8" w:rsidP="00DF1631">
      <w:pPr>
        <w:autoSpaceDE w:val="0"/>
        <w:autoSpaceDN w:val="0"/>
        <w:adjustRightInd w:val="0"/>
        <w:spacing w:line="240" w:lineRule="atLeast"/>
        <w:ind w:firstLine="69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 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C47FC" w:rsidRPr="009614B8" w:rsidP="005426AB">
      <w:pPr>
        <w:spacing w:line="240" w:lineRule="atLeast"/>
        <w:ind w:firstLine="567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Как усматривается из материалов дела, постановлением заместителя управляющего Отделением по Республике Крым Южного главного управления Центрального банка Российской Федерации </w:t>
      </w:r>
      <w:r w:rsidR="005426AB">
        <w:rPr>
          <w:sz w:val="28"/>
          <w:szCs w:val="28"/>
        </w:rPr>
        <w:t>ФИО 1</w:t>
      </w:r>
      <w:r w:rsidRPr="009614B8" w:rsidR="00E709C3">
        <w:rPr>
          <w:sz w:val="28"/>
          <w:szCs w:val="28"/>
        </w:rPr>
        <w:t xml:space="preserve"> от 25.03.2020</w:t>
      </w:r>
      <w:r w:rsidRPr="009614B8">
        <w:rPr>
          <w:sz w:val="28"/>
          <w:szCs w:val="28"/>
        </w:rPr>
        <w:t xml:space="preserve"> г. по делу об административном правонарушении</w:t>
      </w:r>
      <w:r w:rsidR="005426AB">
        <w:rPr>
          <w:sz w:val="28"/>
          <w:szCs w:val="28"/>
        </w:rPr>
        <w:t xml:space="preserve"> </w:t>
      </w:r>
      <w:r w:rsidR="005426AB">
        <w:rPr>
          <w:sz w:val="28"/>
          <w:szCs w:val="28"/>
        </w:rPr>
        <w:t xml:space="preserve">«данные изъяты» </w:t>
      </w:r>
      <w:r w:rsidRPr="009614B8">
        <w:rPr>
          <w:sz w:val="28"/>
          <w:szCs w:val="28"/>
        </w:rPr>
        <w:t>АО «Симферопольский машиностроительный завод «Прогресс» признано виновным в совершении административного право</w:t>
      </w:r>
      <w:r w:rsidRPr="009614B8" w:rsidR="00E709C3">
        <w:rPr>
          <w:sz w:val="28"/>
          <w:szCs w:val="28"/>
        </w:rPr>
        <w:t xml:space="preserve">нарушения, предусмотренного </w:t>
      </w:r>
      <w:r w:rsidR="005426AB">
        <w:rPr>
          <w:sz w:val="28"/>
          <w:szCs w:val="28"/>
        </w:rPr>
        <w:t xml:space="preserve">«данные изъяты» </w:t>
      </w:r>
      <w:r w:rsidRPr="009614B8">
        <w:rPr>
          <w:sz w:val="28"/>
          <w:szCs w:val="28"/>
        </w:rPr>
        <w:t>РФ, и ему назначено административное наказание в виде админ</w:t>
      </w:r>
      <w:r w:rsidRPr="009614B8" w:rsidR="00E709C3">
        <w:rPr>
          <w:sz w:val="28"/>
          <w:szCs w:val="28"/>
        </w:rPr>
        <w:t xml:space="preserve">истративного штрафа в размере </w:t>
      </w:r>
      <w:r w:rsidR="005426AB">
        <w:rPr>
          <w:sz w:val="28"/>
          <w:szCs w:val="28"/>
        </w:rPr>
        <w:t>«данные изъяты»</w:t>
      </w:r>
      <w:r w:rsidRPr="009614B8">
        <w:rPr>
          <w:sz w:val="28"/>
          <w:szCs w:val="28"/>
        </w:rPr>
        <w:t xml:space="preserve">. </w:t>
      </w:r>
    </w:p>
    <w:p w:rsidR="003C47FC" w:rsidRPr="009614B8" w:rsidP="00DF1631">
      <w:pPr>
        <w:spacing w:line="240" w:lineRule="atLeast"/>
        <w:ind w:firstLine="69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Копия данного постановления была </w:t>
      </w:r>
      <w:r w:rsidRPr="009614B8" w:rsidR="00E709C3">
        <w:rPr>
          <w:sz w:val="28"/>
          <w:szCs w:val="28"/>
        </w:rPr>
        <w:t xml:space="preserve">направлена в адрес </w:t>
      </w:r>
      <w:r w:rsidRPr="009614B8">
        <w:rPr>
          <w:sz w:val="28"/>
          <w:szCs w:val="28"/>
        </w:rPr>
        <w:t>АО «Симферопольский машино</w:t>
      </w:r>
      <w:r w:rsidRPr="009614B8" w:rsidR="00E709C3">
        <w:rPr>
          <w:sz w:val="28"/>
          <w:szCs w:val="28"/>
        </w:rPr>
        <w:t xml:space="preserve">строительный завод «Прогресс» </w:t>
      </w:r>
      <w:r w:rsidR="005426AB">
        <w:rPr>
          <w:sz w:val="28"/>
          <w:szCs w:val="28"/>
        </w:rPr>
        <w:t>«данные изъяты»</w:t>
      </w:r>
      <w:r w:rsidRPr="009614B8">
        <w:rPr>
          <w:sz w:val="28"/>
          <w:szCs w:val="28"/>
        </w:rPr>
        <w:t xml:space="preserve">, </w:t>
      </w:r>
      <w:r w:rsidRPr="009614B8" w:rsidR="00E709C3">
        <w:rPr>
          <w:sz w:val="28"/>
          <w:szCs w:val="28"/>
        </w:rPr>
        <w:t xml:space="preserve"> </w:t>
      </w:r>
      <w:r w:rsidRPr="009614B8" w:rsidR="00B50143">
        <w:rPr>
          <w:sz w:val="28"/>
          <w:szCs w:val="28"/>
        </w:rPr>
        <w:t xml:space="preserve">и возвращена в отделение Республики Крым по </w:t>
      </w:r>
      <w:r w:rsidRPr="009614B8" w:rsidR="00E709C3">
        <w:rPr>
          <w:sz w:val="28"/>
          <w:szCs w:val="28"/>
        </w:rPr>
        <w:t>истечении срока хранения</w:t>
      </w:r>
      <w:r w:rsidRPr="009614B8" w:rsidR="00B50143">
        <w:rPr>
          <w:sz w:val="28"/>
          <w:szCs w:val="28"/>
        </w:rPr>
        <w:t xml:space="preserve"> 08.04.2020 г</w:t>
      </w:r>
      <w:r w:rsidRPr="009614B8" w:rsidR="009614B8">
        <w:rPr>
          <w:sz w:val="28"/>
          <w:szCs w:val="28"/>
        </w:rPr>
        <w:t>ода</w:t>
      </w:r>
      <w:r w:rsidRPr="009614B8" w:rsidR="00E709C3">
        <w:rPr>
          <w:sz w:val="28"/>
          <w:szCs w:val="28"/>
        </w:rPr>
        <w:t xml:space="preserve">, </w:t>
      </w:r>
      <w:r w:rsidRPr="009614B8">
        <w:rPr>
          <w:sz w:val="28"/>
          <w:szCs w:val="28"/>
        </w:rPr>
        <w:t xml:space="preserve">что подтверждается </w:t>
      </w:r>
      <w:r w:rsidRPr="009614B8" w:rsidR="00E709C3">
        <w:rPr>
          <w:sz w:val="28"/>
          <w:szCs w:val="28"/>
        </w:rPr>
        <w:t>копиями конверта и уведомления находящимися в материалах дела.</w:t>
      </w:r>
    </w:p>
    <w:p w:rsidR="00DF1631" w:rsidRPr="009614B8" w:rsidP="00DF1631">
      <w:pPr>
        <w:pStyle w:val="20"/>
        <w:shd w:val="clear" w:color="auto" w:fill="auto"/>
        <w:spacing w:after="0" w:line="240" w:lineRule="atLeast"/>
        <w:ind w:firstLine="743"/>
        <w:jc w:val="both"/>
        <w:rPr>
          <w:rStyle w:val="2"/>
          <w:sz w:val="28"/>
          <w:szCs w:val="28"/>
        </w:rPr>
      </w:pPr>
      <w:r w:rsidRPr="009614B8">
        <w:rPr>
          <w:sz w:val="28"/>
          <w:szCs w:val="28"/>
        </w:rPr>
        <w:t>В</w:t>
      </w:r>
      <w:r w:rsidRPr="009614B8">
        <w:rPr>
          <w:sz w:val="28"/>
          <w:szCs w:val="28"/>
        </w:rPr>
        <w:t xml:space="preserve"> соответствии с </w:t>
      </w:r>
      <w:r w:rsidRPr="009614B8">
        <w:rPr>
          <w:rStyle w:val="2"/>
          <w:sz w:val="28"/>
          <w:szCs w:val="28"/>
        </w:rPr>
        <w:t xml:space="preserve">Указом Президента Российской Федерации «Об объявлении в Российской Федерации нерабочих дней» от 25.03.2020 № 206 неделя с 30 марта по 3 апреля 2020 объявлена нерабочей. Указом Президента Российской Федерации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 w:rsidRPr="009614B8">
        <w:rPr>
          <w:rStyle w:val="2"/>
          <w:sz w:val="28"/>
          <w:szCs w:val="28"/>
        </w:rPr>
        <w:t>коронавирусной</w:t>
      </w:r>
      <w:r w:rsidRPr="009614B8">
        <w:rPr>
          <w:rStyle w:val="2"/>
          <w:sz w:val="28"/>
          <w:szCs w:val="28"/>
        </w:rPr>
        <w:t xml:space="preserve"> инфекции (</w:t>
      </w:r>
      <w:r w:rsidRPr="009614B8">
        <w:rPr>
          <w:rStyle w:val="2"/>
          <w:sz w:val="28"/>
          <w:szCs w:val="28"/>
          <w:lang w:val="en-US"/>
        </w:rPr>
        <w:t>COVID</w:t>
      </w:r>
      <w:r w:rsidRPr="009614B8">
        <w:rPr>
          <w:rStyle w:val="2"/>
          <w:sz w:val="28"/>
          <w:szCs w:val="28"/>
        </w:rPr>
        <w:t>-19)» от</w:t>
      </w:r>
      <w:r w:rsidRPr="009614B8">
        <w:rPr>
          <w:sz w:val="28"/>
          <w:szCs w:val="28"/>
        </w:rPr>
        <w:t xml:space="preserve"> </w:t>
      </w:r>
      <w:r w:rsidRPr="009614B8">
        <w:rPr>
          <w:rStyle w:val="2"/>
          <w:sz w:val="28"/>
          <w:szCs w:val="28"/>
        </w:rPr>
        <w:t xml:space="preserve">№ 239 период с 06 апреля по 30 апреля 2020 объявлен нерабочим. Указом Президента Российской Федерации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 w:rsidRPr="009614B8">
        <w:rPr>
          <w:rStyle w:val="2"/>
          <w:sz w:val="28"/>
          <w:szCs w:val="28"/>
        </w:rPr>
        <w:t>коронавирусной</w:t>
      </w:r>
      <w:r w:rsidRPr="009614B8">
        <w:rPr>
          <w:rStyle w:val="2"/>
          <w:sz w:val="28"/>
          <w:szCs w:val="28"/>
        </w:rPr>
        <w:t xml:space="preserve"> инфекции (</w:t>
      </w:r>
      <w:r w:rsidRPr="009614B8">
        <w:rPr>
          <w:rStyle w:val="2"/>
          <w:sz w:val="28"/>
          <w:szCs w:val="28"/>
          <w:lang w:val="en-US"/>
        </w:rPr>
        <w:t>COVID</w:t>
      </w:r>
      <w:r w:rsidRPr="009614B8">
        <w:rPr>
          <w:rStyle w:val="2"/>
          <w:sz w:val="28"/>
          <w:szCs w:val="28"/>
        </w:rPr>
        <w:t xml:space="preserve">-19)» от 28.04.2020 № 294 период с 06 мая по 08 мая 2020 объявлен нерабочим. </w:t>
      </w:r>
    </w:p>
    <w:p w:rsidR="005F40B1" w:rsidRPr="009614B8" w:rsidP="005F40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14B8">
        <w:rPr>
          <w:rFonts w:eastAsiaTheme="minorHAnsi"/>
          <w:sz w:val="28"/>
          <w:szCs w:val="28"/>
          <w:lang w:eastAsia="en-US"/>
        </w:rPr>
        <w:t xml:space="preserve">При этом, как разъяснено в вопросе 26 Обзора </w:t>
      </w:r>
      <w:r w:rsidRPr="009614B8" w:rsidR="009614B8">
        <w:rPr>
          <w:rFonts w:eastAsiaTheme="minorHAnsi"/>
          <w:sz w:val="28"/>
          <w:szCs w:val="28"/>
          <w:lang w:eastAsia="en-US"/>
        </w:rPr>
        <w:t xml:space="preserve">№1 </w:t>
      </w:r>
      <w:r w:rsidRPr="009614B8">
        <w:rPr>
          <w:rFonts w:eastAsiaTheme="minorHAnsi"/>
          <w:sz w:val="28"/>
          <w:szCs w:val="28"/>
          <w:lang w:eastAsia="en-US"/>
        </w:rPr>
        <w:t xml:space="preserve">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 w:rsidRPr="009614B8">
        <w:rPr>
          <w:rFonts w:eastAsiaTheme="minorHAnsi"/>
          <w:sz w:val="28"/>
          <w:szCs w:val="28"/>
          <w:lang w:eastAsia="en-US"/>
        </w:rPr>
        <w:t>коронавирусной</w:t>
      </w:r>
      <w:r w:rsidRPr="009614B8">
        <w:rPr>
          <w:rFonts w:eastAsiaTheme="minorHAnsi"/>
          <w:sz w:val="28"/>
          <w:szCs w:val="28"/>
          <w:lang w:eastAsia="en-US"/>
        </w:rPr>
        <w:t xml:space="preserve"> инфекции </w:t>
      </w:r>
      <w:r w:rsidRPr="005F40B1">
        <w:rPr>
          <w:rFonts w:eastAsiaTheme="minorHAnsi"/>
          <w:sz w:val="28"/>
          <w:szCs w:val="28"/>
          <w:shd w:val="clear" w:color="auto" w:fill="FFFFFF"/>
          <w:lang w:eastAsia="en-US"/>
        </w:rPr>
        <w:t>(COVID-19)</w:t>
      </w:r>
      <w:r w:rsidRPr="009614B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утвержденном Президиумом Верховного Суда </w:t>
      </w:r>
      <w:r w:rsidRPr="009614B8" w:rsidR="009614B8">
        <w:rPr>
          <w:rFonts w:eastAsiaTheme="minorHAnsi"/>
          <w:sz w:val="28"/>
          <w:szCs w:val="28"/>
          <w:shd w:val="clear" w:color="auto" w:fill="FFFFFF"/>
          <w:lang w:eastAsia="en-US"/>
        </w:rPr>
        <w:t>Р</w:t>
      </w:r>
      <w:r w:rsidRPr="009614B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оссийской Федерации 21.04.2020  года, </w:t>
      </w:r>
      <w:r w:rsidRPr="009614B8" w:rsidR="009614B8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r w:rsidRPr="009614B8">
        <w:rPr>
          <w:rFonts w:eastAsiaTheme="minorHAnsi"/>
          <w:sz w:val="28"/>
          <w:szCs w:val="28"/>
          <w:lang w:eastAsia="en-US"/>
        </w:rPr>
        <w:t xml:space="preserve"> том случае, если окончание срока обжалования постановления по делу об административном правонарушении приходится на день, объявленный нерабочим указами Президента Российской Федерации от 25 марта 2020 г. N 206 и от 2 апреля 2020 г. N 239, последний день такого срока не переносится на следующий рабочий день, а постановление вступает в законную силу на следующий день, по истечении названного срока.</w:t>
      </w:r>
    </w:p>
    <w:p w:rsidR="005E49DC" w:rsidRPr="009614B8" w:rsidP="005E49DC">
      <w:pPr>
        <w:spacing w:line="240" w:lineRule="atLeast"/>
        <w:ind w:firstLine="69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>Учитывая изложенные обстоятельства, постановление заместителя управляющего Отделением по Республике Крым Южного главного управления Центрального банка Российской Федерации Цветкова И.И. от 25.03.2020 по делу об административном правонарушении № ТУ-35-ЮЛ-19-29921 в отношен</w:t>
      </w:r>
      <w:r w:rsidRPr="009614B8">
        <w:rPr>
          <w:sz w:val="28"/>
          <w:szCs w:val="28"/>
        </w:rPr>
        <w:t>ии АО</w:t>
      </w:r>
      <w:r w:rsidRPr="009614B8">
        <w:rPr>
          <w:sz w:val="28"/>
          <w:szCs w:val="28"/>
        </w:rPr>
        <w:t xml:space="preserve"> «Симферопольский машиностроительный завод «Прогресс» по </w:t>
      </w:r>
      <w:r w:rsidR="005426AB">
        <w:rPr>
          <w:sz w:val="28"/>
          <w:szCs w:val="28"/>
        </w:rPr>
        <w:t xml:space="preserve">«данные изъяты» </w:t>
      </w:r>
      <w:r w:rsidRPr="009614B8">
        <w:rPr>
          <w:sz w:val="28"/>
          <w:szCs w:val="28"/>
        </w:rPr>
        <w:t xml:space="preserve">вступило в законную силу </w:t>
      </w:r>
      <w:r w:rsidRPr="009614B8" w:rsidR="009614B8">
        <w:rPr>
          <w:sz w:val="28"/>
          <w:szCs w:val="28"/>
        </w:rPr>
        <w:t>21</w:t>
      </w:r>
      <w:r w:rsidRPr="009614B8">
        <w:rPr>
          <w:sz w:val="28"/>
          <w:szCs w:val="28"/>
        </w:rPr>
        <w:t>.0</w:t>
      </w:r>
      <w:r w:rsidRPr="009614B8" w:rsidR="009614B8">
        <w:rPr>
          <w:sz w:val="28"/>
          <w:szCs w:val="28"/>
        </w:rPr>
        <w:t>4</w:t>
      </w:r>
      <w:r w:rsidRPr="009614B8">
        <w:rPr>
          <w:sz w:val="28"/>
          <w:szCs w:val="28"/>
        </w:rPr>
        <w:t xml:space="preserve">.2020 года. </w:t>
      </w:r>
    </w:p>
    <w:p w:rsidR="00DF1631" w:rsidRPr="009614B8" w:rsidP="00DF1631">
      <w:pPr>
        <w:spacing w:line="240" w:lineRule="atLeas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614B8">
        <w:rPr>
          <w:sz w:val="28"/>
          <w:szCs w:val="28"/>
        </w:rPr>
        <w:t xml:space="preserve">сходя из положений ч. 1 ст. 32.2 КоАП РФ, АО «Симферопольский машиностроительный завод «Прогресс» было обязано уплатить назначенный ему штраф в сумме </w:t>
      </w:r>
      <w:r w:rsidR="005426AB">
        <w:rPr>
          <w:sz w:val="28"/>
          <w:szCs w:val="28"/>
        </w:rPr>
        <w:t xml:space="preserve">«данные изъяты» </w:t>
      </w:r>
      <w:r w:rsidRPr="009614B8">
        <w:rPr>
          <w:sz w:val="28"/>
          <w:szCs w:val="28"/>
        </w:rPr>
        <w:t>в срок до 1</w:t>
      </w:r>
      <w:r w:rsidRPr="009614B8">
        <w:rPr>
          <w:sz w:val="28"/>
          <w:szCs w:val="28"/>
        </w:rPr>
        <w:t>9</w:t>
      </w:r>
      <w:r w:rsidRPr="009614B8">
        <w:rPr>
          <w:sz w:val="28"/>
          <w:szCs w:val="28"/>
        </w:rPr>
        <w:t xml:space="preserve"> </w:t>
      </w:r>
      <w:r w:rsidRPr="009614B8">
        <w:rPr>
          <w:sz w:val="28"/>
          <w:szCs w:val="28"/>
        </w:rPr>
        <w:t>июня</w:t>
      </w:r>
      <w:r w:rsidRPr="009614B8">
        <w:rPr>
          <w:sz w:val="28"/>
          <w:szCs w:val="28"/>
        </w:rPr>
        <w:t xml:space="preserve"> 2020 года</w:t>
      </w:r>
      <w:r w:rsidR="00FB7C91">
        <w:rPr>
          <w:sz w:val="28"/>
          <w:szCs w:val="28"/>
        </w:rPr>
        <w:t xml:space="preserve"> включительно</w:t>
      </w:r>
      <w:r w:rsidRPr="009614B8">
        <w:rPr>
          <w:sz w:val="28"/>
          <w:szCs w:val="28"/>
        </w:rPr>
        <w:t xml:space="preserve">. </w:t>
      </w:r>
    </w:p>
    <w:p w:rsidR="00DF1631" w:rsidRPr="009614B8" w:rsidP="00DF1631">
      <w:pPr>
        <w:pStyle w:val="20"/>
        <w:shd w:val="clear" w:color="auto" w:fill="auto"/>
        <w:spacing w:after="0" w:line="240" w:lineRule="atLeast"/>
        <w:ind w:firstLine="743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В установленный срок и до настоящего времени назначенный </w:t>
      </w:r>
      <w:r w:rsidRPr="009614B8">
        <w:rPr>
          <w:sz w:val="28"/>
          <w:szCs w:val="28"/>
        </w:rPr>
        <w:t>АО «Симферопольский машиностроительный завод «Прогресс»</w:t>
      </w:r>
      <w:r>
        <w:rPr>
          <w:sz w:val="28"/>
          <w:szCs w:val="28"/>
        </w:rPr>
        <w:t xml:space="preserve"> </w:t>
      </w:r>
      <w:r w:rsidRPr="009614B8">
        <w:rPr>
          <w:rStyle w:val="2"/>
          <w:sz w:val="28"/>
          <w:szCs w:val="28"/>
        </w:rPr>
        <w:t>штраф в сумме 350000 рублей уплачен</w:t>
      </w:r>
      <w:r>
        <w:rPr>
          <w:rStyle w:val="2"/>
          <w:sz w:val="28"/>
          <w:szCs w:val="28"/>
        </w:rPr>
        <w:t xml:space="preserve"> не был</w:t>
      </w:r>
      <w:r w:rsidRPr="009614B8">
        <w:rPr>
          <w:rStyle w:val="2"/>
          <w:sz w:val="28"/>
          <w:szCs w:val="28"/>
        </w:rPr>
        <w:t>.</w:t>
      </w:r>
    </w:p>
    <w:p w:rsidR="003C47FC" w:rsidRPr="009614B8" w:rsidP="00DF1631">
      <w:pPr>
        <w:spacing w:line="240" w:lineRule="atLeast"/>
        <w:ind w:firstLine="69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>Предусмотренные ст.31.5 КоАП РФ отсрочка или рассрочка уплаты административного штрафа, назначенного вышеуказанным постановлением, АО «Симферопольский машиностроительный завод «Прогресс» не предоставлялись.</w:t>
      </w:r>
    </w:p>
    <w:p w:rsidR="003C47FC" w:rsidRPr="009614B8" w:rsidP="00FB7C91">
      <w:pPr>
        <w:pStyle w:val="NoSpacing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</w:t>
      </w:r>
      <w:r w:rsidRPr="009614B8">
        <w:rPr>
          <w:rStyle w:val="apple-converted-space"/>
          <w:sz w:val="28"/>
          <w:szCs w:val="28"/>
        </w:rPr>
        <w:t> </w:t>
      </w:r>
      <w:r w:rsidRPr="009614B8">
        <w:rPr>
          <w:sz w:val="28"/>
          <w:szCs w:val="28"/>
          <w:bdr w:val="none" w:sz="0" w:space="0" w:color="auto" w:frame="1"/>
        </w:rPr>
        <w:t>ст</w:t>
      </w:r>
      <w:r>
        <w:rPr>
          <w:sz w:val="28"/>
          <w:szCs w:val="28"/>
          <w:bdr w:val="none" w:sz="0" w:space="0" w:color="auto" w:frame="1"/>
        </w:rPr>
        <w:t>.2</w:t>
      </w:r>
      <w:r w:rsidRPr="009614B8">
        <w:rPr>
          <w:sz w:val="28"/>
          <w:szCs w:val="28"/>
          <w:bdr w:val="none" w:sz="0" w:space="0" w:color="auto" w:frame="1"/>
        </w:rPr>
        <w:t>.1</w:t>
      </w:r>
      <w:r w:rsidRPr="009614B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КоАП РФ </w:t>
      </w:r>
      <w:r w:rsidRPr="009614B8">
        <w:rPr>
          <w:sz w:val="28"/>
          <w:szCs w:val="28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C47FC" w:rsidRPr="009614B8" w:rsidP="00DF1631">
      <w:pPr>
        <w:pStyle w:val="NoSpacing"/>
        <w:spacing w:line="240" w:lineRule="atLeast"/>
        <w:ind w:firstLine="70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Доказательств отсутствия у АО «Симферопольский машиностроительный завод «Прогресс» возможности оплатить назначенный ему административный штраф в установленный ч.1 ст.32.2 КоАП РФ срок, а также принятия обществом всех зависящих от него мер для уплаты данного штрафа в установленный срок в материалах дела не имеется и мировому судье не представлено. </w:t>
      </w:r>
    </w:p>
    <w:p w:rsidR="003C47FC" w:rsidRPr="009614B8" w:rsidP="00DF1631">
      <w:pPr>
        <w:spacing w:line="240" w:lineRule="atLeast"/>
        <w:ind w:firstLine="69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АО «Симферопольский машиностроительный завод «Прогресс»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</w:t>
      </w:r>
      <w:r w:rsidRPr="009614B8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C47FC" w:rsidRPr="009614B8" w:rsidP="005E549E">
      <w:pPr>
        <w:spacing w:line="240" w:lineRule="atLeast"/>
        <w:ind w:firstLine="69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административного правонарушения,  имущественное и финансовое положение привлекаемого к административном ответственности юридического лица,  отсутствие обстоятельств</w:t>
      </w:r>
      <w:r w:rsidRPr="009614B8" w:rsidR="005E549E">
        <w:rPr>
          <w:sz w:val="28"/>
          <w:szCs w:val="28"/>
        </w:rPr>
        <w:t>,</w:t>
      </w:r>
      <w:r w:rsidRPr="009614B8">
        <w:rPr>
          <w:sz w:val="28"/>
          <w:szCs w:val="28"/>
        </w:rPr>
        <w:t xml:space="preserve"> смягчающих и отягчающих  административную ответственность. </w:t>
      </w:r>
    </w:p>
    <w:p w:rsidR="003C47FC" w:rsidRPr="009614B8" w:rsidP="00DF1631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   В силу </w:t>
      </w:r>
      <w:r w:rsidRPr="009614B8">
        <w:rPr>
          <w:sz w:val="28"/>
          <w:szCs w:val="28"/>
        </w:rPr>
        <w:t>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3C47FC" w:rsidRPr="009614B8" w:rsidP="00DF1631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  В соответствии с ч.3.3 ст.4.1 КоАП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3C47FC" w:rsidRPr="009614B8" w:rsidP="00DF1631">
      <w:pPr>
        <w:spacing w:line="240" w:lineRule="atLeast"/>
        <w:ind w:firstLine="69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Исходя из изложенного, учитывая размер неуплаченного обществом в установленный срок административного штрафа, отсутствие тяжелых последствий совершенного административного правонарушения, а также имущественное и финансовое положение привлекаемого к административной ответственности юридического лица, мировой судья считает возможным применить в отношении АО «Симферопольский машиностроительный завод «Прогресс» положения ч.ч.3.2 и 3.3 ст.4.1 КоАП РФ и назначить ему административное наказание в виде административного штрафа в размере половины от установленного санкцией ч.1 ст.20.25 КоАП РФ, поскольку данный вид наказания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C47FC" w:rsidRPr="009614B8" w:rsidP="00DF1631">
      <w:pPr>
        <w:spacing w:line="240" w:lineRule="atLeast"/>
        <w:ind w:firstLine="69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Руководствуясь </w:t>
      </w:r>
      <w:r w:rsidRPr="009614B8" w:rsidR="009614B8">
        <w:rPr>
          <w:sz w:val="28"/>
          <w:szCs w:val="28"/>
        </w:rPr>
        <w:t xml:space="preserve">ч.1 </w:t>
      </w:r>
      <w:r w:rsidRPr="009614B8">
        <w:rPr>
          <w:sz w:val="28"/>
          <w:szCs w:val="28"/>
        </w:rPr>
        <w:t xml:space="preserve">ст.20.25, </w:t>
      </w:r>
      <w:r w:rsidRPr="009614B8" w:rsidR="009614B8">
        <w:rPr>
          <w:sz w:val="28"/>
          <w:szCs w:val="28"/>
        </w:rPr>
        <w:t>ст.ст.</w:t>
      </w:r>
      <w:r w:rsidRPr="009614B8">
        <w:rPr>
          <w:sz w:val="28"/>
          <w:szCs w:val="28"/>
        </w:rPr>
        <w:t>4.1, 29.9, 29.10 Кодекса Российской Федерации об административных правонарушениях, мировой судья</w:t>
      </w:r>
    </w:p>
    <w:p w:rsidR="003C47FC" w:rsidRPr="009614B8" w:rsidP="00DF1631">
      <w:pPr>
        <w:pStyle w:val="NoSpacing"/>
        <w:spacing w:line="240" w:lineRule="atLeast"/>
        <w:jc w:val="center"/>
        <w:rPr>
          <w:sz w:val="28"/>
          <w:szCs w:val="28"/>
        </w:rPr>
      </w:pPr>
      <w:r w:rsidRPr="009614B8">
        <w:rPr>
          <w:sz w:val="28"/>
          <w:szCs w:val="28"/>
        </w:rPr>
        <w:t>ПОСТАНОВИЛ:</w:t>
      </w:r>
    </w:p>
    <w:p w:rsidR="003C47FC" w:rsidRPr="009614B8" w:rsidP="00DF1631">
      <w:pPr>
        <w:pStyle w:val="NoSpacing"/>
        <w:spacing w:line="240" w:lineRule="atLeast"/>
        <w:ind w:firstLine="70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 xml:space="preserve">Признать Акционерное общество «Симферопольский машиностроительный завод «Прогресс» виновным в совершении административного правонарушения, предусмотренного ч.1 ст.20.25 Кодекса </w:t>
      </w:r>
      <w:r w:rsidRPr="009614B8">
        <w:rPr>
          <w:sz w:val="28"/>
          <w:szCs w:val="28"/>
        </w:rPr>
        <w:t>Российской Федерации об административных правонарушениях, и назначить ему административное наказание в виде админ</w:t>
      </w:r>
      <w:r w:rsidRPr="009614B8" w:rsidR="00B50143">
        <w:rPr>
          <w:sz w:val="28"/>
          <w:szCs w:val="28"/>
        </w:rPr>
        <w:t>истративного штрафа в размере 35</w:t>
      </w:r>
      <w:r w:rsidRPr="009614B8">
        <w:rPr>
          <w:sz w:val="28"/>
          <w:szCs w:val="28"/>
        </w:rPr>
        <w:t>0 000 (</w:t>
      </w:r>
      <w:r w:rsidRPr="009614B8" w:rsidR="00B50143">
        <w:rPr>
          <w:sz w:val="28"/>
          <w:szCs w:val="28"/>
        </w:rPr>
        <w:t xml:space="preserve">триста пятьдесят </w:t>
      </w:r>
      <w:r w:rsidRPr="009614B8">
        <w:rPr>
          <w:sz w:val="28"/>
          <w:szCs w:val="28"/>
        </w:rPr>
        <w:t>тысяч) рублей.</w:t>
      </w:r>
    </w:p>
    <w:p w:rsidR="00DF1631" w:rsidRPr="009614B8" w:rsidP="00DF1631">
      <w:pPr>
        <w:pStyle w:val="20"/>
        <w:shd w:val="clear" w:color="auto" w:fill="auto"/>
        <w:spacing w:after="0" w:line="240" w:lineRule="atLeast"/>
        <w:ind w:firstLine="425"/>
        <w:jc w:val="both"/>
        <w:rPr>
          <w:sz w:val="28"/>
          <w:szCs w:val="28"/>
        </w:rPr>
      </w:pPr>
      <w:r w:rsidRPr="009614B8">
        <w:rPr>
          <w:sz w:val="28"/>
          <w:szCs w:val="28"/>
        </w:rPr>
        <w:tab/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9614B8">
        <w:rPr>
          <w:sz w:val="28"/>
          <w:szCs w:val="28"/>
          <w:lang w:eastAsia="ru-RU"/>
        </w:rPr>
        <w:t xml:space="preserve">УФК по Республике Крым (Министерство юстиции Республики Крым, л/с </w:t>
      </w:r>
      <w:r w:rsidRPr="009614B8">
        <w:rPr>
          <w:sz w:val="28"/>
          <w:szCs w:val="28"/>
        </w:rPr>
        <w:t>04752203230</w:t>
      </w:r>
      <w:r w:rsidRPr="009614B8">
        <w:rPr>
          <w:sz w:val="28"/>
          <w:szCs w:val="28"/>
          <w:lang w:eastAsia="ru-RU"/>
        </w:rPr>
        <w:t>); ИНН:</w:t>
      </w:r>
      <w:r w:rsidRPr="009614B8">
        <w:rPr>
          <w:sz w:val="28"/>
          <w:szCs w:val="28"/>
        </w:rPr>
        <w:t>9102013284;</w:t>
      </w:r>
      <w:r w:rsidRPr="009614B8">
        <w:rPr>
          <w:sz w:val="28"/>
          <w:szCs w:val="28"/>
          <w:lang w:eastAsia="ru-RU"/>
        </w:rPr>
        <w:t xml:space="preserve"> КПП:</w:t>
      </w:r>
      <w:r w:rsidRPr="009614B8">
        <w:rPr>
          <w:sz w:val="28"/>
          <w:szCs w:val="28"/>
        </w:rPr>
        <w:t xml:space="preserve">910201001; </w:t>
      </w:r>
      <w:r w:rsidRPr="009614B8">
        <w:rPr>
          <w:sz w:val="28"/>
          <w:szCs w:val="28"/>
          <w:lang w:eastAsia="ru-RU"/>
        </w:rPr>
        <w:t>Банк получателя: Отделение по Республике Крым Южного главного управления ЦБРФ БИК:043510001; Счет: 40101810335100010001;  ОКТМО: 35712000; КБК:</w:t>
      </w:r>
      <w:r w:rsidRPr="009614B8">
        <w:rPr>
          <w:sz w:val="28"/>
          <w:szCs w:val="28"/>
        </w:rPr>
        <w:t xml:space="preserve"> 828 1 16 01203 01 0025 140</w:t>
      </w:r>
      <w:r w:rsidRPr="009614B8">
        <w:rPr>
          <w:sz w:val="28"/>
          <w:szCs w:val="28"/>
          <w:lang w:eastAsia="ru-RU"/>
        </w:rPr>
        <w:t>;  УИН=0.   Почтовый адрес: Россия, Республика Крым, 295000,   г. Симферополь, ул. Набережная им.60-летия СССР, 28.</w:t>
      </w:r>
      <w:r w:rsidRPr="009614B8">
        <w:rPr>
          <w:sz w:val="28"/>
          <w:szCs w:val="28"/>
        </w:rPr>
        <w:t xml:space="preserve"> </w:t>
      </w:r>
      <w:r w:rsidRPr="009614B8">
        <w:rPr>
          <w:sz w:val="28"/>
          <w:szCs w:val="28"/>
          <w:lang w:eastAsia="ru-RU"/>
        </w:rPr>
        <w:t>Наименование п</w:t>
      </w:r>
      <w:r w:rsidRPr="009614B8">
        <w:rPr>
          <w:sz w:val="28"/>
          <w:szCs w:val="28"/>
        </w:rPr>
        <w:t xml:space="preserve">латежа - административный штраф </w:t>
      </w:r>
      <w:r w:rsidRPr="009614B8">
        <w:rPr>
          <w:sz w:val="28"/>
          <w:szCs w:val="28"/>
          <w:lang w:eastAsia="ru-RU"/>
        </w:rPr>
        <w:t xml:space="preserve">назначенный постановлением </w:t>
      </w:r>
      <w:r w:rsidRPr="009614B8">
        <w:rPr>
          <w:rFonts w:eastAsia="Tahoma"/>
          <w:sz w:val="28"/>
          <w:szCs w:val="28"/>
          <w:lang w:eastAsia="zh-CN"/>
        </w:rPr>
        <w:t xml:space="preserve">исполняющего  обязанности </w:t>
      </w:r>
      <w:r w:rsidRPr="009614B8">
        <w:rPr>
          <w:sz w:val="28"/>
          <w:szCs w:val="28"/>
          <w:lang w:eastAsia="zh-CN"/>
        </w:rPr>
        <w:t xml:space="preserve">временно отсутствующего </w:t>
      </w:r>
      <w:r w:rsidRPr="009614B8">
        <w:rPr>
          <w:rFonts w:eastAsia="Tahoma"/>
          <w:sz w:val="28"/>
          <w:szCs w:val="28"/>
          <w:lang w:eastAsia="zh-CN"/>
        </w:rPr>
        <w:t>мирового судьи судебного участка №41 Евпаторийского судебного района (городской округ Евпатория) - мировым судьей судебного участка №39 Евпаторийского судебного района (городской округ Евпатория) № 5-41-254/2020 от 16.09.2020 г.</w:t>
      </w:r>
    </w:p>
    <w:p w:rsidR="003C47FC" w:rsidRPr="009614B8" w:rsidP="00DF1631">
      <w:pPr>
        <w:spacing w:line="240" w:lineRule="atLeast"/>
        <w:ind w:firstLine="69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частью 1 статьи 20.25 Кодекса Российской Федерации об административных правонарушениях.</w:t>
      </w:r>
    </w:p>
    <w:p w:rsidR="003C47FC" w:rsidRPr="009614B8" w:rsidP="00DF1631">
      <w:pPr>
        <w:spacing w:line="240" w:lineRule="atLeast"/>
        <w:ind w:firstLine="69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>Квитанци</w:t>
      </w:r>
      <w:r w:rsidRPr="009614B8" w:rsidR="005E549E">
        <w:rPr>
          <w:sz w:val="28"/>
          <w:szCs w:val="28"/>
        </w:rPr>
        <w:t>ю</w:t>
      </w:r>
      <w:r w:rsidRPr="009614B8">
        <w:rPr>
          <w:sz w:val="28"/>
          <w:szCs w:val="28"/>
        </w:rPr>
        <w:t xml:space="preserve"> об уплате штрафа </w:t>
      </w:r>
      <w:r w:rsidRPr="009614B8" w:rsidR="005E549E">
        <w:rPr>
          <w:sz w:val="28"/>
          <w:szCs w:val="28"/>
        </w:rPr>
        <w:t>необходимо предоставить</w:t>
      </w:r>
      <w:r w:rsidRPr="009614B8">
        <w:rPr>
          <w:sz w:val="28"/>
          <w:szCs w:val="28"/>
        </w:rPr>
        <w:t xml:space="preserve"> мировому судье судебного участка № 41 Евпаторийского судебного района (городской округ Евпатория) Республики Крым, по адресу: Республика Крым, г. Евпатория, пр. Ленина, 51/50.</w:t>
      </w:r>
    </w:p>
    <w:p w:rsidR="003C47FC" w:rsidRPr="009614B8" w:rsidP="00DF1631">
      <w:pPr>
        <w:pStyle w:val="NoSpacing"/>
        <w:spacing w:line="240" w:lineRule="atLeast"/>
        <w:ind w:firstLine="708"/>
        <w:jc w:val="both"/>
        <w:rPr>
          <w:sz w:val="28"/>
          <w:szCs w:val="28"/>
        </w:rPr>
      </w:pPr>
      <w:r w:rsidRPr="009614B8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C47FC" w:rsidRPr="009614B8" w:rsidP="00DF1631">
      <w:pPr>
        <w:pStyle w:val="NoSpacing"/>
        <w:spacing w:line="240" w:lineRule="atLeast"/>
        <w:ind w:firstLine="698"/>
        <w:jc w:val="both"/>
        <w:rPr>
          <w:sz w:val="28"/>
          <w:szCs w:val="28"/>
        </w:rPr>
      </w:pPr>
    </w:p>
    <w:p w:rsidR="00015008" w:rsidP="00FB7C91">
      <w:pPr>
        <w:widowControl w:val="0"/>
        <w:suppressAutoHyphens/>
        <w:spacing w:line="240" w:lineRule="atLeast"/>
        <w:ind w:firstLine="720"/>
        <w:jc w:val="center"/>
        <w:rPr>
          <w:rFonts w:eastAsia="Tahoma"/>
          <w:sz w:val="28"/>
          <w:szCs w:val="28"/>
          <w:lang w:eastAsia="zh-CN"/>
        </w:rPr>
      </w:pPr>
      <w:r w:rsidRPr="009614B8">
        <w:rPr>
          <w:rFonts w:eastAsia="Tahoma"/>
          <w:sz w:val="28"/>
          <w:szCs w:val="28"/>
          <w:lang w:eastAsia="zh-CN"/>
        </w:rPr>
        <w:t>Мировой с</w:t>
      </w:r>
      <w:r w:rsidR="005426AB">
        <w:rPr>
          <w:rFonts w:eastAsia="Tahoma"/>
          <w:sz w:val="28"/>
          <w:szCs w:val="28"/>
          <w:lang w:eastAsia="zh-CN"/>
        </w:rPr>
        <w:t xml:space="preserve">удья                           </w:t>
      </w:r>
      <w:r w:rsidRPr="009614B8">
        <w:rPr>
          <w:rFonts w:eastAsia="Tahoma"/>
          <w:sz w:val="28"/>
          <w:szCs w:val="28"/>
          <w:lang w:eastAsia="zh-CN"/>
        </w:rPr>
        <w:t xml:space="preserve">                               Е.А. Фролова</w:t>
      </w:r>
    </w:p>
    <w:p w:rsidR="00FB7C91" w:rsidRPr="009614B8" w:rsidP="00FB7C91">
      <w:pPr>
        <w:widowControl w:val="0"/>
        <w:suppressAutoHyphens/>
        <w:spacing w:line="240" w:lineRule="atLeast"/>
        <w:ind w:firstLine="720"/>
        <w:rPr>
          <w:sz w:val="28"/>
          <w:szCs w:val="28"/>
        </w:rPr>
      </w:pPr>
    </w:p>
    <w:sectPr w:rsidSect="00FB7C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20"/>
      <w:numFmt w:val="decimal"/>
      <w:lvlText w:val="02.0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7F"/>
    <w:rsid w:val="00015008"/>
    <w:rsid w:val="0004010C"/>
    <w:rsid w:val="00184A8D"/>
    <w:rsid w:val="003C47FC"/>
    <w:rsid w:val="00461F4D"/>
    <w:rsid w:val="005426AB"/>
    <w:rsid w:val="005E49DC"/>
    <w:rsid w:val="005E549E"/>
    <w:rsid w:val="005F40B1"/>
    <w:rsid w:val="0089614B"/>
    <w:rsid w:val="009614B8"/>
    <w:rsid w:val="00A44E9C"/>
    <w:rsid w:val="00B33E3D"/>
    <w:rsid w:val="00B50143"/>
    <w:rsid w:val="00B5406C"/>
    <w:rsid w:val="00DB3A2B"/>
    <w:rsid w:val="00DF1631"/>
    <w:rsid w:val="00E709C3"/>
    <w:rsid w:val="00F00D79"/>
    <w:rsid w:val="00F50F7F"/>
    <w:rsid w:val="00FB7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7FC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3C47FC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3C47F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3C4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C47FC"/>
    <w:rPr>
      <w:rFonts w:ascii="Arial" w:hAnsi="Arial" w:cs="Arial" w:hint="default"/>
      <w:sz w:val="22"/>
      <w:szCs w:val="22"/>
    </w:rPr>
  </w:style>
  <w:style w:type="character" w:customStyle="1" w:styleId="apple-converted-space">
    <w:name w:val="apple-converted-space"/>
    <w:basedOn w:val="DefaultParagraphFont"/>
    <w:rsid w:val="003C47FC"/>
  </w:style>
  <w:style w:type="character" w:customStyle="1" w:styleId="2">
    <w:name w:val="Основной текст (2)_"/>
    <w:link w:val="20"/>
    <w:uiPriority w:val="99"/>
    <w:locked/>
    <w:rsid w:val="003C47F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47FC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B7C9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