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DE189F">
        <w:rPr>
          <w:rFonts w:ascii="Times New Roman" w:hAnsi="Times New Roman" w:cs="Times New Roman"/>
          <w:b/>
          <w:sz w:val="26"/>
          <w:szCs w:val="26"/>
        </w:rPr>
        <w:t>85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E189F" w:rsidP="00DE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953789" w:rsidRPr="002A1936" w:rsidP="00B14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> 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781F4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="00D87A54">
        <w:rPr>
          <w:rFonts w:ascii="Times New Roman" w:hAnsi="Times New Roman" w:cs="Times New Roman"/>
          <w:sz w:val="26"/>
          <w:szCs w:val="26"/>
        </w:rPr>
        <w:t>3 месяца 2022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</w:t>
      </w:r>
      <w:r w:rsidR="00DE189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D87A54">
        <w:rPr>
          <w:rFonts w:ascii="Times New Roman" w:hAnsi="Times New Roman" w:cs="Times New Roman"/>
          <w:sz w:val="26"/>
          <w:szCs w:val="26"/>
        </w:rPr>
        <w:t xml:space="preserve">за 3 месяца 2022 года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189F">
        <w:rPr>
          <w:rFonts w:ascii="Times New Roman" w:hAnsi="Times New Roman" w:cs="Times New Roman"/>
          <w:sz w:val="26"/>
          <w:szCs w:val="26"/>
        </w:rPr>
        <w:t>представлен</w:t>
      </w:r>
      <w:r w:rsidR="00D87A54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г., 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="00D87A54">
        <w:rPr>
          <w:rFonts w:ascii="Times New Roman" w:hAnsi="Times New Roman" w:cs="Times New Roman"/>
          <w:sz w:val="26"/>
          <w:szCs w:val="26"/>
        </w:rPr>
        <w:t>04.05.2022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E84C0E" w:rsidP="004B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генеральный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Симонян 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781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</w:t>
      </w:r>
      <w:r w:rsidR="00CE26F8">
        <w:rPr>
          <w:rFonts w:ascii="Times New Roman" w:hAnsi="Times New Roman" w:cs="Times New Roman"/>
          <w:sz w:val="26"/>
          <w:szCs w:val="26"/>
        </w:rPr>
        <w:t>3 месяца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202</w:t>
      </w:r>
      <w:r w:rsidR="00CE26F8">
        <w:rPr>
          <w:rFonts w:ascii="Times New Roman" w:hAnsi="Times New Roman" w:cs="Times New Roman"/>
          <w:sz w:val="26"/>
          <w:szCs w:val="26"/>
        </w:rPr>
        <w:t>2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="00D62415">
        <w:rPr>
          <w:rFonts w:ascii="Times New Roman" w:hAnsi="Times New Roman" w:cs="Times New Roman"/>
          <w:sz w:val="26"/>
          <w:szCs w:val="26"/>
        </w:rPr>
        <w:t xml:space="preserve"> выпиской </w:t>
      </w:r>
      <w:r w:rsidR="00D62415">
        <w:rPr>
          <w:rFonts w:ascii="Times New Roman" w:hAnsi="Times New Roman" w:cs="Times New Roman"/>
          <w:sz w:val="26"/>
          <w:szCs w:val="26"/>
        </w:rPr>
        <w:t xml:space="preserve">ЕГРЮЛ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  <w:r w:rsidRPr="00E84C0E">
        <w:rPr>
          <w:rFonts w:ascii="Times New Roman" w:hAnsi="Times New Roman" w:cs="Times New Roman"/>
          <w:sz w:val="26"/>
          <w:szCs w:val="26"/>
        </w:rPr>
        <w:t>копией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 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781F4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B145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«данные изъяты»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ч.1 ст. 15.6 Кодекса Российской Федерации об административных 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1836C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C1754"/>
    <w:rsid w:val="00152683"/>
    <w:rsid w:val="001836C0"/>
    <w:rsid w:val="00295793"/>
    <w:rsid w:val="002A1936"/>
    <w:rsid w:val="00305331"/>
    <w:rsid w:val="0038237C"/>
    <w:rsid w:val="00461F4D"/>
    <w:rsid w:val="00477FEE"/>
    <w:rsid w:val="00497B20"/>
    <w:rsid w:val="004B7B3A"/>
    <w:rsid w:val="00527EF2"/>
    <w:rsid w:val="006E7808"/>
    <w:rsid w:val="007638F3"/>
    <w:rsid w:val="00781F44"/>
    <w:rsid w:val="0089614B"/>
    <w:rsid w:val="00953789"/>
    <w:rsid w:val="00A65819"/>
    <w:rsid w:val="00A85BFA"/>
    <w:rsid w:val="00A9076E"/>
    <w:rsid w:val="00AB135A"/>
    <w:rsid w:val="00B145FB"/>
    <w:rsid w:val="00B5406C"/>
    <w:rsid w:val="00B602F9"/>
    <w:rsid w:val="00BB2E06"/>
    <w:rsid w:val="00CE26F8"/>
    <w:rsid w:val="00D36E60"/>
    <w:rsid w:val="00D62415"/>
    <w:rsid w:val="00D75ABE"/>
    <w:rsid w:val="00D87A54"/>
    <w:rsid w:val="00DA6E16"/>
    <w:rsid w:val="00DE189F"/>
    <w:rsid w:val="00E84C0E"/>
    <w:rsid w:val="00EC5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