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1E5A" w:rsidP="00AD1E5A">
      <w:pPr>
        <w:pStyle w:val="Standard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Дело № 5-41-297/2020</w:t>
      </w:r>
    </w:p>
    <w:p w:rsidR="00AD1E5A" w:rsidP="00AD1E5A">
      <w:pPr>
        <w:pStyle w:val="Standard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E5A" w:rsidP="00AD1E5A">
      <w:pPr>
        <w:pStyle w:val="Standard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D1E5A" w:rsidP="00AD1E5A">
      <w:pPr>
        <w:pStyle w:val="Standard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E5A" w:rsidP="00AD1E5A">
      <w:pPr>
        <w:pStyle w:val="Standard"/>
        <w:spacing w:after="0" w:line="240" w:lineRule="auto"/>
        <w:ind w:firstLine="54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ноября 2020 года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Евпатория, пр. Ленина 51/50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Style w:val="FontStyle11"/>
          <w:lang w:val="uk-UA"/>
        </w:rPr>
        <w:t>М</w:t>
      </w:r>
      <w:r>
        <w:rPr>
          <w:rStyle w:val="FontStyle11"/>
        </w:rPr>
        <w:t>ировой</w:t>
      </w:r>
      <w:r>
        <w:rPr>
          <w:rStyle w:val="FontStyle11"/>
        </w:rPr>
        <w:t xml:space="preserve"> судья судебного участка № 41 Евпаторийского судебного района (городской округ Евпатория) Республики Крым Кунцова Елена Григорьевна,</w:t>
      </w: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Государственного учреждения – Управления Пенсионного фон</w:t>
      </w:r>
      <w:r>
        <w:rPr>
          <w:rFonts w:ascii="Times New Roman" w:hAnsi="Times New Roman" w:cs="Times New Roman"/>
          <w:sz w:val="26"/>
          <w:szCs w:val="26"/>
        </w:rPr>
        <w:t>да Российской Федерации в г. Евпатории Республики Крым о привлечении к административной ответственности по ст. 15.33.2 КоАП РФ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Смык Александра Владимировича,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AD1E5A" w:rsidP="00AD1E5A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E5A" w:rsidP="00AD1E5A">
      <w:pPr>
        <w:pStyle w:val="Standard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D1E5A" w:rsidP="00AD1E5A">
      <w:pPr>
        <w:pStyle w:val="Standard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03.03.2020 г. в 00.01 Смык А.В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директором ООО «ТД БЕЛ Экспорт»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 нарушение п. 2 ст. 11, ст. 15 Федерального закона № 27-ФЗ от 01.04.1996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 и дополнениями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индивидуальном (персонифицированном) учёте в системе обязательного пенсионного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рахования», не представил в установленный срок в Управление Пенсионного фонда Российской Федерации в г. Евпатории Республики Крым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страховом стаже застрахованных лиц (форма СЗВ-СТАЖ) за 2019 год, которые должны были быть предоставлены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марта 2020 года.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Смык А.В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не явился, о дне рассмотрения дела извещался надлежащим образом, согласно отчету об отслеживании почтового отправления, судебная корреспонденция возвращена отправителю по истечению срока хранения.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>
          <w:rPr>
            <w:rStyle w:val="Hyperlink"/>
            <w:rFonts w:ascii="Times New Roman" w:eastAsia="Calibri" w:hAnsi="Times New Roman" w:cs="Times New Roman"/>
            <w:color w:val="00000A"/>
            <w:sz w:val="26"/>
            <w:szCs w:val="26"/>
            <w:u w:val="none"/>
          </w:rPr>
          <w:t>частью 2 статьи 25.1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>
        <w:rPr>
          <w:rFonts w:ascii="Times New Roman" w:eastAsia="Calibri" w:hAnsi="Times New Roman" w:cs="Times New Roman"/>
          <w:sz w:val="26"/>
          <w:szCs w:val="26"/>
        </w:rPr>
        <w:t>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00000A"/>
            <w:sz w:val="26"/>
            <w:szCs w:val="26"/>
            <w:u w:val="none"/>
          </w:rPr>
          <w:t>части 1 статьи 25.15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</w:t>
      </w:r>
      <w:r>
        <w:rPr>
          <w:rFonts w:ascii="Times New Roman" w:eastAsia="Calibri" w:hAnsi="Times New Roman" w:cs="Times New Roman"/>
          <w:sz w:val="26"/>
          <w:szCs w:val="26"/>
        </w:rPr>
        <w:t>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</w:t>
      </w:r>
      <w:r>
        <w:rPr>
          <w:rFonts w:ascii="Times New Roman" w:eastAsia="Calibri" w:hAnsi="Times New Roman" w:cs="Times New Roman"/>
          <w:sz w:val="26"/>
          <w:szCs w:val="26"/>
        </w:rPr>
        <w:t>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Смык А.В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возможным </w:t>
      </w:r>
      <w:r>
        <w:rPr>
          <w:rFonts w:ascii="Times New Roman" w:eastAsia="Calibri" w:hAnsi="Times New Roman" w:cs="Times New Roman"/>
          <w:sz w:val="26"/>
          <w:szCs w:val="26"/>
        </w:rPr>
        <w:t>рассмотреть дело в отсутствие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считает дос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товерно установленным,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ООО «ТД БЕЛ Экспорт» Смык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правонарушение, предусмотренное ст. 15.33.2 Кодекса Российской Федерации об административных правонарушениях исходя из следующего.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В соответствии с п.2. ст. 11 Федерального закона</w:t>
      </w:r>
      <w:r>
        <w:rPr>
          <w:rFonts w:ascii="Times New Roman" w:eastAsia="Arial" w:hAnsi="Times New Roman" w:cs="Times New Roman"/>
          <w:sz w:val="26"/>
          <w:szCs w:val="26"/>
        </w:rPr>
        <w:t xml:space="preserve"> от 01.04.1996 N 27-ФЗ "Об индивидуальном (персонифицированном) учете в системе обязательного пенсионного страхования" страхователь ежегодно не позднее 1 марта года, следующего за отчетным годом (за исключением случаев, если иные сроки предусмотрены настоя</w:t>
      </w:r>
      <w:r>
        <w:rPr>
          <w:rFonts w:ascii="Times New Roman" w:eastAsia="Arial" w:hAnsi="Times New Roman" w:cs="Times New Roman"/>
          <w:sz w:val="26"/>
          <w:szCs w:val="26"/>
        </w:rPr>
        <w:t xml:space="preserve">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покоторым в соответствии с законодательством Российской Федерации о налогах и сборах </w:t>
      </w:r>
      <w:r>
        <w:rPr>
          <w:rFonts w:ascii="Times New Roman" w:eastAsia="Arial" w:hAnsi="Times New Roman" w:cs="Times New Roman"/>
          <w:sz w:val="26"/>
          <w:szCs w:val="26"/>
        </w:rPr>
        <w:t>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</w:t>
      </w:r>
      <w:r>
        <w:rPr>
          <w:rFonts w:ascii="Times New Roman" w:eastAsia="Arial" w:hAnsi="Times New Roman" w:cs="Times New Roman"/>
          <w:sz w:val="26"/>
          <w:szCs w:val="26"/>
        </w:rPr>
        <w:t>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</w:t>
      </w:r>
      <w:r>
        <w:rPr>
          <w:rFonts w:ascii="Times New Roman" w:eastAsia="Arial" w:hAnsi="Times New Roman" w:cs="Times New Roman"/>
          <w:sz w:val="26"/>
          <w:szCs w:val="26"/>
        </w:rPr>
        <w:t>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</w:t>
      </w:r>
      <w:r>
        <w:rPr>
          <w:rFonts w:ascii="Times New Roman" w:eastAsia="Arial" w:hAnsi="Times New Roman" w:cs="Times New Roman"/>
          <w:sz w:val="26"/>
          <w:szCs w:val="26"/>
        </w:rPr>
        <w:t>бот, определяемый особыми условиями труда, работой в районах Крайнего Севера и приравненных к ним местностях;другие сведения, необходимые для правильного назначения страховой пенсии и накопительной пенсии; суммы пенсионных взносов, уплаченных за застрахова</w:t>
      </w:r>
      <w:r>
        <w:rPr>
          <w:rFonts w:ascii="Times New Roman" w:eastAsia="Arial" w:hAnsi="Times New Roman" w:cs="Times New Roman"/>
          <w:sz w:val="26"/>
          <w:szCs w:val="26"/>
        </w:rPr>
        <w:t>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</w:t>
      </w:r>
      <w:r>
        <w:rPr>
          <w:rFonts w:ascii="Times New Roman" w:eastAsia="Arial" w:hAnsi="Times New Roman" w:cs="Times New Roman"/>
          <w:sz w:val="26"/>
          <w:szCs w:val="26"/>
        </w:rPr>
        <w:t>беспечения; документы, подтверждающие право застрахованного лица на досрочное назначение страховой пенсии по старости.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сведения о страховом стаже застрахованных лиц (исх. форма СЗВ-СТАЖ) за 2019 год по состоянию на момент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директором ООО «ТД БЕЛ Экспорт»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 Пенсионного фонда Российской Федерации в г. Евпатории Республики Крым не представлены.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Смык А.В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 объектив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подтверждается исследованными материалами дела, а именно: протоколом об административном правонарушении от 29.09.2020 г. №214, уведомлением об устранении ошибок №195 от 19.03.2020 г., </w:t>
      </w:r>
      <w:r>
        <w:rPr>
          <w:rFonts w:ascii="Times New Roman" w:hAnsi="Times New Roman" w:cs="Times New Roman"/>
          <w:sz w:val="26"/>
          <w:szCs w:val="26"/>
        </w:rPr>
        <w:t>уведомлением о регистрации юридического лица в территориальном органе</w:t>
      </w:r>
      <w:r>
        <w:rPr>
          <w:rFonts w:ascii="Times New Roman" w:hAnsi="Times New Roman" w:cs="Times New Roman"/>
          <w:sz w:val="26"/>
          <w:szCs w:val="26"/>
        </w:rPr>
        <w:t xml:space="preserve"> ПФ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04.12.2014 г.,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10.06.2018 г. и иными материалами дела.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отношение к событию правонарушения, получены в полном соответствии с требованиями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законодательства. Исследованные доказательства в совокупности полностью подтверждают вину Смык А.В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изложенного, суд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ришел к выводу, что в действиях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Смык А.В.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отказ в установленный </w:t>
      </w:r>
      <w:hyperlink r:id="rId6" w:anchor="dst100079" w:history="1">
        <w:r>
          <w:rPr>
            <w:rStyle w:val="Hyperlink"/>
            <w:rFonts w:ascii="Times New Roman" w:hAnsi="Times New Roman" w:cs="Times New Roman"/>
            <w:color w:val="666699"/>
            <w:sz w:val="26"/>
            <w:szCs w:val="26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333333"/>
          <w:sz w:val="26"/>
          <w:szCs w:val="26"/>
        </w:rPr>
        <w:t> Российской Федерации об индивидуальном (персонифицированном) учете в системе обязательного пенсионного страхования от предст</w:t>
      </w:r>
      <w:r>
        <w:rPr>
          <w:rFonts w:ascii="Times New Roman" w:hAnsi="Times New Roman" w:cs="Times New Roman"/>
          <w:color w:val="333333"/>
          <w:sz w:val="26"/>
          <w:szCs w:val="26"/>
        </w:rPr>
        <w:t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ративного наказания, мировой судья, в соответствии со ст. 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овершенного административного правонарушения, личность виновного, а также отсутствие обстоятельств отягчающих и смягчающих административную ответственность и считает необходимым назначить Смык А.В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минимального штрафа, установленного санкц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ией ст. 15.33.2 КоАП РФ.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Оснований для применения ст. 4.1.1 КоАП РФ мировой судья не усматривает.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3.4, 4.1, 15.33.2  КоАП РФ мировой судья,</w:t>
      </w:r>
    </w:p>
    <w:p w:rsidR="00AD1E5A" w:rsidP="00AD1E5A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1E5A" w:rsidP="00AD1E5A">
      <w:pPr>
        <w:pStyle w:val="Standard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D1E5A" w:rsidP="00AD1E5A">
      <w:pPr>
        <w:pStyle w:val="Standard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ООО «ТД БЕЛ Экспорт» Сык Александра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15.33.2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300 (триста) рублей с зачислением его в бюджет </w:t>
      </w:r>
      <w:r>
        <w:rPr>
          <w:rFonts w:ascii="Times New Roman" w:hAnsi="Times New Roman" w:cs="Times New Roman"/>
          <w:sz w:val="26"/>
          <w:szCs w:val="26"/>
        </w:rPr>
        <w:t>в полном объеме в соответствии с законодательством Российской Федерации.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AD1E5A" w:rsidP="00AD1E5A">
      <w:pPr>
        <w:tabs>
          <w:tab w:val="left" w:pos="2700"/>
          <w:tab w:val="left" w:pos="6300"/>
        </w:tabs>
        <w:autoSpaceDE w:val="0"/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</w:t>
      </w:r>
      <w:r>
        <w:rPr>
          <w:rFonts w:ascii="Times New Roman" w:hAnsi="Times New Roman" w:cs="Times New Roman"/>
          <w:sz w:val="26"/>
          <w:szCs w:val="26"/>
        </w:rPr>
        <w:t>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</w:t>
      </w:r>
      <w:r>
        <w:rPr>
          <w:rFonts w:ascii="Times New Roman" w:hAnsi="Times New Roman" w:cs="Times New Roman"/>
          <w:sz w:val="26"/>
          <w:szCs w:val="26"/>
        </w:rPr>
        <w:t xml:space="preserve"> страхования  по постановлению № 5-41-297/2020 от 03.11.2020 г.</w:t>
      </w:r>
    </w:p>
    <w:p w:rsidR="00AD1E5A" w:rsidP="00AD1E5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</w:t>
      </w:r>
      <w:r>
        <w:rPr>
          <w:rFonts w:ascii="Times New Roman" w:hAnsi="Times New Roman" w:cs="Times New Roman"/>
          <w:iCs/>
          <w:sz w:val="26"/>
          <w:szCs w:val="26"/>
        </w:rPr>
        <w:t>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>
        <w:rPr>
          <w:rFonts w:ascii="Times New Roman" w:hAnsi="Times New Roman" w:cs="Times New Roman"/>
          <w:iCs/>
          <w:sz w:val="26"/>
          <w:szCs w:val="26"/>
        </w:rPr>
        <w:t>КоАП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1E5A" w:rsidP="00AD1E5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1E5A" w:rsidP="00AD1E5A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Е.Г. Кунцова  </w:t>
      </w:r>
    </w:p>
    <w:p w:rsidR="00AD1E5A" w:rsidP="00AD1E5A">
      <w:pPr>
        <w:pStyle w:val="Standard"/>
        <w:spacing w:after="0" w:line="240" w:lineRule="atLeast"/>
        <w:ind w:firstLine="540"/>
      </w:pPr>
    </w:p>
    <w:p w:rsidR="00FD0527"/>
    <w:sectPr w:rsidSect="0068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37"/>
    <w:rsid w:val="00375437"/>
    <w:rsid w:val="00683EA6"/>
    <w:rsid w:val="008943D2"/>
    <w:rsid w:val="00AD1E5A"/>
    <w:rsid w:val="00FD0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5A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E5A"/>
    <w:rPr>
      <w:color w:val="0000FF" w:themeColor="hyperlink"/>
      <w:u w:val="single"/>
    </w:rPr>
  </w:style>
  <w:style w:type="paragraph" w:customStyle="1" w:styleId="Standard">
    <w:name w:val="Standard"/>
    <w:rsid w:val="00AD1E5A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FontStyle11">
    <w:name w:val="Font Style11"/>
    <w:rsid w:val="00AD1E5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file:///C:\Users\User\Desktop\2020%20&#1072;&#1076;&#1084;&#1080;&#1085;&#1099;\&#1057;&#1084;&#1099;&#1082;%20&#1057;&#1058;&#1040;&#1046;%20&#1096;&#1090;&#1088;&#1072;&#1092;%20&#1085;&#1077;%20&#1103;&#1074;&#1080;&#1083;&#1089;&#1103;.od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