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336D" w:rsidRPr="007665DD" w:rsidP="007665DD">
      <w:pPr>
        <w:pStyle w:val="10"/>
        <w:keepNext/>
        <w:keepLines/>
        <w:shd w:val="clear" w:color="auto" w:fill="auto"/>
        <w:spacing w:line="240" w:lineRule="auto"/>
      </w:pPr>
      <w:r w:rsidRPr="007665DD">
        <w:t>Дело №05-0322/41/2023</w:t>
      </w:r>
    </w:p>
    <w:p w:rsidR="001A336D" w:rsidRPr="007665DD" w:rsidP="007665DD">
      <w:pPr>
        <w:pStyle w:val="10"/>
        <w:keepNext/>
        <w:keepLines/>
        <w:shd w:val="clear" w:color="auto" w:fill="auto"/>
        <w:spacing w:line="240" w:lineRule="auto"/>
        <w:jc w:val="center"/>
      </w:pPr>
      <w:r w:rsidRPr="007665DD">
        <w:rPr>
          <w:rStyle w:val="12pt"/>
        </w:rPr>
        <w:t>ПОСТАНОВЛЕНИЕ</w:t>
      </w:r>
    </w:p>
    <w:p w:rsidR="001A336D" w:rsidRPr="007665DD" w:rsidP="007665DD">
      <w:pPr>
        <w:pStyle w:val="21"/>
        <w:shd w:val="clear" w:color="auto" w:fill="auto"/>
        <w:tabs>
          <w:tab w:val="left" w:pos="6462"/>
        </w:tabs>
        <w:spacing w:line="240" w:lineRule="auto"/>
        <w:ind w:firstLine="620"/>
        <w:rPr>
          <w:sz w:val="22"/>
          <w:szCs w:val="22"/>
        </w:rPr>
      </w:pPr>
      <w:r w:rsidRPr="007665DD">
        <w:rPr>
          <w:sz w:val="22"/>
          <w:szCs w:val="22"/>
        </w:rPr>
        <w:t>22 ноября 2023 года</w:t>
      </w:r>
      <w:r w:rsidRPr="007665DD">
        <w:rPr>
          <w:sz w:val="22"/>
          <w:szCs w:val="22"/>
        </w:rPr>
        <w:tab/>
      </w:r>
      <w:r w:rsidRPr="007665DD">
        <w:rPr>
          <w:sz w:val="22"/>
          <w:szCs w:val="22"/>
          <w:vertAlign w:val="subscript"/>
        </w:rPr>
        <w:t>г</w:t>
      </w:r>
      <w:r w:rsidRPr="007665DD">
        <w:rPr>
          <w:sz w:val="22"/>
          <w:szCs w:val="22"/>
        </w:rPr>
        <w:t xml:space="preserve"> Евпатория</w:t>
      </w:r>
    </w:p>
    <w:p w:rsidR="001A336D" w:rsidRPr="007665DD" w:rsidP="007665DD">
      <w:pPr>
        <w:pStyle w:val="21"/>
        <w:shd w:val="clear" w:color="auto" w:fill="auto"/>
        <w:spacing w:line="240" w:lineRule="auto"/>
        <w:ind w:firstLine="620"/>
        <w:rPr>
          <w:sz w:val="22"/>
          <w:szCs w:val="22"/>
        </w:rPr>
      </w:pPr>
      <w:r w:rsidRPr="007665DD">
        <w:rPr>
          <w:sz w:val="22"/>
          <w:szCs w:val="22"/>
        </w:rPr>
        <w:t xml:space="preserve">Мировой судья судебного участка №41 Евпаторийского судебного района (городской округ Евпатория) Республики Крым </w:t>
      </w:r>
      <w:r w:rsidRPr="007665DD">
        <w:rPr>
          <w:sz w:val="22"/>
          <w:szCs w:val="22"/>
        </w:rPr>
        <w:t>Кунцова</w:t>
      </w:r>
      <w:r w:rsidRPr="007665DD">
        <w:rPr>
          <w:sz w:val="22"/>
          <w:szCs w:val="22"/>
        </w:rPr>
        <w:t xml:space="preserve"> Елена Григорьевна, с участием лица, в отношении которого ведется </w:t>
      </w:r>
      <w:r w:rsidRPr="007665DD">
        <w:rPr>
          <w:sz w:val="22"/>
          <w:szCs w:val="22"/>
        </w:rPr>
        <w:t>производство по делу об административном правонарушении - Сергеева Н.Н.,</w:t>
      </w:r>
    </w:p>
    <w:p w:rsidR="001A336D" w:rsidRPr="007665DD" w:rsidP="007665DD">
      <w:pPr>
        <w:pStyle w:val="21"/>
        <w:shd w:val="clear" w:color="auto" w:fill="auto"/>
        <w:spacing w:line="240" w:lineRule="auto"/>
        <w:ind w:firstLine="620"/>
        <w:rPr>
          <w:sz w:val="22"/>
          <w:szCs w:val="22"/>
        </w:rPr>
      </w:pPr>
      <w:r w:rsidRPr="007665DD">
        <w:rPr>
          <w:sz w:val="22"/>
          <w:szCs w:val="22"/>
        </w:rPr>
        <w:t>рассмотрев в помещении судебного участка, расположенного по адресу: Республика Крым, г. Евпатория, ул. Горького, 10/29 дело об административном правонарушении в отношении:</w:t>
      </w:r>
    </w:p>
    <w:p w:rsidR="001A336D" w:rsidRPr="007665DD" w:rsidP="007665DD">
      <w:pPr>
        <w:pStyle w:val="21"/>
        <w:shd w:val="clear" w:color="auto" w:fill="auto"/>
        <w:spacing w:line="240" w:lineRule="auto"/>
        <w:ind w:firstLine="620"/>
        <w:rPr>
          <w:sz w:val="22"/>
          <w:szCs w:val="22"/>
        </w:rPr>
      </w:pPr>
      <w:r w:rsidRPr="007665DD">
        <w:rPr>
          <w:sz w:val="22"/>
          <w:szCs w:val="22"/>
        </w:rPr>
        <w:t>Сергеева Ни</w:t>
      </w:r>
      <w:r w:rsidRPr="007665DD">
        <w:rPr>
          <w:sz w:val="22"/>
          <w:szCs w:val="22"/>
        </w:rPr>
        <w:t xml:space="preserve">колая Николаевича, </w:t>
      </w:r>
      <w:r w:rsidRPr="007665DD" w:rsidR="00381330">
        <w:rPr>
          <w:sz w:val="22"/>
          <w:szCs w:val="22"/>
        </w:rPr>
        <w:t>«данные изъяты»</w:t>
      </w:r>
    </w:p>
    <w:p w:rsidR="001A336D" w:rsidRPr="007665DD" w:rsidP="007665DD">
      <w:pPr>
        <w:pStyle w:val="21"/>
        <w:shd w:val="clear" w:color="auto" w:fill="auto"/>
        <w:spacing w:line="240" w:lineRule="auto"/>
        <w:jc w:val="center"/>
        <w:rPr>
          <w:sz w:val="22"/>
          <w:szCs w:val="22"/>
        </w:rPr>
      </w:pPr>
      <w:r w:rsidRPr="007665DD">
        <w:rPr>
          <w:sz w:val="22"/>
          <w:szCs w:val="22"/>
        </w:rPr>
        <w:t>У</w:t>
      </w:r>
      <w:r w:rsidRPr="007665DD">
        <w:rPr>
          <w:sz w:val="22"/>
          <w:szCs w:val="22"/>
        </w:rPr>
        <w:t xml:space="preserve"> </w:t>
      </w:r>
      <w:r w:rsidRPr="007665DD">
        <w:rPr>
          <w:rStyle w:val="22pt"/>
          <w:sz w:val="22"/>
          <w:szCs w:val="22"/>
        </w:rPr>
        <w:t>стан овил:</w:t>
      </w:r>
    </w:p>
    <w:p w:rsidR="001A336D" w:rsidRPr="007665DD" w:rsidP="007665DD">
      <w:pPr>
        <w:pStyle w:val="21"/>
        <w:shd w:val="clear" w:color="auto" w:fill="auto"/>
        <w:spacing w:line="240" w:lineRule="auto"/>
        <w:ind w:firstLine="620"/>
        <w:rPr>
          <w:sz w:val="22"/>
          <w:szCs w:val="22"/>
        </w:rPr>
      </w:pPr>
      <w:r w:rsidRPr="007665DD">
        <w:rPr>
          <w:sz w:val="22"/>
          <w:szCs w:val="22"/>
        </w:rPr>
        <w:t xml:space="preserve">«данные </w:t>
      </w:r>
      <w:r w:rsidRPr="007665DD">
        <w:rPr>
          <w:sz w:val="22"/>
          <w:szCs w:val="22"/>
        </w:rPr>
        <w:t>изъяты</w:t>
      </w:r>
      <w:r w:rsidRPr="007665DD">
        <w:rPr>
          <w:sz w:val="22"/>
          <w:szCs w:val="22"/>
        </w:rPr>
        <w:t>»</w:t>
      </w:r>
      <w:r w:rsidRPr="007665DD" w:rsidR="00F345CA">
        <w:rPr>
          <w:sz w:val="22"/>
          <w:szCs w:val="22"/>
        </w:rPr>
        <w:t>с</w:t>
      </w:r>
      <w:r w:rsidRPr="007665DD" w:rsidR="00F345CA">
        <w:rPr>
          <w:sz w:val="22"/>
          <w:szCs w:val="22"/>
        </w:rPr>
        <w:t>оставлен</w:t>
      </w:r>
      <w:r w:rsidRPr="007665DD" w:rsidR="00F345CA">
        <w:rPr>
          <w:sz w:val="22"/>
          <w:szCs w:val="22"/>
        </w:rPr>
        <w:t xml:space="preserve"> протокол об адми</w:t>
      </w:r>
      <w:r w:rsidRPr="007665DD" w:rsidR="00F345CA">
        <w:rPr>
          <w:sz w:val="22"/>
          <w:szCs w:val="22"/>
        </w:rPr>
        <w:t xml:space="preserve">нистративном правонарушении </w:t>
      </w:r>
      <w:r w:rsidRPr="007665DD">
        <w:rPr>
          <w:sz w:val="22"/>
          <w:szCs w:val="22"/>
        </w:rPr>
        <w:t>«данные изъяты»</w:t>
      </w:r>
      <w:r w:rsidRPr="007665DD" w:rsidR="00F345CA">
        <w:rPr>
          <w:sz w:val="22"/>
          <w:szCs w:val="22"/>
        </w:rPr>
        <w:t xml:space="preserve"> в отношении Сергеева Н.Н. по ч.1 ст. 14.1 Кодекса Российской Федерации об административных правонарушениях.</w:t>
      </w:r>
    </w:p>
    <w:p w:rsidR="001A336D" w:rsidRPr="007665DD" w:rsidP="007665DD">
      <w:pPr>
        <w:pStyle w:val="21"/>
        <w:shd w:val="clear" w:color="auto" w:fill="auto"/>
        <w:spacing w:line="240" w:lineRule="auto"/>
        <w:ind w:firstLine="620"/>
        <w:rPr>
          <w:sz w:val="22"/>
          <w:szCs w:val="22"/>
        </w:rPr>
      </w:pPr>
      <w:r w:rsidRPr="007665DD">
        <w:rPr>
          <w:sz w:val="22"/>
          <w:szCs w:val="22"/>
        </w:rPr>
        <w:t xml:space="preserve">Так, из названного выше протокола следует, что </w:t>
      </w:r>
      <w:r w:rsidRPr="007665DD" w:rsidR="00381330">
        <w:rPr>
          <w:sz w:val="22"/>
          <w:szCs w:val="22"/>
        </w:rPr>
        <w:t xml:space="preserve">«данные </w:t>
      </w:r>
      <w:r w:rsidRPr="007665DD" w:rsidR="00381330">
        <w:rPr>
          <w:sz w:val="22"/>
          <w:szCs w:val="22"/>
        </w:rPr>
        <w:t>изъяты</w:t>
      </w:r>
      <w:r w:rsidRPr="007665DD" w:rsidR="00381330">
        <w:rPr>
          <w:sz w:val="22"/>
          <w:szCs w:val="22"/>
        </w:rPr>
        <w:t>»</w:t>
      </w:r>
      <w:r w:rsidRPr="007665DD">
        <w:rPr>
          <w:sz w:val="22"/>
          <w:szCs w:val="22"/>
        </w:rPr>
        <w:t>ч</w:t>
      </w:r>
      <w:r w:rsidRPr="007665DD">
        <w:rPr>
          <w:sz w:val="22"/>
          <w:szCs w:val="22"/>
        </w:rPr>
        <w:t>ас</w:t>
      </w:r>
      <w:r w:rsidRPr="007665DD">
        <w:rPr>
          <w:sz w:val="22"/>
          <w:szCs w:val="22"/>
        </w:rPr>
        <w:t xml:space="preserve">. выявлен Сергеев Н.Н., который по </w:t>
      </w:r>
      <w:r w:rsidRPr="007665DD">
        <w:rPr>
          <w:sz w:val="22"/>
          <w:szCs w:val="22"/>
        </w:rPr>
        <w:t xml:space="preserve">адресу: г. Евпатория, </w:t>
      </w:r>
      <w:r w:rsidRPr="007665DD" w:rsidR="00381330">
        <w:rPr>
          <w:sz w:val="22"/>
          <w:szCs w:val="22"/>
        </w:rPr>
        <w:t xml:space="preserve">«данные </w:t>
      </w:r>
      <w:r w:rsidRPr="007665DD" w:rsidR="00381330">
        <w:rPr>
          <w:sz w:val="22"/>
          <w:szCs w:val="22"/>
        </w:rPr>
        <w:t>изъяты»</w:t>
      </w:r>
      <w:r w:rsidRPr="007665DD">
        <w:rPr>
          <w:sz w:val="22"/>
          <w:szCs w:val="22"/>
        </w:rPr>
        <w:t>в</w:t>
      </w:r>
      <w:r w:rsidRPr="007665DD">
        <w:rPr>
          <w:sz w:val="22"/>
          <w:szCs w:val="22"/>
        </w:rPr>
        <w:t xml:space="preserve"> общем дворе дома осуществлял предпринимательскую деятельность без государственной регистрации в качестве индивидуального предпринимателя или образования юридического лица, а именно осуществлял обращение с металло</w:t>
      </w:r>
      <w:r w:rsidRPr="007665DD">
        <w:rPr>
          <w:sz w:val="22"/>
          <w:szCs w:val="22"/>
        </w:rPr>
        <w:t>ломом.</w:t>
      </w:r>
    </w:p>
    <w:p w:rsidR="001A336D" w:rsidRPr="007665DD" w:rsidP="007665DD">
      <w:pPr>
        <w:pStyle w:val="21"/>
        <w:shd w:val="clear" w:color="auto" w:fill="auto"/>
        <w:spacing w:line="240" w:lineRule="auto"/>
        <w:ind w:firstLine="620"/>
        <w:rPr>
          <w:sz w:val="22"/>
          <w:szCs w:val="22"/>
        </w:rPr>
      </w:pPr>
      <w:r w:rsidRPr="007665DD">
        <w:rPr>
          <w:sz w:val="22"/>
          <w:szCs w:val="22"/>
        </w:rPr>
        <w:t>Указанные действия Сергеева Н.Н. квалифицированы ч. 1 ст. 14.1 Кодекса Российской Федерации об административных правонарушениях, как осуществление предпринимательской деятельности без государственной регистрации в качестве индивидуального предприним</w:t>
      </w:r>
      <w:r w:rsidRPr="007665DD">
        <w:rPr>
          <w:sz w:val="22"/>
          <w:szCs w:val="22"/>
        </w:rPr>
        <w:t>ателя, за исключением случаев, предусмотренных частью 2 статьи 14.17.1 Кодекса Российской Федерации об административных правонарушениях.</w:t>
      </w:r>
    </w:p>
    <w:p w:rsidR="001A336D" w:rsidRPr="007665DD" w:rsidP="007665DD">
      <w:pPr>
        <w:pStyle w:val="21"/>
        <w:shd w:val="clear" w:color="auto" w:fill="auto"/>
        <w:spacing w:line="240" w:lineRule="auto"/>
        <w:ind w:firstLine="620"/>
        <w:rPr>
          <w:sz w:val="22"/>
          <w:szCs w:val="22"/>
        </w:rPr>
      </w:pPr>
      <w:r w:rsidRPr="007665DD">
        <w:rPr>
          <w:sz w:val="22"/>
          <w:szCs w:val="22"/>
        </w:rPr>
        <w:t>При рассмотрении данного дела мировым Сергеев Н.Н. вину в совершении вменяемого правонарушения не признал, пояснил, что</w:t>
      </w:r>
      <w:r w:rsidRPr="007665DD">
        <w:rPr>
          <w:sz w:val="22"/>
          <w:szCs w:val="22"/>
        </w:rPr>
        <w:t xml:space="preserve"> по адресу: </w:t>
      </w:r>
      <w:r w:rsidRPr="007665DD" w:rsidR="00381330">
        <w:rPr>
          <w:sz w:val="22"/>
          <w:szCs w:val="22"/>
        </w:rPr>
        <w:t>«данные изъяты»</w:t>
      </w:r>
      <w:r w:rsidRPr="007665DD">
        <w:rPr>
          <w:sz w:val="22"/>
          <w:szCs w:val="22"/>
        </w:rPr>
        <w:t xml:space="preserve">, не проживает, но каждый день находится </w:t>
      </w:r>
      <w:r w:rsidRPr="007665DD">
        <w:rPr>
          <w:sz w:val="22"/>
          <w:szCs w:val="22"/>
        </w:rPr>
        <w:t>там</w:t>
      </w:r>
      <w:r w:rsidRPr="007665DD">
        <w:rPr>
          <w:sz w:val="22"/>
          <w:szCs w:val="22"/>
        </w:rPr>
        <w:t xml:space="preserve"> в дневное время. Часть металлических изделий, хранящихся в общем дворе домовладения </w:t>
      </w:r>
      <w:r w:rsidRPr="007665DD" w:rsidR="00381330">
        <w:rPr>
          <w:sz w:val="22"/>
          <w:szCs w:val="22"/>
        </w:rPr>
        <w:t xml:space="preserve">«данные </w:t>
      </w:r>
      <w:r w:rsidRPr="007665DD" w:rsidR="00381330">
        <w:rPr>
          <w:sz w:val="22"/>
          <w:szCs w:val="22"/>
        </w:rPr>
        <w:t>изъяты</w:t>
      </w:r>
      <w:r w:rsidRPr="007665DD" w:rsidR="00381330">
        <w:rPr>
          <w:sz w:val="22"/>
          <w:szCs w:val="22"/>
        </w:rPr>
        <w:t>»</w:t>
      </w:r>
      <w:r w:rsidRPr="007665DD">
        <w:rPr>
          <w:sz w:val="22"/>
          <w:szCs w:val="22"/>
        </w:rPr>
        <w:t>п</w:t>
      </w:r>
      <w:r w:rsidRPr="007665DD">
        <w:rPr>
          <w:sz w:val="22"/>
          <w:szCs w:val="22"/>
        </w:rPr>
        <w:t>ринадлежали</w:t>
      </w:r>
      <w:r w:rsidRPr="007665DD">
        <w:rPr>
          <w:sz w:val="22"/>
          <w:szCs w:val="22"/>
        </w:rPr>
        <w:t xml:space="preserve"> его племяннику, который умер в 2022 году, а ч</w:t>
      </w:r>
      <w:r w:rsidRPr="007665DD">
        <w:rPr>
          <w:sz w:val="22"/>
          <w:szCs w:val="22"/>
        </w:rPr>
        <w:t>асть изделий принадлежит ему. Указал, что факт осуществления им предпринимательской деятельностью не установлен, просил прекратить производство по делу в связи с отсутствием состава административного правонарушения.</w:t>
      </w:r>
    </w:p>
    <w:p w:rsidR="001A336D" w:rsidRPr="007665DD" w:rsidP="007665DD">
      <w:pPr>
        <w:pStyle w:val="21"/>
        <w:shd w:val="clear" w:color="auto" w:fill="auto"/>
        <w:spacing w:line="240" w:lineRule="auto"/>
        <w:ind w:firstLine="620"/>
        <w:rPr>
          <w:sz w:val="22"/>
          <w:szCs w:val="22"/>
        </w:rPr>
      </w:pPr>
      <w:r w:rsidRPr="007665DD">
        <w:rPr>
          <w:sz w:val="22"/>
          <w:szCs w:val="22"/>
        </w:rPr>
        <w:t xml:space="preserve">Допрошенная в качестве свидетеля </w:t>
      </w:r>
      <w:r w:rsidRPr="007665DD" w:rsidR="00381330">
        <w:rPr>
          <w:sz w:val="22"/>
          <w:szCs w:val="22"/>
        </w:rPr>
        <w:t>«данные изъяты»</w:t>
      </w:r>
      <w:r w:rsidRPr="007665DD">
        <w:rPr>
          <w:sz w:val="22"/>
          <w:szCs w:val="22"/>
        </w:rPr>
        <w:t>.</w:t>
      </w:r>
      <w:r w:rsidRPr="007665DD">
        <w:rPr>
          <w:sz w:val="22"/>
          <w:szCs w:val="22"/>
        </w:rPr>
        <w:t xml:space="preserve"> </w:t>
      </w:r>
      <w:r w:rsidRPr="007665DD">
        <w:rPr>
          <w:sz w:val="22"/>
          <w:szCs w:val="22"/>
        </w:rPr>
        <w:t>п</w:t>
      </w:r>
      <w:r w:rsidRPr="007665DD">
        <w:rPr>
          <w:sz w:val="22"/>
          <w:szCs w:val="22"/>
        </w:rPr>
        <w:t xml:space="preserve">ояснила, что Сергеев Н.Н. проживает по адресу: </w:t>
      </w:r>
      <w:r w:rsidRPr="007665DD" w:rsidR="00381330">
        <w:rPr>
          <w:sz w:val="22"/>
          <w:szCs w:val="22"/>
        </w:rPr>
        <w:t>«данные изъяты»</w:t>
      </w:r>
      <w:r w:rsidRPr="007665DD">
        <w:rPr>
          <w:sz w:val="22"/>
          <w:szCs w:val="22"/>
        </w:rPr>
        <w:t>, в общем дворе домовладения он хранит большое количество разных по объему старых металлических изделий, что не дает жильцам общего двора возможности нормального про</w:t>
      </w:r>
      <w:r w:rsidRPr="007665DD">
        <w:rPr>
          <w:sz w:val="22"/>
          <w:szCs w:val="22"/>
        </w:rPr>
        <w:t>живания. По данному адресу к нему приходят разные люди и покупают у него бывшие в употреблении металлические изделия, кроме того Сергеев Н.Н. используя свои автомобиль</w:t>
      </w:r>
      <w:r w:rsidRPr="007665DD" w:rsidR="00381330">
        <w:rPr>
          <w:sz w:val="22"/>
          <w:szCs w:val="22"/>
        </w:rPr>
        <w:t xml:space="preserve"> </w:t>
      </w:r>
      <w:r w:rsidRPr="007665DD">
        <w:rPr>
          <w:sz w:val="22"/>
          <w:szCs w:val="22"/>
        </w:rPr>
        <w:t>постоянно привозит металлолом во двор.</w:t>
      </w:r>
      <w:r w:rsidRPr="007665DD">
        <w:rPr>
          <w:sz w:val="22"/>
          <w:szCs w:val="22"/>
        </w:rPr>
        <w:tab/>
      </w:r>
    </w:p>
    <w:p w:rsidR="001A336D" w:rsidRPr="007665DD" w:rsidP="007665DD">
      <w:pPr>
        <w:pStyle w:val="21"/>
        <w:shd w:val="clear" w:color="auto" w:fill="auto"/>
        <w:spacing w:line="240" w:lineRule="auto"/>
        <w:ind w:firstLine="620"/>
        <w:rPr>
          <w:sz w:val="22"/>
          <w:szCs w:val="22"/>
        </w:rPr>
      </w:pPr>
      <w:r w:rsidRPr="007665DD">
        <w:rPr>
          <w:sz w:val="22"/>
          <w:szCs w:val="22"/>
        </w:rPr>
        <w:t>Допрошенный в качестве свидетеля инспе</w:t>
      </w:r>
      <w:r w:rsidRPr="007665DD">
        <w:rPr>
          <w:sz w:val="22"/>
          <w:szCs w:val="22"/>
        </w:rPr>
        <w:t xml:space="preserve">ктор </w:t>
      </w:r>
      <w:r w:rsidRPr="007665DD" w:rsidR="00381330">
        <w:rPr>
          <w:sz w:val="22"/>
          <w:szCs w:val="22"/>
        </w:rPr>
        <w:t xml:space="preserve">«данные </w:t>
      </w:r>
      <w:r w:rsidRPr="007665DD" w:rsidR="00381330">
        <w:rPr>
          <w:sz w:val="22"/>
          <w:szCs w:val="22"/>
        </w:rPr>
        <w:t>изъяты</w:t>
      </w:r>
      <w:r w:rsidRPr="007665DD" w:rsidR="00381330">
        <w:rPr>
          <w:sz w:val="22"/>
          <w:szCs w:val="22"/>
        </w:rPr>
        <w:t>»</w:t>
      </w:r>
      <w:r w:rsidRPr="007665DD">
        <w:rPr>
          <w:sz w:val="22"/>
          <w:szCs w:val="22"/>
        </w:rPr>
        <w:t>п</w:t>
      </w:r>
      <w:r w:rsidRPr="007665DD">
        <w:rPr>
          <w:sz w:val="22"/>
          <w:szCs w:val="22"/>
        </w:rPr>
        <w:t>ояснил</w:t>
      </w:r>
      <w:r w:rsidRPr="007665DD">
        <w:rPr>
          <w:sz w:val="22"/>
          <w:szCs w:val="22"/>
        </w:rPr>
        <w:t xml:space="preserve">, что в ОМВД г. Евпатории поступило заявление </w:t>
      </w:r>
      <w:r w:rsidRPr="007665DD" w:rsidR="00381330">
        <w:rPr>
          <w:sz w:val="22"/>
          <w:szCs w:val="22"/>
        </w:rPr>
        <w:t xml:space="preserve">«данные </w:t>
      </w:r>
      <w:r w:rsidRPr="007665DD" w:rsidR="00381330">
        <w:rPr>
          <w:sz w:val="22"/>
          <w:szCs w:val="22"/>
        </w:rPr>
        <w:t>изъяты»</w:t>
      </w:r>
      <w:r w:rsidRPr="007665DD">
        <w:rPr>
          <w:sz w:val="22"/>
          <w:szCs w:val="22"/>
        </w:rPr>
        <w:t>о</w:t>
      </w:r>
      <w:r w:rsidRPr="007665DD">
        <w:rPr>
          <w:sz w:val="22"/>
          <w:szCs w:val="22"/>
        </w:rPr>
        <w:t xml:space="preserve"> принятии мер в отношении Сергеева Н.Н.</w:t>
      </w:r>
    </w:p>
    <w:p w:rsidR="00381330" w:rsidRPr="007665DD" w:rsidP="007665DD">
      <w:pPr>
        <w:pStyle w:val="21"/>
        <w:shd w:val="clear" w:color="auto" w:fill="auto"/>
        <w:spacing w:line="240" w:lineRule="auto"/>
        <w:ind w:firstLine="620"/>
        <w:rPr>
          <w:sz w:val="22"/>
          <w:szCs w:val="22"/>
        </w:rPr>
      </w:pPr>
      <w:r w:rsidRPr="007665DD">
        <w:rPr>
          <w:sz w:val="22"/>
          <w:szCs w:val="22"/>
        </w:rPr>
        <w:t xml:space="preserve">поскольку последний захламил общий двор </w:t>
      </w:r>
      <w:r w:rsidRPr="007665DD">
        <w:rPr>
          <w:sz w:val="22"/>
          <w:szCs w:val="22"/>
        </w:rPr>
        <w:t xml:space="preserve">«данные </w:t>
      </w:r>
      <w:r w:rsidRPr="007665DD">
        <w:rPr>
          <w:sz w:val="22"/>
          <w:szCs w:val="22"/>
        </w:rPr>
        <w:t>изъяты</w:t>
      </w:r>
      <w:r w:rsidRPr="007665DD">
        <w:rPr>
          <w:sz w:val="22"/>
          <w:szCs w:val="22"/>
        </w:rPr>
        <w:t>»</w:t>
      </w:r>
      <w:r w:rsidRPr="007665DD">
        <w:rPr>
          <w:sz w:val="22"/>
          <w:szCs w:val="22"/>
        </w:rPr>
        <w:t>г</w:t>
      </w:r>
      <w:r w:rsidRPr="007665DD">
        <w:rPr>
          <w:sz w:val="22"/>
          <w:szCs w:val="22"/>
        </w:rPr>
        <w:t>. Е</w:t>
      </w:r>
      <w:r w:rsidRPr="007665DD">
        <w:rPr>
          <w:sz w:val="22"/>
          <w:szCs w:val="22"/>
        </w:rPr>
        <w:t xml:space="preserve">впатории металлоломом. При проведении проверки по указанному заявлению был осуществлен выезд на </w:t>
      </w:r>
      <w:r w:rsidRPr="007665DD">
        <w:rPr>
          <w:sz w:val="22"/>
          <w:szCs w:val="22"/>
        </w:rPr>
        <w:t>«данные изъяты»</w:t>
      </w:r>
    </w:p>
    <w:p w:rsidR="001A336D" w:rsidRPr="007665DD" w:rsidP="007665DD">
      <w:pPr>
        <w:pStyle w:val="21"/>
        <w:shd w:val="clear" w:color="auto" w:fill="auto"/>
        <w:spacing w:line="240" w:lineRule="auto"/>
        <w:ind w:firstLine="620"/>
        <w:rPr>
          <w:sz w:val="22"/>
          <w:szCs w:val="22"/>
        </w:rPr>
      </w:pPr>
      <w:r w:rsidRPr="007665DD">
        <w:rPr>
          <w:sz w:val="22"/>
          <w:szCs w:val="22"/>
        </w:rPr>
        <w:t xml:space="preserve">в результате которого в общем дворе домовладения </w:t>
      </w:r>
      <w:r w:rsidRPr="007665DD" w:rsidR="00381330">
        <w:rPr>
          <w:sz w:val="22"/>
          <w:szCs w:val="22"/>
        </w:rPr>
        <w:t xml:space="preserve">«данные </w:t>
      </w:r>
      <w:r w:rsidRPr="007665DD" w:rsidR="00381330">
        <w:rPr>
          <w:sz w:val="22"/>
          <w:szCs w:val="22"/>
        </w:rPr>
        <w:t>изъяты</w:t>
      </w:r>
      <w:r w:rsidRPr="007665DD">
        <w:rPr>
          <w:sz w:val="22"/>
          <w:szCs w:val="22"/>
        </w:rPr>
        <w:t>зафиксировано</w:t>
      </w:r>
      <w:r w:rsidRPr="007665DD">
        <w:rPr>
          <w:sz w:val="22"/>
          <w:szCs w:val="22"/>
        </w:rPr>
        <w:t xml:space="preserve"> наличие большого количества металлолома, принадлежащего Се</w:t>
      </w:r>
      <w:r w:rsidRPr="007665DD">
        <w:rPr>
          <w:sz w:val="22"/>
          <w:szCs w:val="22"/>
        </w:rPr>
        <w:t xml:space="preserve">ргееву Н.Н. Указал, что протокол об административном </w:t>
      </w:r>
      <w:r w:rsidRPr="007665DD">
        <w:rPr>
          <w:sz w:val="22"/>
          <w:szCs w:val="22"/>
        </w:rPr>
        <w:t>правонарушении</w:t>
      </w:r>
      <w:r w:rsidRPr="007665DD">
        <w:rPr>
          <w:sz w:val="22"/>
          <w:szCs w:val="22"/>
        </w:rPr>
        <w:t xml:space="preserve"> об осуществлении Сергеевым Н.Н. предпринимательской деятельности без государственной регистрации по ч. 1 ст. 14.1 КоАП РФ был составлен со слов его соседей, которые пояснили, что неоднокра</w:t>
      </w:r>
      <w:r w:rsidRPr="007665DD">
        <w:rPr>
          <w:sz w:val="22"/>
          <w:szCs w:val="22"/>
        </w:rPr>
        <w:t>тно видели как Сергеев Н.Н. принимает и продает металлолом иным гражданам.</w:t>
      </w:r>
    </w:p>
    <w:p w:rsidR="001A336D" w:rsidRPr="007665DD" w:rsidP="007665DD">
      <w:pPr>
        <w:pStyle w:val="21"/>
        <w:shd w:val="clear" w:color="auto" w:fill="auto"/>
        <w:spacing w:line="240" w:lineRule="auto"/>
        <w:ind w:firstLine="620"/>
        <w:rPr>
          <w:sz w:val="22"/>
          <w:szCs w:val="22"/>
        </w:rPr>
      </w:pPr>
      <w:r w:rsidRPr="007665DD">
        <w:rPr>
          <w:sz w:val="22"/>
          <w:szCs w:val="22"/>
        </w:rPr>
        <w:t xml:space="preserve">Заслушав объяснения Сергеева Н.Н., свидетелей </w:t>
      </w:r>
      <w:r w:rsidRPr="007665DD" w:rsidR="00381330">
        <w:rPr>
          <w:sz w:val="22"/>
          <w:szCs w:val="22"/>
        </w:rPr>
        <w:t xml:space="preserve">«данные </w:t>
      </w:r>
      <w:r w:rsidRPr="007665DD" w:rsidR="00381330">
        <w:rPr>
          <w:sz w:val="22"/>
          <w:szCs w:val="22"/>
        </w:rPr>
        <w:t>изъяты</w:t>
      </w:r>
      <w:r w:rsidRPr="007665DD" w:rsidR="00381330">
        <w:rPr>
          <w:sz w:val="22"/>
          <w:szCs w:val="22"/>
        </w:rPr>
        <w:t>»</w:t>
      </w:r>
      <w:r w:rsidRPr="007665DD">
        <w:rPr>
          <w:sz w:val="22"/>
          <w:szCs w:val="22"/>
        </w:rPr>
        <w:t>и</w:t>
      </w:r>
      <w:r w:rsidRPr="007665DD">
        <w:rPr>
          <w:sz w:val="22"/>
          <w:szCs w:val="22"/>
        </w:rPr>
        <w:t>сследовав</w:t>
      </w:r>
      <w:r w:rsidRPr="007665DD">
        <w:rPr>
          <w:sz w:val="22"/>
          <w:szCs w:val="22"/>
        </w:rPr>
        <w:t xml:space="preserve"> </w:t>
      </w:r>
      <w:r w:rsidRPr="007665DD">
        <w:rPr>
          <w:sz w:val="22"/>
          <w:szCs w:val="22"/>
        </w:rPr>
        <w:t>материалы дела об административном правонарушении, мировой судья приходит к след</w:t>
      </w:r>
      <w:r w:rsidRPr="007665DD">
        <w:rPr>
          <w:sz w:val="22"/>
          <w:szCs w:val="22"/>
        </w:rPr>
        <w:t>ующему выводу.</w:t>
      </w:r>
    </w:p>
    <w:p w:rsidR="001A336D" w:rsidRPr="007665DD" w:rsidP="007665DD">
      <w:pPr>
        <w:pStyle w:val="21"/>
        <w:shd w:val="clear" w:color="auto" w:fill="auto"/>
        <w:spacing w:line="240" w:lineRule="auto"/>
        <w:ind w:firstLine="480"/>
        <w:rPr>
          <w:sz w:val="22"/>
          <w:szCs w:val="22"/>
        </w:rPr>
      </w:pPr>
      <w:r w:rsidRPr="007665DD">
        <w:rPr>
          <w:sz w:val="22"/>
          <w:szCs w:val="22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</w:t>
      </w:r>
      <w:r w:rsidRPr="007665DD">
        <w:rPr>
          <w:sz w:val="22"/>
          <w:szCs w:val="22"/>
        </w:rPr>
        <w:t>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 w:rsidR="001A336D" w:rsidRPr="007665DD" w:rsidP="007665DD">
      <w:pPr>
        <w:pStyle w:val="21"/>
        <w:shd w:val="clear" w:color="auto" w:fill="auto"/>
        <w:spacing w:line="240" w:lineRule="auto"/>
        <w:ind w:firstLine="480"/>
        <w:rPr>
          <w:sz w:val="22"/>
          <w:szCs w:val="22"/>
        </w:rPr>
      </w:pPr>
      <w:r w:rsidRPr="007665DD">
        <w:rPr>
          <w:sz w:val="22"/>
          <w:szCs w:val="22"/>
        </w:rPr>
        <w:t>Согласно ч. 1 ст. 14.1 КоАП РФ осуществление предпринимательской д</w:t>
      </w:r>
      <w:r w:rsidRPr="007665DD">
        <w:rPr>
          <w:sz w:val="22"/>
          <w:szCs w:val="22"/>
        </w:rPr>
        <w:t>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Кодекса, влечет наложение ад</w:t>
      </w:r>
      <w:r w:rsidRPr="007665DD">
        <w:rPr>
          <w:sz w:val="22"/>
          <w:szCs w:val="22"/>
        </w:rPr>
        <w:t>министративного штрафа в размере от пятисот до двух тысяч рублей.</w:t>
      </w:r>
    </w:p>
    <w:p w:rsidR="001A336D" w:rsidRPr="007665DD" w:rsidP="007665DD">
      <w:pPr>
        <w:pStyle w:val="21"/>
        <w:shd w:val="clear" w:color="auto" w:fill="auto"/>
        <w:spacing w:line="240" w:lineRule="auto"/>
        <w:ind w:firstLine="480"/>
        <w:rPr>
          <w:sz w:val="22"/>
          <w:szCs w:val="22"/>
        </w:rPr>
      </w:pPr>
      <w:r w:rsidRPr="007665DD">
        <w:rPr>
          <w:sz w:val="22"/>
          <w:szCs w:val="22"/>
        </w:rPr>
        <w:t>Субъектами правонарушения, предусмотренного ч. 1 ст. 14.1 Кодекса Российской Федерации об административных правонарушениях могут быть граждане, которые занимаются предпринимательством без го</w:t>
      </w:r>
      <w:r w:rsidRPr="007665DD">
        <w:rPr>
          <w:sz w:val="22"/>
          <w:szCs w:val="22"/>
        </w:rPr>
        <w:t>сударственной регистрации их в качестве индивидуального предпринимателя либо лица, которые осуществляют предпринимательскую деятельность без государственной регистрации в качестве юридического лица.</w:t>
      </w:r>
    </w:p>
    <w:p w:rsidR="001A336D" w:rsidRPr="007665DD" w:rsidP="007665DD">
      <w:pPr>
        <w:pStyle w:val="21"/>
        <w:shd w:val="clear" w:color="auto" w:fill="auto"/>
        <w:spacing w:line="240" w:lineRule="auto"/>
        <w:ind w:firstLine="480"/>
        <w:rPr>
          <w:sz w:val="22"/>
          <w:szCs w:val="22"/>
        </w:rPr>
      </w:pPr>
      <w:r w:rsidRPr="007665DD">
        <w:rPr>
          <w:sz w:val="22"/>
          <w:szCs w:val="22"/>
        </w:rPr>
        <w:t>Согласно п. 1 ст. 23 ГК РФ гражданин вправе заниматься пр</w:t>
      </w:r>
      <w:r w:rsidRPr="007665DD">
        <w:rPr>
          <w:sz w:val="22"/>
          <w:szCs w:val="22"/>
        </w:rPr>
        <w:t>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1A336D" w:rsidRPr="007665DD" w:rsidP="007665DD">
      <w:pPr>
        <w:pStyle w:val="21"/>
        <w:shd w:val="clear" w:color="auto" w:fill="auto"/>
        <w:spacing w:line="240" w:lineRule="auto"/>
        <w:ind w:firstLine="480"/>
        <w:rPr>
          <w:sz w:val="22"/>
          <w:szCs w:val="22"/>
        </w:rPr>
      </w:pPr>
      <w:r w:rsidRPr="007665DD">
        <w:rPr>
          <w:sz w:val="22"/>
          <w:szCs w:val="22"/>
        </w:rPr>
        <w:t xml:space="preserve">Исходя из разъяснений, содержащихся в п. 13 Постановления Пленума Верховного Суда Российской Федерации от 24.10.2006 г. </w:t>
      </w:r>
      <w:r w:rsidRPr="007665DD">
        <w:rPr>
          <w:sz w:val="22"/>
          <w:szCs w:val="22"/>
          <w:lang w:val="en-US" w:eastAsia="en-US" w:bidi="en-US"/>
        </w:rPr>
        <w:t>N</w:t>
      </w:r>
      <w:r w:rsidRPr="007665DD">
        <w:rPr>
          <w:sz w:val="22"/>
          <w:szCs w:val="22"/>
          <w:lang w:eastAsia="en-US" w:bidi="en-US"/>
        </w:rPr>
        <w:t xml:space="preserve"> </w:t>
      </w:r>
      <w:r w:rsidRPr="007665DD">
        <w:rPr>
          <w:sz w:val="22"/>
          <w:szCs w:val="22"/>
        </w:rPr>
        <w:t xml:space="preserve">18, решая вопрос о том, образуют ли действия лица состав административного правонарушения, предусмотренного ч. 1 ст. 14.1 КоАП РФ, </w:t>
      </w:r>
      <w:r w:rsidRPr="007665DD">
        <w:rPr>
          <w:sz w:val="22"/>
          <w:szCs w:val="22"/>
        </w:rPr>
        <w:t>необходимо проверять, содержатся ли в них признаки предпринимательской деятельности, перечисленные в п. 1 ст. 2 ГК РФ.</w:t>
      </w:r>
    </w:p>
    <w:p w:rsidR="001A336D" w:rsidRPr="007665DD" w:rsidP="007665DD">
      <w:pPr>
        <w:pStyle w:val="21"/>
        <w:shd w:val="clear" w:color="auto" w:fill="auto"/>
        <w:spacing w:line="240" w:lineRule="auto"/>
        <w:ind w:firstLine="480"/>
        <w:rPr>
          <w:sz w:val="22"/>
          <w:szCs w:val="22"/>
        </w:rPr>
      </w:pPr>
      <w:r w:rsidRPr="007665DD">
        <w:rPr>
          <w:sz w:val="22"/>
          <w:szCs w:val="22"/>
        </w:rPr>
        <w:t>В силу названной нормы предпринимательской является деятельность, направленная на систематическое получение прибыли от п</w:t>
      </w:r>
      <w:r w:rsidRPr="007665DD">
        <w:rPr>
          <w:sz w:val="22"/>
          <w:szCs w:val="22"/>
        </w:rPr>
        <w:t xml:space="preserve">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 </w:t>
      </w:r>
      <w:r w:rsidRPr="007665DD">
        <w:rPr>
          <w:sz w:val="22"/>
          <w:szCs w:val="22"/>
        </w:rPr>
        <w:t>Учитывая это, отдельные сл</w:t>
      </w:r>
      <w:r w:rsidRPr="007665DD">
        <w:rPr>
          <w:sz w:val="22"/>
          <w:szCs w:val="22"/>
        </w:rPr>
        <w:t>учаи продажи товаров, выполнения работ, оказания услуг лицом, не зарегистрированным в качестве индивидуального предпринимателя, не образуют состав данного административного правонарушения при условии, если количество товара, его ассортимент, объемы выполне</w:t>
      </w:r>
      <w:r w:rsidRPr="007665DD">
        <w:rPr>
          <w:sz w:val="22"/>
          <w:szCs w:val="22"/>
        </w:rPr>
        <w:t>нных работ, оказанных услуг и другие обстоятельства не свидетельствуют о том, что данная деятельность была направлена на систематическое получение прибыли.</w:t>
      </w:r>
      <w:r w:rsidRPr="007665DD">
        <w:rPr>
          <w:sz w:val="22"/>
          <w:szCs w:val="22"/>
        </w:rPr>
        <w:t xml:space="preserve"> </w:t>
      </w:r>
      <w:r w:rsidRPr="007665DD">
        <w:rPr>
          <w:sz w:val="22"/>
          <w:szCs w:val="22"/>
        </w:rPr>
        <w:t xml:space="preserve">Доказательствами, подтверждающими факт занятия указанными лицами деятельностью, направленной на </w:t>
      </w:r>
      <w:r w:rsidRPr="007665DD">
        <w:rPr>
          <w:sz w:val="22"/>
          <w:szCs w:val="22"/>
        </w:rPr>
        <w:t>сист</w:t>
      </w:r>
      <w:r w:rsidRPr="007665DD" w:rsidR="00381330">
        <w:rPr>
          <w:sz w:val="22"/>
          <w:szCs w:val="22"/>
        </w:rPr>
        <w:t>ематическо</w:t>
      </w:r>
      <w:r w:rsidRPr="007665DD" w:rsidR="00381330">
        <w:rPr>
          <w:sz w:val="22"/>
          <w:szCs w:val="22"/>
        </w:rPr>
        <w:t xml:space="preserve"> </w:t>
      </w:r>
      <w:r w:rsidRPr="007665DD">
        <w:rPr>
          <w:sz w:val="22"/>
          <w:szCs w:val="22"/>
        </w:rPr>
        <w:t xml:space="preserve">получение прибыли, в частности, могут являться показания лиц, оплативших товары, работу, услуги, расписки в получении денежных средств, выписки из банковских счетов лица, привлекаемого к административной ответственности, акты передачи товаров </w:t>
      </w:r>
      <w:r w:rsidRPr="007665DD">
        <w:rPr>
          <w:sz w:val="22"/>
          <w:szCs w:val="22"/>
        </w:rPr>
        <w:t>(выполнения работ, оказания услуг), если из указанных документов следует, что денежные средства поступили за реализацию этими лицами товаров (выполнение работ, оказание</w:t>
      </w:r>
      <w:r w:rsidRPr="007665DD">
        <w:rPr>
          <w:sz w:val="22"/>
          <w:szCs w:val="22"/>
        </w:rPr>
        <w:t xml:space="preserve"> услуг), размещение рекламных объявлений, выставление образцов товаров в местах продажи,</w:t>
      </w:r>
      <w:r w:rsidRPr="007665DD">
        <w:rPr>
          <w:sz w:val="22"/>
          <w:szCs w:val="22"/>
        </w:rPr>
        <w:t xml:space="preserve"> закупку товаров и материалов, заключение договоров аренды помещений.</w:t>
      </w:r>
    </w:p>
    <w:p w:rsidR="001A336D" w:rsidRPr="007665DD" w:rsidP="007665DD">
      <w:pPr>
        <w:pStyle w:val="21"/>
        <w:shd w:val="clear" w:color="auto" w:fill="auto"/>
        <w:spacing w:line="240" w:lineRule="auto"/>
        <w:ind w:firstLine="620"/>
        <w:rPr>
          <w:sz w:val="22"/>
          <w:szCs w:val="22"/>
        </w:rPr>
      </w:pPr>
      <w:r w:rsidRPr="007665DD">
        <w:rPr>
          <w:sz w:val="22"/>
          <w:szCs w:val="22"/>
        </w:rPr>
        <w:t xml:space="preserve">Из протокола об административном правонарушении, составленного ч. 1 ст. 14.1 </w:t>
      </w:r>
      <w:r w:rsidRPr="007665DD" w:rsidR="00381330">
        <w:rPr>
          <w:sz w:val="22"/>
          <w:szCs w:val="22"/>
        </w:rPr>
        <w:t>«данные изъяты»</w:t>
      </w:r>
      <w:r w:rsidRPr="007665DD" w:rsidR="00381330">
        <w:rPr>
          <w:sz w:val="22"/>
          <w:szCs w:val="22"/>
        </w:rPr>
        <w:t xml:space="preserve"> </w:t>
      </w:r>
      <w:r w:rsidRPr="007665DD">
        <w:rPr>
          <w:sz w:val="22"/>
          <w:szCs w:val="22"/>
        </w:rPr>
        <w:t>,</w:t>
      </w:r>
      <w:r w:rsidRPr="007665DD">
        <w:rPr>
          <w:sz w:val="22"/>
          <w:szCs w:val="22"/>
        </w:rPr>
        <w:t xml:space="preserve"> также отсутствуют сведения о количестве и стоимости металлолома как предмета осуществления Сергеевым Н.Н. предпринимательской дея</w:t>
      </w:r>
      <w:r w:rsidRPr="007665DD">
        <w:rPr>
          <w:sz w:val="22"/>
          <w:szCs w:val="22"/>
        </w:rPr>
        <w:t xml:space="preserve">тельности без государственной регистрации в качестве индивидуального </w:t>
      </w:r>
      <w:r w:rsidRPr="007665DD">
        <w:rPr>
          <w:sz w:val="22"/>
          <w:szCs w:val="22"/>
        </w:rPr>
        <w:t>предпринмателя</w:t>
      </w:r>
      <w:r w:rsidRPr="007665DD">
        <w:rPr>
          <w:sz w:val="22"/>
          <w:szCs w:val="22"/>
        </w:rPr>
        <w:t>.</w:t>
      </w:r>
    </w:p>
    <w:p w:rsidR="001A336D" w:rsidRPr="007665DD" w:rsidP="007665DD">
      <w:pPr>
        <w:pStyle w:val="21"/>
        <w:shd w:val="clear" w:color="auto" w:fill="auto"/>
        <w:spacing w:line="240" w:lineRule="auto"/>
        <w:ind w:firstLine="500"/>
        <w:rPr>
          <w:sz w:val="22"/>
          <w:szCs w:val="22"/>
        </w:rPr>
      </w:pPr>
      <w:r w:rsidRPr="007665DD">
        <w:rPr>
          <w:sz w:val="22"/>
          <w:szCs w:val="22"/>
        </w:rPr>
        <w:t>Таким образом, объективных доказательств, подтверждающих вышеуказанные обстоятельства, материалы дела не содержат.</w:t>
      </w:r>
    </w:p>
    <w:p w:rsidR="001A336D" w:rsidRPr="007665DD" w:rsidP="007665DD">
      <w:pPr>
        <w:pStyle w:val="21"/>
        <w:shd w:val="clear" w:color="auto" w:fill="auto"/>
        <w:spacing w:line="240" w:lineRule="auto"/>
        <w:ind w:firstLine="500"/>
        <w:rPr>
          <w:sz w:val="22"/>
          <w:szCs w:val="22"/>
        </w:rPr>
      </w:pPr>
      <w:r w:rsidRPr="007665DD">
        <w:rPr>
          <w:sz w:val="22"/>
          <w:szCs w:val="22"/>
        </w:rPr>
        <w:t xml:space="preserve">В силу </w:t>
      </w:r>
      <w:r w:rsidRPr="007665DD">
        <w:rPr>
          <w:sz w:val="22"/>
          <w:szCs w:val="22"/>
        </w:rPr>
        <w:t>ч.ч</w:t>
      </w:r>
      <w:r w:rsidRPr="007665DD">
        <w:rPr>
          <w:sz w:val="22"/>
          <w:szCs w:val="22"/>
        </w:rPr>
        <w:t>. 1 и 4 ст. 1.5 КоАП РФ лицо подлежит админист</w:t>
      </w:r>
      <w:r w:rsidRPr="007665DD">
        <w:rPr>
          <w:sz w:val="22"/>
          <w:szCs w:val="22"/>
        </w:rPr>
        <w:t>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1A336D" w:rsidRPr="007665DD" w:rsidP="007665DD">
      <w:pPr>
        <w:pStyle w:val="21"/>
        <w:shd w:val="clear" w:color="auto" w:fill="auto"/>
        <w:spacing w:line="240" w:lineRule="auto"/>
        <w:ind w:firstLine="500"/>
        <w:rPr>
          <w:sz w:val="22"/>
          <w:szCs w:val="22"/>
        </w:rPr>
      </w:pPr>
      <w:r w:rsidRPr="007665DD">
        <w:rPr>
          <w:sz w:val="22"/>
          <w:szCs w:val="22"/>
        </w:rPr>
        <w:t>С учетом изложенного,</w:t>
      </w:r>
      <w:r w:rsidRPr="007665DD">
        <w:rPr>
          <w:sz w:val="22"/>
          <w:szCs w:val="22"/>
        </w:rPr>
        <w:t xml:space="preserve"> производство по делу подлежит прекращению в соответствии с п. 2 ст. 24.5 КоАП РФ, в связи с отсутствием состава административного правонарушения.</w:t>
      </w:r>
    </w:p>
    <w:p w:rsidR="001A336D" w:rsidRPr="007665DD" w:rsidP="007665DD">
      <w:pPr>
        <w:pStyle w:val="21"/>
        <w:shd w:val="clear" w:color="auto" w:fill="auto"/>
        <w:spacing w:line="240" w:lineRule="auto"/>
        <w:ind w:firstLine="500"/>
        <w:rPr>
          <w:sz w:val="22"/>
          <w:szCs w:val="22"/>
        </w:rPr>
      </w:pPr>
      <w:r w:rsidRPr="007665DD">
        <w:rPr>
          <w:sz w:val="22"/>
          <w:szCs w:val="22"/>
        </w:rPr>
        <w:t xml:space="preserve">Руководствуясь </w:t>
      </w:r>
      <w:r w:rsidRPr="007665DD">
        <w:rPr>
          <w:sz w:val="22"/>
          <w:szCs w:val="22"/>
        </w:rPr>
        <w:t>ст.ст</w:t>
      </w:r>
      <w:r w:rsidRPr="007665DD">
        <w:rPr>
          <w:sz w:val="22"/>
          <w:szCs w:val="22"/>
        </w:rPr>
        <w:t>. 24.5, 29.1-29.10, 29.4, 30.1 Кодекса Российской Федерации об административных правонару</w:t>
      </w:r>
      <w:r w:rsidRPr="007665DD">
        <w:rPr>
          <w:sz w:val="22"/>
          <w:szCs w:val="22"/>
        </w:rPr>
        <w:t>шениях, мировой судья -</w:t>
      </w:r>
    </w:p>
    <w:p w:rsidR="001A336D" w:rsidRPr="007665DD" w:rsidP="007665DD">
      <w:pPr>
        <w:pStyle w:val="21"/>
        <w:shd w:val="clear" w:color="auto" w:fill="auto"/>
        <w:spacing w:line="240" w:lineRule="auto"/>
        <w:rPr>
          <w:sz w:val="22"/>
          <w:szCs w:val="22"/>
        </w:rPr>
      </w:pPr>
      <w:r w:rsidRPr="007665DD">
        <w:rPr>
          <w:rStyle w:val="22pt"/>
          <w:sz w:val="22"/>
          <w:szCs w:val="22"/>
        </w:rPr>
        <w:t>Постановил:</w:t>
      </w:r>
    </w:p>
    <w:p w:rsidR="001A336D" w:rsidRPr="007665DD" w:rsidP="007665DD">
      <w:pPr>
        <w:pStyle w:val="21"/>
        <w:shd w:val="clear" w:color="auto" w:fill="auto"/>
        <w:spacing w:line="240" w:lineRule="auto"/>
        <w:ind w:firstLine="500"/>
        <w:rPr>
          <w:sz w:val="22"/>
          <w:szCs w:val="22"/>
        </w:rPr>
      </w:pPr>
      <w:r w:rsidRPr="007665DD">
        <w:rPr>
          <w:sz w:val="22"/>
          <w:szCs w:val="22"/>
        </w:rPr>
        <w:t>Производство по делу об административном правонарушении в отношении Сергеева Николая Николаевича по ч.1 ст. 14.1 Кодекса Российской Федерации об административных правонарушениях - прекратить на основании пункта 2 части 1</w:t>
      </w:r>
      <w:r w:rsidRPr="007665DD">
        <w:rPr>
          <w:sz w:val="22"/>
          <w:szCs w:val="22"/>
        </w:rPr>
        <w:t xml:space="preserve"> статьи 24.5 Кодекса Российской Федерации об административных правонарушениях за отсутствием в его действиях состава данного административного правонарушения.</w:t>
      </w:r>
    </w:p>
    <w:p w:rsidR="001A336D" w:rsidRPr="007665DD" w:rsidP="007665DD">
      <w:pPr>
        <w:pStyle w:val="21"/>
        <w:shd w:val="clear" w:color="auto" w:fill="auto"/>
        <w:spacing w:line="240" w:lineRule="auto"/>
        <w:ind w:firstLine="500"/>
        <w:rPr>
          <w:sz w:val="22"/>
          <w:szCs w:val="22"/>
        </w:rPr>
      </w:pPr>
      <w:r w:rsidRPr="007665DD">
        <w:rPr>
          <w:sz w:val="22"/>
          <w:szCs w:val="22"/>
        </w:rPr>
        <w:t xml:space="preserve">Постановление может быть обжаловано в Евпаторийский городской суд Республики Крым через мирового </w:t>
      </w:r>
      <w:r w:rsidRPr="007665DD">
        <w:rPr>
          <w:sz w:val="22"/>
          <w:szCs w:val="22"/>
        </w:rPr>
        <w:t xml:space="preserve">судью судебного участка №41 Евпаторийского судебного района (городской округ Евпатория) в течение 10 дней в порядке, предусмотренном ст. 30.2 Кодекса Российской Федерации </w:t>
      </w:r>
      <w:r w:rsidRPr="007665DD">
        <w:rPr>
          <w:sz w:val="22"/>
          <w:szCs w:val="22"/>
        </w:rPr>
        <w:t>об</w:t>
      </w:r>
      <w:r w:rsidRPr="007665DD">
        <w:rPr>
          <w:sz w:val="22"/>
          <w:szCs w:val="22"/>
        </w:rPr>
        <w:t xml:space="preserve"> административных</w:t>
      </w:r>
    </w:p>
    <w:p w:rsidR="001A336D">
      <w:pPr>
        <w:pStyle w:val="21"/>
        <w:shd w:val="clear" w:color="auto" w:fill="auto"/>
        <w:spacing w:after="180" w:line="210" w:lineRule="exact"/>
        <w:ind w:left="520"/>
      </w:pPr>
      <w:r>
        <w:t>правонарушениях</w:t>
      </w:r>
      <w:r>
        <w:t>.</w:t>
      </w:r>
    </w:p>
    <w:p w:rsidR="001A336D">
      <w:pPr>
        <w:pStyle w:val="21"/>
        <w:shd w:val="clear" w:color="auto" w:fill="auto"/>
        <w:tabs>
          <w:tab w:val="left" w:pos="770"/>
          <w:tab w:val="left" w:pos="6100"/>
        </w:tabs>
        <w:spacing w:line="160" w:lineRule="exact"/>
      </w:pPr>
      <w:r>
        <w:t>.,</w:t>
      </w:r>
      <w:r>
        <w:tab/>
        <w:t>„</w:t>
      </w:r>
      <w:r>
        <w:tab/>
        <w:t xml:space="preserve">Е.Г. </w:t>
      </w:r>
      <w:r>
        <w:t>Кунцова</w:t>
      </w:r>
    </w:p>
    <w:p w:rsidR="001A336D">
      <w:pPr>
        <w:pStyle w:val="21"/>
        <w:shd w:val="clear" w:color="auto" w:fill="auto"/>
        <w:spacing w:line="160" w:lineRule="exact"/>
        <w:ind w:left="520" w:firstLine="50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3.75pt;height:321.35pt;margin-top:148.45pt;margin-left:461.55pt;mso-position-horizontal-relative:margin;mso-position-vertical-relative:margin;mso-wrap-distance-left:24.1pt;mso-wrap-distance-right:5pt;position:absolute;z-index:-251658240" filled="f" stroked="f">
            <v:textbox style="layout-flow:vertical;mso-layout-flow-alt:bottom-to-top" inset="0,0,0,0">
              <w:txbxContent>
                <w:p w:rsidR="001A336D">
                  <w:pPr>
                    <w:pStyle w:val="21"/>
                    <w:shd w:val="clear" w:color="auto" w:fill="auto"/>
                    <w:tabs>
                      <w:tab w:val="left" w:leader="dot" w:pos="309"/>
                      <w:tab w:val="left" w:leader="hyphen" w:pos="1617"/>
                      <w:tab w:val="left" w:pos="2579"/>
                    </w:tabs>
                    <w:spacing w:line="210" w:lineRule="exact"/>
                  </w:pPr>
                  <w:r>
                    <w:rPr>
                      <w:rStyle w:val="2Exact0"/>
                    </w:rPr>
                    <w:tab/>
                    <w:t xml:space="preserve">—, </w:t>
                  </w:r>
                  <w:r>
                    <w:rPr>
                      <w:rStyle w:val="2Exact0"/>
                    </w:rPr>
                    <w:t>г</w:t>
                  </w:r>
                  <w:r>
                    <w:rPr>
                      <w:rStyle w:val="2Exact0"/>
                    </w:rPr>
                    <w:tab/>
                    <w:t>—</w:t>
                  </w:r>
                  <w:r>
                    <w:rPr>
                      <w:rStyle w:val="2Exact0"/>
                    </w:rPr>
                    <w:tab/>
                    <w:t>«■и———"</w:t>
                  </w:r>
                </w:p>
              </w:txbxContent>
            </v:textbox>
            <w10:wrap type="square" side="left"/>
          </v:shape>
        </w:pict>
      </w:r>
      <w:r>
        <w:t xml:space="preserve">Мировой </w:t>
      </w:r>
      <w:r>
        <w:t>судья</w:t>
      </w:r>
    </w:p>
    <w:sectPr>
      <w:footerReference w:type="default" r:id="rId4"/>
      <w:pgSz w:w="12240" w:h="15840"/>
      <w:pgMar w:top="1246" w:right="2023" w:bottom="1444" w:left="146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336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3.9pt;height:8pt;margin-top:724.3pt;margin-left:507.3pt;mso-position-horizontal-relative:page;mso-position-vertical-relative:page;mso-wrap-distance-left:5pt;mso-wrap-distance-right:5pt;mso-wrap-style:none;position:absolute;z-index:-251658240" wrapcoords="0 0" filled="f" stroked="f">
          <v:textbox style="mso-fit-shape-to-text:t" inset="0,0,0,0">
            <w:txbxContent>
              <w:p w:rsidR="001A336D">
                <w:pPr>
                  <w:pStyle w:val="0"/>
                  <w:shd w:val="clear" w:color="auto" w:fill="auto"/>
                  <w:spacing w:line="240" w:lineRule="auto"/>
                </w:pPr>
                <w:r>
                  <w:rPr>
                    <w:rStyle w:val="a0"/>
                  </w:rPr>
                  <w:t>3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36D"/>
    <w:rsid w:val="001A336D"/>
    <w:rsid w:val="00381330"/>
    <w:rsid w:val="007665DD"/>
    <w:rsid w:val="00C95001"/>
    <w:rsid w:val="00F345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Exact0">
    <w:name w:val="Основной текст (2) Exact_0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12pt">
    <w:name w:val="Заголовок №1 + Интервал 2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1">
    <w:name w:val="Основной текст (2)"/>
    <w:basedOn w:val="Normal"/>
    <w:link w:val="2"/>
    <w:pPr>
      <w:shd w:val="clear" w:color="auto" w:fill="FFFFFF"/>
      <w:spacing w:line="26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