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768EC" w:rsidRPr="00E710DD" w:rsidP="00D768EC">
      <w:pPr>
        <w:jc w:val="right"/>
        <w:rPr>
          <w:sz w:val="20"/>
          <w:szCs w:val="20"/>
        </w:rPr>
      </w:pPr>
      <w:r w:rsidRPr="00E710DD">
        <w:rPr>
          <w:sz w:val="20"/>
          <w:szCs w:val="20"/>
        </w:rPr>
        <w:t>Дело № 5-</w:t>
      </w:r>
      <w:r w:rsidRPr="00E710DD" w:rsidR="00E57B07">
        <w:rPr>
          <w:sz w:val="20"/>
          <w:szCs w:val="20"/>
        </w:rPr>
        <w:t>41</w:t>
      </w:r>
      <w:r w:rsidRPr="00E710DD">
        <w:rPr>
          <w:sz w:val="20"/>
          <w:szCs w:val="20"/>
        </w:rPr>
        <w:t>-</w:t>
      </w:r>
      <w:r w:rsidRPr="00E710DD" w:rsidR="004546AB">
        <w:rPr>
          <w:sz w:val="20"/>
          <w:szCs w:val="20"/>
        </w:rPr>
        <w:t>324</w:t>
      </w:r>
      <w:r w:rsidRPr="00E710DD">
        <w:rPr>
          <w:sz w:val="20"/>
          <w:szCs w:val="20"/>
        </w:rPr>
        <w:t>/2018</w:t>
      </w:r>
    </w:p>
    <w:p w:rsidR="00D768EC" w:rsidRPr="00E710DD" w:rsidP="00D768EC">
      <w:pPr>
        <w:jc w:val="center"/>
        <w:rPr>
          <w:sz w:val="20"/>
          <w:szCs w:val="20"/>
          <w:lang w:val="uk-UA"/>
        </w:rPr>
      </w:pPr>
      <w:r w:rsidRPr="00E710DD">
        <w:rPr>
          <w:sz w:val="20"/>
          <w:szCs w:val="20"/>
          <w:lang w:val="uk-UA"/>
        </w:rPr>
        <w:t xml:space="preserve">ПОСТАНОВЛЕНИЕ </w:t>
      </w:r>
    </w:p>
    <w:p w:rsidR="00D768EC" w:rsidRPr="00E710DD" w:rsidP="007B23BC">
      <w:pPr>
        <w:ind w:firstLine="567"/>
        <w:jc w:val="center"/>
        <w:rPr>
          <w:sz w:val="20"/>
          <w:szCs w:val="20"/>
        </w:rPr>
      </w:pPr>
    </w:p>
    <w:p w:rsidR="00D768EC" w:rsidRPr="00E710DD" w:rsidP="007B23BC">
      <w:pPr>
        <w:ind w:firstLine="567"/>
        <w:rPr>
          <w:sz w:val="20"/>
          <w:szCs w:val="20"/>
          <w:lang w:val="uk-UA"/>
        </w:rPr>
      </w:pPr>
      <w:r w:rsidRPr="00E710DD">
        <w:rPr>
          <w:sz w:val="20"/>
          <w:szCs w:val="20"/>
          <w:lang w:val="uk-UA"/>
        </w:rPr>
        <w:t xml:space="preserve">12 </w:t>
      </w:r>
      <w:r w:rsidRPr="00E710DD">
        <w:rPr>
          <w:sz w:val="20"/>
          <w:szCs w:val="20"/>
          <w:lang w:val="uk-UA"/>
        </w:rPr>
        <w:t>декабря</w:t>
      </w:r>
      <w:r w:rsidRPr="00E710DD" w:rsidR="00E57B07">
        <w:rPr>
          <w:sz w:val="20"/>
          <w:szCs w:val="20"/>
          <w:lang w:val="uk-UA"/>
        </w:rPr>
        <w:t xml:space="preserve"> </w:t>
      </w:r>
      <w:r w:rsidRPr="00E710DD">
        <w:rPr>
          <w:sz w:val="20"/>
          <w:szCs w:val="20"/>
          <w:lang w:val="uk-UA"/>
        </w:rPr>
        <w:t xml:space="preserve">2018 </w:t>
      </w:r>
      <w:r w:rsidRPr="00E710DD">
        <w:rPr>
          <w:sz w:val="20"/>
          <w:szCs w:val="20"/>
          <w:lang w:val="uk-UA"/>
        </w:rPr>
        <w:t>года</w:t>
      </w:r>
      <w:r w:rsidRPr="00E710DD">
        <w:rPr>
          <w:sz w:val="20"/>
          <w:szCs w:val="20"/>
          <w:lang w:val="uk-UA"/>
        </w:rPr>
        <w:t xml:space="preserve">                              </w:t>
      </w:r>
      <w:r w:rsidRPr="00E710DD" w:rsidR="00421C12">
        <w:rPr>
          <w:sz w:val="20"/>
          <w:szCs w:val="20"/>
          <w:lang w:val="uk-UA"/>
        </w:rPr>
        <w:tab/>
      </w:r>
      <w:r w:rsidRPr="00E710DD" w:rsidR="007B23BC">
        <w:rPr>
          <w:sz w:val="20"/>
          <w:szCs w:val="20"/>
          <w:lang w:val="uk-UA"/>
        </w:rPr>
        <w:tab/>
      </w:r>
      <w:r w:rsidRPr="00E710DD">
        <w:rPr>
          <w:sz w:val="20"/>
          <w:szCs w:val="20"/>
          <w:lang w:val="uk-UA"/>
        </w:rPr>
        <w:t xml:space="preserve">       </w:t>
      </w:r>
      <w:r w:rsidRPr="00E710DD">
        <w:rPr>
          <w:sz w:val="20"/>
          <w:szCs w:val="20"/>
        </w:rPr>
        <w:t>пр. Ленина, 51/50, г. Евпатория</w:t>
      </w:r>
    </w:p>
    <w:p w:rsidR="00D768EC" w:rsidRPr="00E710DD" w:rsidP="007B23BC">
      <w:pPr>
        <w:ind w:firstLine="567"/>
        <w:rPr>
          <w:sz w:val="20"/>
          <w:szCs w:val="20"/>
        </w:rPr>
      </w:pPr>
      <w:r w:rsidRPr="00E710DD">
        <w:rPr>
          <w:sz w:val="20"/>
          <w:szCs w:val="20"/>
        </w:rPr>
        <w:t xml:space="preserve">                                                                                              </w:t>
      </w:r>
    </w:p>
    <w:p w:rsidR="00E710DD" w:rsidRPr="00E710DD" w:rsidP="00E710DD">
      <w:pPr>
        <w:pStyle w:val="PlainText"/>
        <w:ind w:firstLine="567"/>
        <w:jc w:val="both"/>
        <w:rPr>
          <w:rFonts w:ascii="Times New Roman" w:hAnsi="Times New Roman"/>
        </w:rPr>
      </w:pPr>
      <w:r w:rsidRPr="00E710DD">
        <w:rPr>
          <w:rFonts w:ascii="Times New Roman" w:hAnsi="Times New Roman"/>
        </w:rPr>
        <w:t xml:space="preserve">Мировой судья судебного участка № </w:t>
      </w:r>
      <w:r w:rsidRPr="00E710DD" w:rsidR="00E57B07">
        <w:rPr>
          <w:rFonts w:ascii="Times New Roman" w:hAnsi="Times New Roman"/>
        </w:rPr>
        <w:t>41</w:t>
      </w:r>
      <w:r w:rsidRPr="00E710DD">
        <w:rPr>
          <w:rFonts w:ascii="Times New Roman" w:hAnsi="Times New Roman"/>
        </w:rPr>
        <w:t xml:space="preserve"> Евпаторийского судебного района (городской округ Евпатория) К</w:t>
      </w:r>
      <w:r w:rsidRPr="00E710DD" w:rsidR="00E57B07">
        <w:rPr>
          <w:rFonts w:ascii="Times New Roman" w:hAnsi="Times New Roman"/>
        </w:rPr>
        <w:t>унцова Е.Г</w:t>
      </w:r>
      <w:r w:rsidRPr="00E710DD">
        <w:rPr>
          <w:rFonts w:ascii="Times New Roman" w:hAnsi="Times New Roman"/>
        </w:rPr>
        <w:t xml:space="preserve">., рассмотрев дело об административном правонарушении, предусмотренном ст. 6.1.1  КоАП Российской Федерации, в отношении </w:t>
      </w:r>
      <w:r w:rsidRPr="00E710DD" w:rsidR="004546AB">
        <w:rPr>
          <w:rFonts w:ascii="Times New Roman" w:hAnsi="Times New Roman"/>
        </w:rPr>
        <w:t>Ракша Андрея Сергеевича</w:t>
      </w:r>
      <w:r w:rsidRPr="00E710DD">
        <w:rPr>
          <w:rFonts w:ascii="Times New Roman" w:hAnsi="Times New Roman"/>
          <w:vanish/>
        </w:rPr>
        <w:t>РРрр</w:t>
      </w:r>
      <w:r w:rsidRPr="00E710DD">
        <w:rPr>
          <w:rFonts w:ascii="Times New Roman" w:hAnsi="Times New Roman"/>
        </w:rPr>
        <w:t xml:space="preserve">, </w:t>
      </w:r>
      <w:r w:rsidRPr="00E710DD">
        <w:rPr>
          <w:rFonts w:ascii="Times New Roman" w:hAnsi="Times New Roman"/>
          <w:lang w:val="ru-RU"/>
        </w:rPr>
        <w:t>«данные изъяты»</w:t>
      </w:r>
    </w:p>
    <w:p w:rsidR="004620A6" w:rsidRPr="00E710DD" w:rsidP="007B23BC">
      <w:pPr>
        <w:ind w:firstLine="567"/>
        <w:jc w:val="both"/>
        <w:rPr>
          <w:sz w:val="20"/>
          <w:szCs w:val="20"/>
          <w:lang w:val="x-none"/>
        </w:rPr>
      </w:pPr>
    </w:p>
    <w:p w:rsidR="001A04B1" w:rsidRPr="00E710DD" w:rsidP="007B23BC">
      <w:pPr>
        <w:ind w:firstLine="567"/>
        <w:jc w:val="center"/>
        <w:rPr>
          <w:sz w:val="20"/>
          <w:szCs w:val="20"/>
        </w:rPr>
      </w:pPr>
      <w:r w:rsidRPr="00E710DD">
        <w:rPr>
          <w:sz w:val="20"/>
          <w:szCs w:val="20"/>
        </w:rPr>
        <w:t>УСТАНОВИЛ:</w:t>
      </w:r>
    </w:p>
    <w:p w:rsidR="00D768EC" w:rsidRPr="00E710DD" w:rsidP="007B23BC">
      <w:pPr>
        <w:ind w:firstLine="567"/>
        <w:jc w:val="both"/>
        <w:rPr>
          <w:sz w:val="20"/>
          <w:szCs w:val="20"/>
        </w:rPr>
      </w:pPr>
      <w:r w:rsidRPr="00E710DD">
        <w:rPr>
          <w:sz w:val="20"/>
          <w:szCs w:val="20"/>
        </w:rPr>
        <w:br/>
      </w:r>
      <w:r w:rsidRPr="00E710DD" w:rsidR="007B23BC">
        <w:rPr>
          <w:sz w:val="20"/>
          <w:szCs w:val="20"/>
        </w:rPr>
        <w:t xml:space="preserve">         12</w:t>
      </w:r>
      <w:r w:rsidRPr="00E710DD" w:rsidR="007457C5">
        <w:rPr>
          <w:sz w:val="20"/>
          <w:szCs w:val="20"/>
        </w:rPr>
        <w:t>.12</w:t>
      </w:r>
      <w:r w:rsidRPr="00E710DD">
        <w:rPr>
          <w:sz w:val="20"/>
          <w:szCs w:val="20"/>
        </w:rPr>
        <w:t xml:space="preserve">.2018 года мировому судье судебного участка № </w:t>
      </w:r>
      <w:r w:rsidRPr="00E710DD" w:rsidR="005B5718">
        <w:rPr>
          <w:sz w:val="20"/>
          <w:szCs w:val="20"/>
        </w:rPr>
        <w:t>41</w:t>
      </w:r>
      <w:r w:rsidRPr="00E710DD">
        <w:rPr>
          <w:sz w:val="20"/>
          <w:szCs w:val="20"/>
        </w:rPr>
        <w:t xml:space="preserve"> Евпаторийского судебного района (городской округ Евпатория) из ОМВД РФ по г. Евпатории поступил административный материал по ст. 6.1.1 КоАП Российской Федерации, составленный в отношении </w:t>
      </w:r>
      <w:r w:rsidRPr="00E710DD" w:rsidR="007457C5">
        <w:rPr>
          <w:sz w:val="20"/>
          <w:szCs w:val="20"/>
        </w:rPr>
        <w:t>Ракша Андрея Сергеевича</w:t>
      </w:r>
      <w:r w:rsidRPr="00E710DD">
        <w:rPr>
          <w:sz w:val="20"/>
          <w:szCs w:val="20"/>
        </w:rPr>
        <w:t>.</w:t>
      </w:r>
    </w:p>
    <w:p w:rsidR="00E710DD" w:rsidRPr="00E710DD" w:rsidP="00E710DD">
      <w:pPr>
        <w:tabs>
          <w:tab w:val="center" w:pos="4677"/>
        </w:tabs>
        <w:ind w:firstLine="567"/>
        <w:rPr>
          <w:sz w:val="20"/>
          <w:szCs w:val="20"/>
        </w:rPr>
      </w:pPr>
      <w:r w:rsidRPr="00E710DD">
        <w:rPr>
          <w:sz w:val="20"/>
          <w:szCs w:val="20"/>
        </w:rPr>
        <w:t xml:space="preserve">Как следует из протокола об административном правонарушении </w:t>
      </w:r>
      <w:r w:rsidRPr="00E710DD">
        <w:rPr>
          <w:sz w:val="20"/>
          <w:szCs w:val="20"/>
        </w:rPr>
        <w:t>«данные изъяты»</w:t>
      </w:r>
      <w:r w:rsidRPr="00E710DD">
        <w:rPr>
          <w:sz w:val="20"/>
          <w:szCs w:val="20"/>
        </w:rPr>
        <w:t>.</w:t>
      </w:r>
      <w:r w:rsidRPr="00E710DD">
        <w:rPr>
          <w:sz w:val="20"/>
          <w:szCs w:val="20"/>
        </w:rPr>
        <w:t xml:space="preserve"> </w:t>
      </w:r>
      <w:r w:rsidRPr="00E710DD" w:rsidR="007457C5">
        <w:rPr>
          <w:sz w:val="20"/>
          <w:szCs w:val="20"/>
        </w:rPr>
        <w:t>Ракша А.С</w:t>
      </w:r>
      <w:r w:rsidRPr="00E710DD" w:rsidR="0030582E">
        <w:rPr>
          <w:sz w:val="20"/>
          <w:szCs w:val="20"/>
        </w:rPr>
        <w:t>.</w:t>
      </w:r>
      <w:r w:rsidRPr="00E710DD">
        <w:rPr>
          <w:sz w:val="20"/>
          <w:szCs w:val="20"/>
        </w:rPr>
        <w:t xml:space="preserve"> находясь</w:t>
      </w:r>
      <w:r w:rsidRPr="00E710DD" w:rsidR="007457C5">
        <w:rPr>
          <w:sz w:val="20"/>
          <w:szCs w:val="20"/>
        </w:rPr>
        <w:t xml:space="preserve"> по месту совместного проживания с гражданкой</w:t>
      </w:r>
      <w:r w:rsidRPr="00E710DD">
        <w:rPr>
          <w:sz w:val="20"/>
          <w:szCs w:val="20"/>
        </w:rPr>
        <w:t xml:space="preserve"> </w:t>
      </w:r>
      <w:r w:rsidRPr="00E710DD">
        <w:rPr>
          <w:sz w:val="20"/>
          <w:szCs w:val="20"/>
        </w:rPr>
        <w:t>«ФИО»</w:t>
      </w:r>
      <w:r w:rsidRPr="00E710DD" w:rsidR="007457C5">
        <w:rPr>
          <w:sz w:val="20"/>
          <w:szCs w:val="20"/>
        </w:rPr>
        <w:t>, а именно</w:t>
      </w:r>
      <w:r w:rsidRPr="00E710DD">
        <w:rPr>
          <w:sz w:val="20"/>
          <w:szCs w:val="20"/>
        </w:rPr>
        <w:t xml:space="preserve"> «данные изъяты»</w:t>
      </w:r>
      <w:r w:rsidRPr="00E710DD" w:rsidR="007457C5">
        <w:rPr>
          <w:sz w:val="20"/>
          <w:szCs w:val="20"/>
        </w:rPr>
        <w:t xml:space="preserve"> в ходе конфликта причинил телесные повреждения заявителю, в виде кровоподтеков на лице и левой ягодице, чем причинил физическую боль </w:t>
      </w:r>
      <w:r w:rsidRPr="00E710DD">
        <w:rPr>
          <w:sz w:val="20"/>
          <w:szCs w:val="20"/>
        </w:rPr>
        <w:t>«ФИО»</w:t>
      </w:r>
      <w:r w:rsidRPr="00E710DD">
        <w:rPr>
          <w:sz w:val="20"/>
          <w:szCs w:val="20"/>
        </w:rPr>
        <w:t xml:space="preserve"> </w:t>
      </w:r>
      <w:r w:rsidRPr="00E710DD" w:rsidR="007457C5">
        <w:rPr>
          <w:sz w:val="20"/>
          <w:szCs w:val="20"/>
        </w:rPr>
        <w:t xml:space="preserve">путем нанесения побоев, что подтверждается актом </w:t>
      </w:r>
      <w:r w:rsidRPr="00E710DD">
        <w:rPr>
          <w:sz w:val="20"/>
          <w:szCs w:val="20"/>
        </w:rPr>
        <w:t>«данные изъяты».</w:t>
      </w:r>
    </w:p>
    <w:p w:rsidR="00D768EC" w:rsidRPr="00E710DD" w:rsidP="00E710DD">
      <w:pPr>
        <w:tabs>
          <w:tab w:val="center" w:pos="4677"/>
        </w:tabs>
        <w:ind w:firstLine="567"/>
        <w:rPr>
          <w:sz w:val="20"/>
          <w:szCs w:val="20"/>
        </w:rPr>
      </w:pPr>
      <w:r w:rsidRPr="00E710DD">
        <w:rPr>
          <w:sz w:val="20"/>
          <w:szCs w:val="20"/>
        </w:rPr>
        <w:t xml:space="preserve">Своими действиями </w:t>
      </w:r>
      <w:r w:rsidRPr="00E710DD" w:rsidR="007457C5">
        <w:rPr>
          <w:sz w:val="20"/>
          <w:szCs w:val="20"/>
        </w:rPr>
        <w:t xml:space="preserve">Ракша А.С. </w:t>
      </w:r>
      <w:r w:rsidRPr="00E710DD">
        <w:rPr>
          <w:sz w:val="20"/>
          <w:szCs w:val="20"/>
        </w:rPr>
        <w:t>совершил административное правонарушение, предусмотренное ст. 6.1.1 КоАП РФ.</w:t>
      </w:r>
    </w:p>
    <w:p w:rsidR="006B03E1" w:rsidRPr="00E710DD" w:rsidP="007B23BC">
      <w:pPr>
        <w:ind w:firstLine="567"/>
        <w:jc w:val="both"/>
        <w:rPr>
          <w:sz w:val="20"/>
          <w:szCs w:val="20"/>
        </w:rPr>
      </w:pPr>
      <w:r w:rsidRPr="00E710DD">
        <w:rPr>
          <w:sz w:val="20"/>
          <w:szCs w:val="20"/>
        </w:rPr>
        <w:t xml:space="preserve">При рассмотрении дела </w:t>
      </w:r>
      <w:r w:rsidRPr="00E710DD" w:rsidR="007457C5">
        <w:rPr>
          <w:sz w:val="20"/>
          <w:szCs w:val="20"/>
        </w:rPr>
        <w:t xml:space="preserve">Ракша А.С. </w:t>
      </w:r>
      <w:r w:rsidRPr="00E710DD" w:rsidR="00D768EC">
        <w:rPr>
          <w:sz w:val="20"/>
          <w:szCs w:val="20"/>
        </w:rPr>
        <w:t>свою вину в совершении административного правонарушения, предусмотренного ст. 6.1.1 КоАП Российской Федерации признал</w:t>
      </w:r>
      <w:r w:rsidRPr="00E710DD" w:rsidR="007457C5">
        <w:rPr>
          <w:sz w:val="20"/>
          <w:szCs w:val="20"/>
        </w:rPr>
        <w:t xml:space="preserve"> частично</w:t>
      </w:r>
      <w:r w:rsidRPr="00E710DD" w:rsidR="00D768EC">
        <w:rPr>
          <w:sz w:val="20"/>
          <w:szCs w:val="20"/>
        </w:rPr>
        <w:t>,</w:t>
      </w:r>
      <w:r w:rsidRPr="00E710DD">
        <w:rPr>
          <w:sz w:val="20"/>
          <w:szCs w:val="20"/>
        </w:rPr>
        <w:t xml:space="preserve"> </w:t>
      </w:r>
      <w:r w:rsidRPr="00E710DD" w:rsidR="007457C5">
        <w:rPr>
          <w:sz w:val="20"/>
          <w:szCs w:val="20"/>
        </w:rPr>
        <w:t>пояснил</w:t>
      </w:r>
      <w:r w:rsidRPr="00E710DD">
        <w:rPr>
          <w:sz w:val="20"/>
          <w:szCs w:val="20"/>
        </w:rPr>
        <w:t>, что удар</w:t>
      </w:r>
      <w:r w:rsidRPr="00E710DD" w:rsidR="007457C5">
        <w:rPr>
          <w:sz w:val="20"/>
          <w:szCs w:val="20"/>
        </w:rPr>
        <w:t>ы им были нанесены кулаком правой руки в лицо потерпевшей, в количестве двух или трех ударов. При этом</w:t>
      </w:r>
      <w:r w:rsidRPr="00E710DD" w:rsidR="007457C5">
        <w:rPr>
          <w:sz w:val="20"/>
          <w:szCs w:val="20"/>
        </w:rPr>
        <w:t>,</w:t>
      </w:r>
      <w:r w:rsidRPr="00E710DD" w:rsidR="007457C5">
        <w:rPr>
          <w:sz w:val="20"/>
          <w:szCs w:val="20"/>
        </w:rPr>
        <w:t xml:space="preserve"> указал, что по иным частям тела потерпевшей удары </w:t>
      </w:r>
      <w:r w:rsidRPr="00E710DD" w:rsidR="00485AFB">
        <w:rPr>
          <w:sz w:val="20"/>
          <w:szCs w:val="20"/>
        </w:rPr>
        <w:t xml:space="preserve">им </w:t>
      </w:r>
      <w:r w:rsidRPr="00E710DD" w:rsidR="007457C5">
        <w:rPr>
          <w:sz w:val="20"/>
          <w:szCs w:val="20"/>
        </w:rPr>
        <w:t>не наносил</w:t>
      </w:r>
      <w:r w:rsidRPr="00E710DD" w:rsidR="00485AFB">
        <w:rPr>
          <w:sz w:val="20"/>
          <w:szCs w:val="20"/>
        </w:rPr>
        <w:t>ись</w:t>
      </w:r>
      <w:r w:rsidRPr="00E710DD">
        <w:rPr>
          <w:sz w:val="20"/>
          <w:szCs w:val="20"/>
        </w:rPr>
        <w:t xml:space="preserve">. </w:t>
      </w:r>
    </w:p>
    <w:p w:rsidR="00485AFB" w:rsidRPr="00E710DD" w:rsidP="00E710DD">
      <w:pPr>
        <w:tabs>
          <w:tab w:val="center" w:pos="4677"/>
        </w:tabs>
        <w:ind w:firstLine="567"/>
        <w:rPr>
          <w:sz w:val="20"/>
          <w:szCs w:val="20"/>
        </w:rPr>
      </w:pPr>
      <w:r w:rsidRPr="00E710DD">
        <w:rPr>
          <w:sz w:val="20"/>
          <w:szCs w:val="20"/>
        </w:rPr>
        <w:t xml:space="preserve">Потерпевшая </w:t>
      </w:r>
      <w:r w:rsidRPr="00E710DD" w:rsidR="00E710DD">
        <w:rPr>
          <w:sz w:val="20"/>
          <w:szCs w:val="20"/>
        </w:rPr>
        <w:t>«ФИО»</w:t>
      </w:r>
      <w:r w:rsidRPr="00E710DD" w:rsidR="00E710DD">
        <w:rPr>
          <w:sz w:val="20"/>
          <w:szCs w:val="20"/>
        </w:rPr>
        <w:t xml:space="preserve"> </w:t>
      </w:r>
      <w:r w:rsidRPr="00E710DD">
        <w:rPr>
          <w:sz w:val="20"/>
          <w:szCs w:val="20"/>
        </w:rPr>
        <w:t>при рассмотрении дела в суде</w:t>
      </w:r>
      <w:r w:rsidRPr="00E710DD" w:rsidR="00245EFC">
        <w:rPr>
          <w:sz w:val="20"/>
          <w:szCs w:val="20"/>
        </w:rPr>
        <w:t>,</w:t>
      </w:r>
      <w:r w:rsidRPr="00E710DD">
        <w:rPr>
          <w:sz w:val="20"/>
          <w:szCs w:val="20"/>
        </w:rPr>
        <w:t xml:space="preserve"> нанесения ей побоев подтвердила</w:t>
      </w:r>
      <w:r w:rsidRPr="00E710DD" w:rsidR="0030512C">
        <w:rPr>
          <w:sz w:val="20"/>
          <w:szCs w:val="20"/>
        </w:rPr>
        <w:t xml:space="preserve"> и</w:t>
      </w:r>
      <w:r w:rsidRPr="00E710DD">
        <w:rPr>
          <w:sz w:val="20"/>
          <w:szCs w:val="20"/>
        </w:rPr>
        <w:t xml:space="preserve"> указала, что помимо ударов кулаком в лицо, Ракша А.С. наносил ей удары кулаками в область ягодицы, лопатки, почек, при этом </w:t>
      </w:r>
      <w:r w:rsidRPr="00E710DD">
        <w:rPr>
          <w:sz w:val="20"/>
          <w:szCs w:val="20"/>
        </w:rPr>
        <w:t>последний</w:t>
      </w:r>
      <w:r w:rsidRPr="00E710DD">
        <w:rPr>
          <w:sz w:val="20"/>
          <w:szCs w:val="20"/>
        </w:rPr>
        <w:t xml:space="preserve"> находился в состоянии алкогольного опьянения.</w:t>
      </w:r>
    </w:p>
    <w:p w:rsidR="00D768EC" w:rsidRPr="00E710DD" w:rsidP="007B23BC">
      <w:pPr>
        <w:ind w:firstLine="567"/>
        <w:jc w:val="both"/>
        <w:rPr>
          <w:sz w:val="20"/>
          <w:szCs w:val="20"/>
        </w:rPr>
      </w:pPr>
      <w:r w:rsidRPr="00E710DD">
        <w:rPr>
          <w:sz w:val="20"/>
          <w:szCs w:val="20"/>
        </w:rPr>
        <w:t>Выслушав правонарушителя, потерпевшую,</w:t>
      </w:r>
      <w:r w:rsidRPr="00E710DD" w:rsidR="00DC6F65">
        <w:rPr>
          <w:sz w:val="20"/>
          <w:szCs w:val="20"/>
        </w:rPr>
        <w:t xml:space="preserve"> </w:t>
      </w:r>
      <w:r w:rsidRPr="00E710DD">
        <w:rPr>
          <w:sz w:val="20"/>
          <w:szCs w:val="20"/>
        </w:rPr>
        <w:t xml:space="preserve">исследовав материалы дела, суд приходит к выводу о наличии в действиях </w:t>
      </w:r>
      <w:r w:rsidRPr="00E710DD" w:rsidR="00485AFB">
        <w:rPr>
          <w:sz w:val="20"/>
          <w:szCs w:val="20"/>
        </w:rPr>
        <w:t xml:space="preserve">Ракша А.С. </w:t>
      </w:r>
      <w:r w:rsidRPr="00E710DD">
        <w:rPr>
          <w:sz w:val="20"/>
          <w:szCs w:val="20"/>
        </w:rPr>
        <w:t>состава правонарушения, предусмотренного ст. 6.1.1 КоАП Российской Федерации.</w:t>
      </w:r>
    </w:p>
    <w:p w:rsidR="009D0C15" w:rsidRPr="00E710DD" w:rsidP="00E710DD">
      <w:pPr>
        <w:pStyle w:val="PlainText"/>
        <w:ind w:firstLine="567"/>
        <w:jc w:val="both"/>
        <w:rPr>
          <w:rFonts w:ascii="Times New Roman" w:hAnsi="Times New Roman"/>
        </w:rPr>
      </w:pPr>
      <w:r w:rsidRPr="00E710DD">
        <w:rPr>
          <w:rFonts w:ascii="Times New Roman" w:hAnsi="Times New Roman"/>
        </w:rPr>
        <w:t xml:space="preserve">Вина </w:t>
      </w:r>
      <w:r w:rsidRPr="00E710DD" w:rsidR="00485AFB">
        <w:rPr>
          <w:rFonts w:ascii="Times New Roman" w:hAnsi="Times New Roman"/>
        </w:rPr>
        <w:t xml:space="preserve">Ракша А.С. </w:t>
      </w:r>
      <w:r w:rsidRPr="00E710DD">
        <w:rPr>
          <w:rFonts w:ascii="Times New Roman" w:hAnsi="Times New Roman"/>
        </w:rPr>
        <w:t xml:space="preserve">в совершении указанного административного правонарушения подтверждается протоколом об административном правонарушении </w:t>
      </w:r>
      <w:r w:rsidRPr="00E710DD" w:rsidR="00E710DD">
        <w:rPr>
          <w:rFonts w:ascii="Times New Roman" w:hAnsi="Times New Roman"/>
          <w:lang w:val="ru-RU"/>
        </w:rPr>
        <w:t>«данные изъяты»</w:t>
      </w:r>
      <w:r w:rsidRPr="00E710DD" w:rsidR="00E710DD">
        <w:rPr>
          <w:rFonts w:ascii="Times New Roman" w:hAnsi="Times New Roman"/>
          <w:lang w:val="ru-RU"/>
        </w:rPr>
        <w:t xml:space="preserve">, </w:t>
      </w:r>
      <w:r w:rsidRPr="00E710DD">
        <w:rPr>
          <w:rFonts w:ascii="Times New Roman" w:hAnsi="Times New Roman"/>
        </w:rPr>
        <w:t>заявлени</w:t>
      </w:r>
      <w:r w:rsidRPr="00E710DD" w:rsidR="00B715E8">
        <w:rPr>
          <w:rFonts w:ascii="Times New Roman" w:hAnsi="Times New Roman"/>
        </w:rPr>
        <w:t>ем</w:t>
      </w:r>
      <w:r w:rsidRPr="00E710DD">
        <w:rPr>
          <w:rFonts w:ascii="Times New Roman" w:hAnsi="Times New Roman"/>
        </w:rPr>
        <w:t xml:space="preserve"> </w:t>
      </w:r>
      <w:r w:rsidRPr="00E710DD" w:rsidR="00E710DD">
        <w:rPr>
          <w:rFonts w:ascii="Times New Roman" w:hAnsi="Times New Roman"/>
        </w:rPr>
        <w:t>«ФИО»</w:t>
      </w:r>
      <w:r w:rsidRPr="00E710DD" w:rsidR="00E710DD">
        <w:rPr>
          <w:rFonts w:ascii="Times New Roman" w:hAnsi="Times New Roman"/>
        </w:rPr>
        <w:t xml:space="preserve"> </w:t>
      </w:r>
      <w:r w:rsidRPr="00E710DD" w:rsidR="00B715E8">
        <w:rPr>
          <w:rFonts w:ascii="Times New Roman" w:hAnsi="Times New Roman"/>
        </w:rPr>
        <w:t>от</w:t>
      </w:r>
      <w:r w:rsidRPr="00E710DD" w:rsidR="00E710DD">
        <w:rPr>
          <w:rFonts w:ascii="Times New Roman" w:hAnsi="Times New Roman"/>
        </w:rPr>
        <w:t xml:space="preserve"> «данные изъяты»</w:t>
      </w:r>
      <w:r w:rsidRPr="00E710DD">
        <w:rPr>
          <w:rFonts w:ascii="Times New Roman" w:hAnsi="Times New Roman"/>
        </w:rPr>
        <w:t xml:space="preserve">; </w:t>
      </w:r>
      <w:r w:rsidRPr="00E710DD" w:rsidR="00485AFB">
        <w:rPr>
          <w:rFonts w:ascii="Times New Roman" w:hAnsi="Times New Roman"/>
        </w:rPr>
        <w:t>письменными объяснениями потерпевшей</w:t>
      </w:r>
      <w:r w:rsidRPr="00E710DD" w:rsidR="00643347">
        <w:rPr>
          <w:rFonts w:ascii="Times New Roman" w:hAnsi="Times New Roman"/>
        </w:rPr>
        <w:t>;</w:t>
      </w:r>
      <w:r w:rsidRPr="00E710DD" w:rsidR="00597F14">
        <w:rPr>
          <w:rFonts w:ascii="Times New Roman" w:hAnsi="Times New Roman"/>
        </w:rPr>
        <w:t xml:space="preserve"> </w:t>
      </w:r>
      <w:r w:rsidRPr="00E710DD" w:rsidR="00643347">
        <w:rPr>
          <w:rFonts w:ascii="Times New Roman" w:hAnsi="Times New Roman"/>
        </w:rPr>
        <w:t xml:space="preserve">письменными объяснениями </w:t>
      </w:r>
      <w:r w:rsidRPr="00E710DD" w:rsidR="00597F14">
        <w:rPr>
          <w:rFonts w:ascii="Times New Roman" w:hAnsi="Times New Roman"/>
        </w:rPr>
        <w:t>Ракша А.С.</w:t>
      </w:r>
      <w:r w:rsidRPr="00E710DD" w:rsidR="00485AFB">
        <w:rPr>
          <w:rFonts w:ascii="Times New Roman" w:hAnsi="Times New Roman"/>
        </w:rPr>
        <w:t>; актом судебно-медицинского освидетельствования</w:t>
      </w:r>
      <w:r w:rsidRPr="00E710DD" w:rsidR="008779FA">
        <w:rPr>
          <w:rFonts w:ascii="Times New Roman" w:hAnsi="Times New Roman"/>
        </w:rPr>
        <w:t xml:space="preserve"> </w:t>
      </w:r>
      <w:r w:rsidRPr="00E710DD" w:rsidR="00E710DD">
        <w:rPr>
          <w:rFonts w:ascii="Times New Roman" w:hAnsi="Times New Roman"/>
          <w:lang w:val="ru-RU"/>
        </w:rPr>
        <w:t>«данные изъяты»</w:t>
      </w:r>
      <w:r w:rsidRPr="00E710DD" w:rsidR="00E710DD">
        <w:rPr>
          <w:rFonts w:ascii="Times New Roman" w:hAnsi="Times New Roman"/>
          <w:lang w:val="ru-RU"/>
        </w:rPr>
        <w:t xml:space="preserve"> </w:t>
      </w:r>
      <w:r w:rsidRPr="00E710DD" w:rsidR="008779FA">
        <w:rPr>
          <w:rFonts w:ascii="Times New Roman" w:hAnsi="Times New Roman"/>
        </w:rPr>
        <w:t xml:space="preserve">согласно которому, обнаруженные у </w:t>
      </w:r>
      <w:r w:rsidRPr="00E710DD" w:rsidR="00E710DD">
        <w:rPr>
          <w:rFonts w:ascii="Times New Roman" w:hAnsi="Times New Roman"/>
        </w:rPr>
        <w:t>«ФИО»</w:t>
      </w:r>
      <w:r w:rsidRPr="00E710DD" w:rsidR="00E710DD">
        <w:rPr>
          <w:rFonts w:ascii="Times New Roman" w:hAnsi="Times New Roman"/>
        </w:rPr>
        <w:t xml:space="preserve"> </w:t>
      </w:r>
      <w:r w:rsidRPr="00E710DD" w:rsidR="008779FA">
        <w:rPr>
          <w:rFonts w:ascii="Times New Roman" w:hAnsi="Times New Roman"/>
        </w:rPr>
        <w:t>телесные повреждения в виде кровоподтек</w:t>
      </w:r>
      <w:r w:rsidRPr="00E710DD" w:rsidR="000B59D6">
        <w:rPr>
          <w:rFonts w:ascii="Times New Roman" w:hAnsi="Times New Roman"/>
        </w:rPr>
        <w:t>ов на лице и левой ягодице</w:t>
      </w:r>
      <w:r w:rsidRPr="00E710DD" w:rsidR="008779FA">
        <w:rPr>
          <w:rFonts w:ascii="Times New Roman" w:hAnsi="Times New Roman"/>
        </w:rPr>
        <w:t xml:space="preserve">, которые образовались </w:t>
      </w:r>
      <w:r w:rsidRPr="00E710DD" w:rsidR="000B59D6">
        <w:rPr>
          <w:rFonts w:ascii="Times New Roman" w:hAnsi="Times New Roman"/>
        </w:rPr>
        <w:t>от действия тупого предмета</w:t>
      </w:r>
      <w:r w:rsidRPr="00E710DD" w:rsidR="00597F14">
        <w:rPr>
          <w:rFonts w:ascii="Times New Roman" w:hAnsi="Times New Roman"/>
        </w:rPr>
        <w:t xml:space="preserve">, </w:t>
      </w:r>
      <w:r w:rsidRPr="00E710DD" w:rsidR="008779FA">
        <w:rPr>
          <w:rFonts w:ascii="Times New Roman" w:hAnsi="Times New Roman"/>
        </w:rPr>
        <w:t xml:space="preserve">в срок, не противоречащий </w:t>
      </w:r>
      <w:r w:rsidRPr="00E710DD" w:rsidR="00E710DD">
        <w:rPr>
          <w:rFonts w:ascii="Times New Roman" w:hAnsi="Times New Roman"/>
          <w:lang w:val="ru-RU"/>
        </w:rPr>
        <w:t>«данные изъяты»</w:t>
      </w:r>
      <w:r w:rsidRPr="00E710DD" w:rsidR="00E710DD">
        <w:rPr>
          <w:rFonts w:ascii="Times New Roman" w:hAnsi="Times New Roman"/>
          <w:lang w:val="ru-RU"/>
        </w:rPr>
        <w:t xml:space="preserve"> </w:t>
      </w:r>
      <w:r w:rsidRPr="00E710DD">
        <w:rPr>
          <w:rFonts w:ascii="Times New Roman" w:hAnsi="Times New Roman"/>
        </w:rPr>
        <w:t>расцениваются как повреждения,</w:t>
      </w:r>
      <w:r w:rsidRPr="00E710DD" w:rsidR="008779FA">
        <w:rPr>
          <w:rFonts w:ascii="Times New Roman" w:hAnsi="Times New Roman"/>
        </w:rPr>
        <w:t xml:space="preserve"> не причини</w:t>
      </w:r>
      <w:r w:rsidRPr="00E710DD">
        <w:rPr>
          <w:rFonts w:ascii="Times New Roman" w:hAnsi="Times New Roman"/>
        </w:rPr>
        <w:t>вшие</w:t>
      </w:r>
      <w:r w:rsidRPr="00E710DD" w:rsidR="008779FA">
        <w:rPr>
          <w:rFonts w:ascii="Times New Roman" w:hAnsi="Times New Roman"/>
        </w:rPr>
        <w:t xml:space="preserve"> вреда здоровью человека</w:t>
      </w:r>
      <w:r w:rsidRPr="00E710DD">
        <w:rPr>
          <w:rFonts w:ascii="Times New Roman" w:hAnsi="Times New Roman"/>
        </w:rPr>
        <w:t>, пояснениями</w:t>
      </w:r>
      <w:r w:rsidRPr="00E710DD">
        <w:rPr>
          <w:rFonts w:ascii="Times New Roman" w:hAnsi="Times New Roman"/>
        </w:rPr>
        <w:t xml:space="preserve"> </w:t>
      </w:r>
      <w:r w:rsidRPr="00E710DD" w:rsidR="00E710DD">
        <w:rPr>
          <w:rFonts w:ascii="Times New Roman" w:hAnsi="Times New Roman"/>
        </w:rPr>
        <w:t xml:space="preserve">«ФИО» </w:t>
      </w:r>
      <w:r w:rsidRPr="00E710DD" w:rsidR="00597F14">
        <w:rPr>
          <w:rFonts w:ascii="Times New Roman" w:hAnsi="Times New Roman"/>
        </w:rPr>
        <w:t xml:space="preserve">Ракша А.С. </w:t>
      </w:r>
      <w:r w:rsidRPr="00E710DD">
        <w:rPr>
          <w:rFonts w:ascii="Times New Roman" w:hAnsi="Times New Roman"/>
        </w:rPr>
        <w:t>при рассмотрении дела в суде</w:t>
      </w:r>
      <w:r w:rsidRPr="00E710DD">
        <w:rPr>
          <w:rFonts w:ascii="Times New Roman" w:hAnsi="Times New Roman"/>
        </w:rPr>
        <w:t>.</w:t>
      </w:r>
    </w:p>
    <w:p w:rsidR="004620A6" w:rsidRPr="00E710DD" w:rsidP="007B23BC">
      <w:pPr>
        <w:ind w:firstLine="567"/>
        <w:jc w:val="both"/>
        <w:rPr>
          <w:sz w:val="20"/>
          <w:szCs w:val="20"/>
        </w:rPr>
      </w:pPr>
      <w:r w:rsidRPr="00E710DD">
        <w:rPr>
          <w:sz w:val="20"/>
          <w:szCs w:val="20"/>
        </w:rPr>
        <w:t xml:space="preserve">Доводы </w:t>
      </w:r>
      <w:r w:rsidRPr="00E710DD" w:rsidR="00A7165D">
        <w:rPr>
          <w:sz w:val="20"/>
          <w:szCs w:val="20"/>
        </w:rPr>
        <w:t>Ракша А.С.</w:t>
      </w:r>
      <w:r w:rsidRPr="00E710DD">
        <w:rPr>
          <w:sz w:val="20"/>
          <w:szCs w:val="20"/>
        </w:rPr>
        <w:t xml:space="preserve"> о том, что удар</w:t>
      </w:r>
      <w:r w:rsidRPr="00E710DD" w:rsidR="006B03E1">
        <w:rPr>
          <w:sz w:val="20"/>
          <w:szCs w:val="20"/>
        </w:rPr>
        <w:t>ы</w:t>
      </w:r>
      <w:r w:rsidRPr="00E710DD" w:rsidR="00A7165D">
        <w:rPr>
          <w:sz w:val="20"/>
          <w:szCs w:val="20"/>
        </w:rPr>
        <w:t xml:space="preserve"> им</w:t>
      </w:r>
      <w:r w:rsidRPr="00E710DD" w:rsidR="006B03E1">
        <w:rPr>
          <w:sz w:val="20"/>
          <w:szCs w:val="20"/>
        </w:rPr>
        <w:t xml:space="preserve"> наносились только по лицу потерпевшей</w:t>
      </w:r>
      <w:r w:rsidRPr="00E710DD">
        <w:rPr>
          <w:sz w:val="20"/>
          <w:szCs w:val="20"/>
        </w:rPr>
        <w:t xml:space="preserve">, суд не может принять во внимание, </w:t>
      </w:r>
      <w:r w:rsidRPr="00E710DD" w:rsidR="006B03E1">
        <w:rPr>
          <w:sz w:val="20"/>
          <w:szCs w:val="20"/>
        </w:rPr>
        <w:t>поскольку они противоречат данным</w:t>
      </w:r>
      <w:r w:rsidRPr="00E710DD" w:rsidR="00A7165D">
        <w:rPr>
          <w:sz w:val="20"/>
          <w:szCs w:val="20"/>
        </w:rPr>
        <w:t>,</w:t>
      </w:r>
      <w:r w:rsidRPr="00E710DD" w:rsidR="006B03E1">
        <w:rPr>
          <w:sz w:val="20"/>
          <w:szCs w:val="20"/>
        </w:rPr>
        <w:t xml:space="preserve"> изложенным в заявлении потерпевшей, адресованному начальнику ОМВД РФ по г</w:t>
      </w:r>
      <w:r w:rsidRPr="00E710DD" w:rsidR="00A7165D">
        <w:rPr>
          <w:sz w:val="20"/>
          <w:szCs w:val="20"/>
        </w:rPr>
        <w:t>орода</w:t>
      </w:r>
      <w:r w:rsidRPr="00E710DD" w:rsidR="006B03E1">
        <w:rPr>
          <w:sz w:val="20"/>
          <w:szCs w:val="20"/>
        </w:rPr>
        <w:t xml:space="preserve"> Евпатории, </w:t>
      </w:r>
      <w:r w:rsidRPr="00E710DD" w:rsidR="006B03E1">
        <w:rPr>
          <w:sz w:val="20"/>
          <w:szCs w:val="20"/>
        </w:rPr>
        <w:t>ее письменным объяснениям, данным акта судебно-медицинского освидетельствования и</w:t>
      </w:r>
      <w:r w:rsidRPr="00E710DD">
        <w:rPr>
          <w:sz w:val="20"/>
          <w:szCs w:val="20"/>
        </w:rPr>
        <w:t xml:space="preserve"> опроверга</w:t>
      </w:r>
      <w:r w:rsidRPr="00E710DD" w:rsidR="006B03E1">
        <w:rPr>
          <w:sz w:val="20"/>
          <w:szCs w:val="20"/>
        </w:rPr>
        <w:t>ю</w:t>
      </w:r>
      <w:r w:rsidRPr="00E710DD">
        <w:rPr>
          <w:sz w:val="20"/>
          <w:szCs w:val="20"/>
        </w:rPr>
        <w:t>тся</w:t>
      </w:r>
      <w:r w:rsidRPr="00E710DD">
        <w:rPr>
          <w:sz w:val="20"/>
          <w:szCs w:val="20"/>
        </w:rPr>
        <w:t xml:space="preserve"> показаниями потерпевшей, данными при рассмотрении дела.</w:t>
      </w:r>
    </w:p>
    <w:p w:rsidR="00D768EC" w:rsidRPr="00E710DD" w:rsidP="007B23BC">
      <w:pPr>
        <w:ind w:firstLine="567"/>
        <w:jc w:val="both"/>
        <w:rPr>
          <w:sz w:val="20"/>
          <w:szCs w:val="20"/>
        </w:rPr>
      </w:pPr>
      <w:r w:rsidRPr="00E710DD">
        <w:rPr>
          <w:sz w:val="20"/>
          <w:szCs w:val="20"/>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68EC" w:rsidRPr="00E710DD" w:rsidP="007B23BC">
      <w:pPr>
        <w:autoSpaceDE w:val="0"/>
        <w:autoSpaceDN w:val="0"/>
        <w:adjustRightInd w:val="0"/>
        <w:ind w:firstLine="567"/>
        <w:jc w:val="both"/>
        <w:rPr>
          <w:rFonts w:eastAsiaTheme="minorHAnsi"/>
          <w:sz w:val="20"/>
          <w:szCs w:val="20"/>
          <w:lang w:eastAsia="en-US"/>
        </w:rPr>
      </w:pPr>
      <w:r w:rsidRPr="00E710DD">
        <w:rPr>
          <w:sz w:val="20"/>
          <w:szCs w:val="20"/>
        </w:rPr>
        <w:t xml:space="preserve">Согласно ст. 6.1.1 КоАП Российской Федерации </w:t>
      </w:r>
      <w:r w:rsidRPr="00E710DD">
        <w:rPr>
          <w:rFonts w:eastAsiaTheme="minorHAnsi"/>
          <w:sz w:val="20"/>
          <w:szCs w:val="20"/>
          <w:lang w:eastAsia="en-US"/>
        </w:rPr>
        <w:t xml:space="preserve">нанесение побоев или совершение иных насильственных действий, причинивших физическую боль, но не повлекших последствий, указанных в </w:t>
      </w:r>
      <w:r>
        <w:fldChar w:fldCharType="begin"/>
      </w:r>
      <w:r>
        <w:instrText xml:space="preserve"> HYPERLINK "consultantplus://offline/ref=E21760A74EC7EC51CFAE3252049CC7757574812925B7C6861A04797CA2E38315CCD8E70972880AC7Z208I" </w:instrText>
      </w:r>
      <w:r>
        <w:fldChar w:fldCharType="separate"/>
      </w:r>
      <w:r w:rsidRPr="00E710DD">
        <w:rPr>
          <w:rStyle w:val="Hyperlink"/>
          <w:rFonts w:eastAsiaTheme="minorHAnsi"/>
          <w:color w:val="auto"/>
          <w:sz w:val="20"/>
          <w:szCs w:val="20"/>
          <w:u w:val="none"/>
          <w:lang w:eastAsia="en-US"/>
        </w:rPr>
        <w:t>статье 115</w:t>
      </w:r>
      <w:r>
        <w:fldChar w:fldCharType="end"/>
      </w:r>
      <w:r w:rsidRPr="00E710DD">
        <w:rPr>
          <w:rFonts w:eastAsiaTheme="minorHAnsi"/>
          <w:sz w:val="20"/>
          <w:szCs w:val="20"/>
          <w:lang w:eastAsia="en-US"/>
        </w:rPr>
        <w:t xml:space="preserve"> Уголовного кодекса Российской Федерации, если эти действия не содержат уголовно наказуемого </w:t>
      </w:r>
      <w:r>
        <w:fldChar w:fldCharType="begin"/>
      </w:r>
      <w:r>
        <w:instrText xml:space="preserve"> HYPERLINK "consultantplus://offline/ref=E21760A74EC7EC51CFAE3252049CC7757574812925B7C6861A04797CA2E38315CCD8E7097B89Z00BI" </w:instrText>
      </w:r>
      <w:r>
        <w:fldChar w:fldCharType="separate"/>
      </w:r>
      <w:r w:rsidRPr="00E710DD">
        <w:rPr>
          <w:rStyle w:val="Hyperlink"/>
          <w:rFonts w:eastAsiaTheme="minorHAnsi"/>
          <w:color w:val="auto"/>
          <w:sz w:val="20"/>
          <w:szCs w:val="20"/>
          <w:u w:val="none"/>
          <w:lang w:eastAsia="en-US"/>
        </w:rPr>
        <w:t>деяния</w:t>
      </w:r>
      <w:r>
        <w:fldChar w:fldCharType="end"/>
      </w:r>
      <w:r w:rsidRPr="00E710DD">
        <w:rPr>
          <w:rFonts w:eastAsiaTheme="minorHAnsi"/>
          <w:sz w:val="20"/>
          <w:szCs w:val="20"/>
          <w:lang w:eastAsia="en-US"/>
        </w:rPr>
        <w:t xml:space="preserve">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E710DD">
        <w:rPr>
          <w:rFonts w:eastAsiaTheme="minorHAnsi"/>
          <w:sz w:val="20"/>
          <w:szCs w:val="20"/>
          <w:lang w:eastAsia="en-US"/>
        </w:rPr>
        <w:t xml:space="preserve"> обязательные работы на срок от шестидесяти до ста двадцати часов.</w:t>
      </w:r>
    </w:p>
    <w:p w:rsidR="00D768EC" w:rsidRPr="00E710DD" w:rsidP="007B23BC">
      <w:pPr>
        <w:ind w:firstLine="567"/>
        <w:jc w:val="both"/>
        <w:rPr>
          <w:sz w:val="20"/>
          <w:szCs w:val="20"/>
        </w:rPr>
      </w:pPr>
      <w:r w:rsidRPr="00E710DD">
        <w:rPr>
          <w:sz w:val="20"/>
          <w:szCs w:val="20"/>
        </w:rPr>
        <w:t xml:space="preserve">Процессуальных нарушений, влекущих ущемление прав лица, привлекаемого к административной </w:t>
      </w:r>
      <w:r w:rsidRPr="00E710DD" w:rsidR="00672AED">
        <w:rPr>
          <w:sz w:val="20"/>
          <w:szCs w:val="20"/>
        </w:rPr>
        <w:t xml:space="preserve">ответственности, </w:t>
      </w:r>
      <w:r w:rsidRPr="00E710DD">
        <w:rPr>
          <w:sz w:val="20"/>
          <w:szCs w:val="20"/>
        </w:rPr>
        <w:t>при производстве по делу об административном правонарушении не установлено.</w:t>
      </w:r>
      <w:r w:rsidRPr="00E710DD">
        <w:rPr>
          <w:sz w:val="20"/>
          <w:szCs w:val="20"/>
        </w:rPr>
        <w:tab/>
      </w:r>
    </w:p>
    <w:p w:rsidR="00D768EC" w:rsidRPr="00E710DD" w:rsidP="007B23BC">
      <w:pPr>
        <w:ind w:firstLine="567"/>
        <w:jc w:val="both"/>
        <w:rPr>
          <w:sz w:val="20"/>
          <w:szCs w:val="20"/>
        </w:rPr>
      </w:pPr>
      <w:r w:rsidRPr="00E710DD">
        <w:rPr>
          <w:sz w:val="20"/>
          <w:szCs w:val="20"/>
        </w:rPr>
        <w:t>Изложенные доказательства</w:t>
      </w:r>
      <w:r w:rsidRPr="00E710DD" w:rsidR="00D8407A">
        <w:rPr>
          <w:sz w:val="20"/>
          <w:szCs w:val="20"/>
        </w:rPr>
        <w:t>,</w:t>
      </w:r>
      <w:r w:rsidRPr="00E710DD">
        <w:rPr>
          <w:sz w:val="20"/>
          <w:szCs w:val="20"/>
        </w:rPr>
        <w:t xml:space="preserve"> суд считает допустимыми и достаточными, а вину </w:t>
      </w:r>
      <w:r w:rsidRPr="00E710DD" w:rsidR="00D8407A">
        <w:rPr>
          <w:sz w:val="20"/>
          <w:szCs w:val="20"/>
        </w:rPr>
        <w:t>Ракша А.С</w:t>
      </w:r>
      <w:r w:rsidRPr="00E710DD" w:rsidR="004620A6">
        <w:rPr>
          <w:sz w:val="20"/>
          <w:szCs w:val="20"/>
        </w:rPr>
        <w:t>.</w:t>
      </w:r>
      <w:r w:rsidRPr="00E710DD">
        <w:rPr>
          <w:sz w:val="20"/>
          <w:szCs w:val="20"/>
        </w:rPr>
        <w:t xml:space="preserve"> в совершении административного правонарушения, предусмотренного ст. 6.1.1 КоАП Российской Федерации, - установленной.</w:t>
      </w:r>
    </w:p>
    <w:p w:rsidR="00D768EC" w:rsidRPr="00E710DD" w:rsidP="007B23BC">
      <w:pPr>
        <w:ind w:firstLine="567"/>
        <w:jc w:val="both"/>
        <w:rPr>
          <w:sz w:val="20"/>
          <w:szCs w:val="20"/>
        </w:rPr>
      </w:pPr>
      <w:r w:rsidRPr="00E710DD">
        <w:rPr>
          <w:sz w:val="20"/>
          <w:szCs w:val="20"/>
        </w:rPr>
        <w:t xml:space="preserve">При определении вида и меры наказания </w:t>
      </w:r>
      <w:r w:rsidRPr="00E710DD" w:rsidR="00D8407A">
        <w:rPr>
          <w:sz w:val="20"/>
          <w:szCs w:val="20"/>
        </w:rPr>
        <w:t xml:space="preserve">Ракша А.С. </w:t>
      </w:r>
      <w:r w:rsidRPr="00E710DD">
        <w:rPr>
          <w:sz w:val="20"/>
          <w:szCs w:val="20"/>
        </w:rPr>
        <w:t xml:space="preserve">суд учитывает, обстоятельства совершенного им правонарушения, личность правонарушителя, </w:t>
      </w:r>
      <w:r w:rsidRPr="00E710DD" w:rsidR="004620A6">
        <w:rPr>
          <w:sz w:val="20"/>
          <w:szCs w:val="20"/>
        </w:rPr>
        <w:t>отсутствие смягчающих и отягчающих наказание обстоятельств</w:t>
      </w:r>
      <w:r w:rsidRPr="00E710DD">
        <w:rPr>
          <w:sz w:val="20"/>
          <w:szCs w:val="20"/>
        </w:rPr>
        <w:t xml:space="preserve"> </w:t>
      </w:r>
      <w:r w:rsidRPr="00E710DD">
        <w:rPr>
          <w:rFonts w:eastAsiaTheme="minorHAnsi"/>
          <w:sz w:val="20"/>
          <w:szCs w:val="20"/>
          <w:lang w:eastAsia="en-US"/>
        </w:rPr>
        <w:t xml:space="preserve">и считает возможным назначить ему наказание в виде </w:t>
      </w:r>
      <w:r w:rsidRPr="00E710DD" w:rsidR="00B715E8">
        <w:rPr>
          <w:rFonts w:eastAsiaTheme="minorHAnsi"/>
          <w:sz w:val="20"/>
          <w:szCs w:val="20"/>
          <w:lang w:eastAsia="en-US"/>
        </w:rPr>
        <w:t>минимального штрафа</w:t>
      </w:r>
      <w:r w:rsidRPr="00E710DD">
        <w:rPr>
          <w:sz w:val="20"/>
          <w:szCs w:val="20"/>
        </w:rPr>
        <w:t xml:space="preserve">, </w:t>
      </w:r>
      <w:r w:rsidRPr="00E710DD">
        <w:rPr>
          <w:sz w:val="20"/>
          <w:szCs w:val="20"/>
        </w:rPr>
        <w:t>что</w:t>
      </w:r>
      <w:r w:rsidRPr="00E710DD">
        <w:rPr>
          <w:sz w:val="20"/>
          <w:szCs w:val="20"/>
        </w:rPr>
        <w:t xml:space="preserve"> по мнению суда, будет достаточной мерой для его исправления и предупреждения совершения им подобных правонарушений впредь.</w:t>
      </w:r>
    </w:p>
    <w:p w:rsidR="00D768EC" w:rsidRPr="00E710DD" w:rsidP="007B23BC">
      <w:pPr>
        <w:ind w:firstLine="567"/>
        <w:jc w:val="both"/>
        <w:rPr>
          <w:sz w:val="20"/>
          <w:szCs w:val="20"/>
        </w:rPr>
      </w:pPr>
      <w:r w:rsidRPr="00E710DD">
        <w:rPr>
          <w:sz w:val="20"/>
          <w:szCs w:val="20"/>
        </w:rPr>
        <w:t xml:space="preserve">На основании изложенного и руководствуясь ст. ст. 6.1.1 , 29.10 , 30.3 ч. </w:t>
      </w:r>
      <w:r w:rsidRPr="00E710DD" w:rsidR="00B715E8">
        <w:rPr>
          <w:sz w:val="20"/>
          <w:szCs w:val="20"/>
        </w:rPr>
        <w:t>1 КоАП Российской Федерации, мировой судья</w:t>
      </w:r>
      <w:r w:rsidRPr="00E710DD">
        <w:rPr>
          <w:sz w:val="20"/>
          <w:szCs w:val="20"/>
        </w:rPr>
        <w:t>,</w:t>
      </w:r>
    </w:p>
    <w:p w:rsidR="009C771F" w:rsidRPr="00E710DD" w:rsidP="007B23BC">
      <w:pPr>
        <w:ind w:firstLine="567"/>
        <w:jc w:val="both"/>
        <w:rPr>
          <w:sz w:val="20"/>
          <w:szCs w:val="20"/>
        </w:rPr>
      </w:pPr>
    </w:p>
    <w:p w:rsidR="00E710DD" w:rsidP="007B23BC">
      <w:pPr>
        <w:ind w:firstLine="567"/>
        <w:jc w:val="both"/>
        <w:rPr>
          <w:sz w:val="20"/>
          <w:szCs w:val="20"/>
        </w:rPr>
      </w:pPr>
      <w:r w:rsidRPr="00E710DD">
        <w:rPr>
          <w:sz w:val="20"/>
          <w:szCs w:val="20"/>
        </w:rPr>
        <w:t xml:space="preserve">                             </w:t>
      </w:r>
      <w:r w:rsidRPr="00E710DD" w:rsidR="00B715E8">
        <w:rPr>
          <w:sz w:val="20"/>
          <w:szCs w:val="20"/>
        </w:rPr>
        <w:t xml:space="preserve">                     </w:t>
      </w:r>
    </w:p>
    <w:p w:rsidR="00E710DD" w:rsidP="007B23BC">
      <w:pPr>
        <w:ind w:firstLine="567"/>
        <w:jc w:val="both"/>
        <w:rPr>
          <w:sz w:val="20"/>
          <w:szCs w:val="20"/>
        </w:rPr>
      </w:pPr>
    </w:p>
    <w:p w:rsidR="009C771F" w:rsidRPr="00E710DD" w:rsidP="00E710DD">
      <w:pPr>
        <w:ind w:firstLine="567"/>
        <w:jc w:val="center"/>
        <w:rPr>
          <w:sz w:val="20"/>
          <w:szCs w:val="20"/>
        </w:rPr>
      </w:pPr>
      <w:r w:rsidRPr="00E710DD">
        <w:rPr>
          <w:sz w:val="20"/>
          <w:szCs w:val="20"/>
        </w:rPr>
        <w:t>ПОСТАНОВИЛ:</w:t>
      </w:r>
    </w:p>
    <w:p w:rsidR="00B715E8" w:rsidRPr="00E710DD" w:rsidP="007B23BC">
      <w:pPr>
        <w:ind w:firstLine="567"/>
        <w:jc w:val="both"/>
        <w:rPr>
          <w:sz w:val="20"/>
          <w:szCs w:val="20"/>
        </w:rPr>
      </w:pPr>
      <w:r w:rsidRPr="00E710DD">
        <w:rPr>
          <w:sz w:val="20"/>
          <w:szCs w:val="20"/>
        </w:rPr>
        <w:br/>
        <w:t>     </w:t>
      </w:r>
      <w:r w:rsidRPr="00E710DD">
        <w:rPr>
          <w:sz w:val="20"/>
          <w:szCs w:val="20"/>
        </w:rPr>
        <w:tab/>
      </w:r>
      <w:r w:rsidRPr="00E710DD" w:rsidR="00D8407A">
        <w:rPr>
          <w:sz w:val="20"/>
          <w:szCs w:val="20"/>
        </w:rPr>
        <w:t>Ракша Андрея Сергеевича</w:t>
      </w:r>
      <w:r w:rsidRPr="00E710DD">
        <w:rPr>
          <w:sz w:val="20"/>
          <w:szCs w:val="20"/>
        </w:rPr>
        <w:t xml:space="preserve"> 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E710DD">
        <w:rPr>
          <w:rFonts w:eastAsiaTheme="minorHAnsi"/>
          <w:sz w:val="20"/>
          <w:szCs w:val="20"/>
          <w:lang w:eastAsia="en-US"/>
        </w:rPr>
        <w:t xml:space="preserve">назначить ему наказание в виде </w:t>
      </w:r>
      <w:r w:rsidRPr="00E710DD">
        <w:rPr>
          <w:sz w:val="20"/>
          <w:szCs w:val="20"/>
        </w:rPr>
        <w:t>административного штрафа в размере 5000 (пять тысяч) рублей.</w:t>
      </w:r>
    </w:p>
    <w:p w:rsidR="00B715E8" w:rsidRPr="00E710DD" w:rsidP="007B23BC">
      <w:pPr>
        <w:ind w:firstLine="567"/>
        <w:jc w:val="both"/>
        <w:rPr>
          <w:iCs/>
          <w:sz w:val="20"/>
          <w:szCs w:val="20"/>
        </w:rPr>
      </w:pPr>
      <w:r w:rsidRPr="00E710DD">
        <w:rPr>
          <w:iCs/>
          <w:sz w:val="20"/>
          <w:szCs w:val="20"/>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715E8" w:rsidRPr="00E710DD" w:rsidP="007B23BC">
      <w:pPr>
        <w:tabs>
          <w:tab w:val="left" w:pos="2700"/>
          <w:tab w:val="left" w:pos="6300"/>
        </w:tabs>
        <w:autoSpaceDE w:val="0"/>
        <w:autoSpaceDN w:val="0"/>
        <w:adjustRightInd w:val="0"/>
        <w:ind w:right="22" w:firstLine="567"/>
        <w:jc w:val="both"/>
        <w:rPr>
          <w:sz w:val="20"/>
          <w:szCs w:val="20"/>
        </w:rPr>
      </w:pPr>
      <w:r w:rsidRPr="00E710DD">
        <w:rPr>
          <w:sz w:val="20"/>
          <w:szCs w:val="20"/>
        </w:rPr>
        <w:t xml:space="preserve">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18811690040046000140, </w:t>
      </w:r>
      <w:r w:rsidRPr="00E710DD" w:rsidR="004620A6">
        <w:rPr>
          <w:sz w:val="20"/>
          <w:szCs w:val="20"/>
        </w:rPr>
        <w:t>и</w:t>
      </w:r>
      <w:r w:rsidRPr="00E710DD">
        <w:rPr>
          <w:sz w:val="20"/>
          <w:szCs w:val="20"/>
        </w:rPr>
        <w:t xml:space="preserve">дентификатор </w:t>
      </w:r>
      <w:r w:rsidRPr="00E710DD" w:rsidR="009C771F">
        <w:rPr>
          <w:sz w:val="20"/>
          <w:szCs w:val="20"/>
        </w:rPr>
        <w:t>1888049118000</w:t>
      </w:r>
      <w:r w:rsidRPr="00E710DD" w:rsidR="004620A6">
        <w:rPr>
          <w:sz w:val="20"/>
          <w:szCs w:val="20"/>
        </w:rPr>
        <w:t>2</w:t>
      </w:r>
      <w:r w:rsidRPr="00E710DD" w:rsidR="00D8407A">
        <w:rPr>
          <w:sz w:val="20"/>
          <w:szCs w:val="20"/>
        </w:rPr>
        <w:t>566962</w:t>
      </w:r>
      <w:r w:rsidRPr="00E710DD">
        <w:rPr>
          <w:sz w:val="20"/>
          <w:szCs w:val="20"/>
        </w:rPr>
        <w:t xml:space="preserve">, </w:t>
      </w:r>
      <w:r w:rsidRPr="00E710DD" w:rsidR="004620A6">
        <w:rPr>
          <w:sz w:val="20"/>
          <w:szCs w:val="20"/>
        </w:rPr>
        <w:t>н</w:t>
      </w:r>
      <w:r w:rsidRPr="00E710DD">
        <w:rPr>
          <w:sz w:val="20"/>
          <w:szCs w:val="20"/>
        </w:rPr>
        <w:t>аименование платежа: прочие поступления от взысканий и штрафов.</w:t>
      </w:r>
    </w:p>
    <w:p w:rsidR="00B715E8" w:rsidRPr="00E710DD" w:rsidP="007B23BC">
      <w:pPr>
        <w:autoSpaceDE w:val="0"/>
        <w:autoSpaceDN w:val="0"/>
        <w:adjustRightInd w:val="0"/>
        <w:ind w:firstLine="567"/>
        <w:jc w:val="both"/>
        <w:rPr>
          <w:sz w:val="20"/>
          <w:szCs w:val="20"/>
        </w:rPr>
      </w:pPr>
      <w:r w:rsidRPr="00E710DD">
        <w:rPr>
          <w:sz w:val="20"/>
          <w:szCs w:val="20"/>
        </w:rPr>
        <w:t xml:space="preserve">Квитанция об уплате штрафа должна быть предоставлена мировому судье судебного участка № </w:t>
      </w:r>
      <w:r w:rsidRPr="00E710DD" w:rsidR="004620A6">
        <w:rPr>
          <w:sz w:val="20"/>
          <w:szCs w:val="20"/>
        </w:rPr>
        <w:t>41</w:t>
      </w:r>
      <w:r w:rsidRPr="00E710DD">
        <w:rPr>
          <w:sz w:val="20"/>
          <w:szCs w:val="20"/>
        </w:rPr>
        <w:t xml:space="preserve"> Евпаторийского судебного района (городской округ Евпатория).</w:t>
      </w:r>
    </w:p>
    <w:p w:rsidR="00B715E8" w:rsidRPr="00E710DD" w:rsidP="007B23BC">
      <w:pPr>
        <w:ind w:firstLine="567"/>
        <w:jc w:val="both"/>
        <w:rPr>
          <w:sz w:val="20"/>
          <w:szCs w:val="20"/>
        </w:rPr>
      </w:pPr>
      <w:r w:rsidRPr="00E710DD">
        <w:rPr>
          <w:iCs/>
          <w:sz w:val="20"/>
          <w:szCs w:val="2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715E8" w:rsidRPr="00E710DD" w:rsidP="007B23BC">
      <w:pPr>
        <w:ind w:firstLine="567"/>
        <w:jc w:val="both"/>
        <w:rPr>
          <w:iCs/>
          <w:sz w:val="20"/>
          <w:szCs w:val="20"/>
        </w:rPr>
      </w:pPr>
      <w:r w:rsidRPr="00E710DD">
        <w:rPr>
          <w:iCs/>
          <w:sz w:val="20"/>
          <w:szCs w:val="20"/>
        </w:rPr>
        <w:t>В случае неуплаты, штраф подлежит принудительному взысканию в соответствии с действующим законодательством РФ.</w:t>
      </w:r>
    </w:p>
    <w:p w:rsidR="00B715E8" w:rsidRPr="00E710DD" w:rsidP="007B23BC">
      <w:pPr>
        <w:ind w:firstLine="567"/>
        <w:jc w:val="both"/>
        <w:rPr>
          <w:sz w:val="20"/>
          <w:szCs w:val="20"/>
        </w:rPr>
      </w:pPr>
      <w:r w:rsidRPr="00E710DD">
        <w:rPr>
          <w:sz w:val="20"/>
          <w:szCs w:val="20"/>
        </w:rPr>
        <w:t>Постановление может быть обжаловано в течени</w:t>
      </w:r>
      <w:r w:rsidRPr="00E710DD">
        <w:rPr>
          <w:sz w:val="20"/>
          <w:szCs w:val="20"/>
        </w:rPr>
        <w:t>и</w:t>
      </w:r>
      <w:r w:rsidRPr="00E710DD">
        <w:rPr>
          <w:sz w:val="20"/>
          <w:szCs w:val="20"/>
        </w:rPr>
        <w:t xml:space="preserve"> 10 суток в порядке, предусмотренном ст. 30.2 </w:t>
      </w:r>
      <w:r w:rsidRPr="00E710DD">
        <w:rPr>
          <w:iCs/>
          <w:sz w:val="20"/>
          <w:szCs w:val="20"/>
        </w:rPr>
        <w:t>КоАП РФ</w:t>
      </w:r>
      <w:r w:rsidRPr="00E710DD">
        <w:rPr>
          <w:sz w:val="20"/>
          <w:szCs w:val="20"/>
        </w:rPr>
        <w:t>.</w:t>
      </w:r>
    </w:p>
    <w:p w:rsidR="00B715E8" w:rsidRPr="00E710DD" w:rsidP="007B23BC">
      <w:pPr>
        <w:ind w:firstLine="567"/>
        <w:rPr>
          <w:sz w:val="20"/>
          <w:szCs w:val="20"/>
        </w:rPr>
      </w:pPr>
    </w:p>
    <w:p w:rsidR="00E710DD" w:rsidRPr="00E710DD" w:rsidP="00E710DD">
      <w:pPr>
        <w:ind w:right="-185" w:firstLine="709"/>
        <w:jc w:val="both"/>
        <w:rPr>
          <w:b/>
          <w:color w:val="000000"/>
          <w:sz w:val="20"/>
          <w:szCs w:val="20"/>
        </w:rPr>
      </w:pPr>
      <w:r w:rsidRPr="00E710DD">
        <w:rPr>
          <w:b/>
          <w:color w:val="000000"/>
          <w:sz w:val="20"/>
          <w:szCs w:val="20"/>
        </w:rPr>
        <w:t xml:space="preserve">Мировой судья </w:t>
      </w:r>
      <w:r w:rsidRPr="00E710DD">
        <w:rPr>
          <w:b/>
          <w:color w:val="000000"/>
          <w:sz w:val="20"/>
          <w:szCs w:val="20"/>
        </w:rPr>
        <w:tab/>
      </w:r>
      <w:r w:rsidRPr="00E710DD">
        <w:rPr>
          <w:b/>
          <w:color w:val="000000"/>
          <w:sz w:val="20"/>
          <w:szCs w:val="20"/>
        </w:rPr>
        <w:tab/>
        <w:t>/подпись/</w:t>
      </w:r>
      <w:r w:rsidRPr="00E710DD">
        <w:rPr>
          <w:b/>
          <w:color w:val="000000"/>
          <w:sz w:val="20"/>
          <w:szCs w:val="20"/>
        </w:rPr>
        <w:tab/>
      </w:r>
      <w:r w:rsidRPr="00E710DD">
        <w:rPr>
          <w:b/>
          <w:color w:val="000000"/>
          <w:sz w:val="20"/>
          <w:szCs w:val="20"/>
        </w:rPr>
        <w:tab/>
      </w:r>
      <w:r w:rsidRPr="00E710DD">
        <w:rPr>
          <w:b/>
          <w:color w:val="000000"/>
          <w:sz w:val="20"/>
          <w:szCs w:val="20"/>
        </w:rPr>
        <w:tab/>
      </w:r>
      <w:r w:rsidRPr="00E710DD">
        <w:rPr>
          <w:b/>
          <w:color w:val="000000"/>
          <w:sz w:val="20"/>
          <w:szCs w:val="20"/>
        </w:rPr>
        <w:tab/>
        <w:t xml:space="preserve">Е.Г. </w:t>
      </w:r>
      <w:r w:rsidRPr="00E710DD">
        <w:rPr>
          <w:b/>
          <w:color w:val="000000"/>
          <w:sz w:val="20"/>
          <w:szCs w:val="20"/>
        </w:rPr>
        <w:t>Кунцова</w:t>
      </w:r>
    </w:p>
    <w:p w:rsidR="00E710DD" w:rsidRPr="00E710DD" w:rsidP="00E710DD">
      <w:pPr>
        <w:ind w:right="-185" w:firstLine="709"/>
        <w:jc w:val="both"/>
        <w:rPr>
          <w:b/>
          <w:color w:val="000000"/>
          <w:sz w:val="20"/>
          <w:szCs w:val="20"/>
        </w:rPr>
      </w:pPr>
      <w:r w:rsidRPr="00E710DD">
        <w:rPr>
          <w:b/>
          <w:color w:val="000000"/>
          <w:sz w:val="20"/>
          <w:szCs w:val="20"/>
        </w:rPr>
        <w:t>Согласовано.</w:t>
      </w:r>
    </w:p>
    <w:p w:rsidR="00E710DD" w:rsidRPr="00E710DD" w:rsidP="00E710DD">
      <w:pPr>
        <w:ind w:right="-185" w:firstLine="709"/>
        <w:jc w:val="both"/>
        <w:rPr>
          <w:rFonts w:eastAsiaTheme="minorHAnsi"/>
          <w:sz w:val="20"/>
          <w:szCs w:val="20"/>
          <w:lang w:eastAsia="en-US"/>
        </w:rPr>
      </w:pPr>
      <w:r w:rsidRPr="00E710DD">
        <w:rPr>
          <w:b/>
          <w:color w:val="000000"/>
          <w:sz w:val="20"/>
          <w:szCs w:val="20"/>
        </w:rPr>
        <w:t>Мировой судья</w:t>
      </w:r>
      <w:r w:rsidRPr="00E710DD">
        <w:rPr>
          <w:b/>
          <w:color w:val="000000"/>
          <w:sz w:val="20"/>
          <w:szCs w:val="20"/>
        </w:rPr>
        <w:tab/>
      </w:r>
      <w:r w:rsidRPr="00E710DD">
        <w:rPr>
          <w:b/>
          <w:color w:val="000000"/>
          <w:sz w:val="20"/>
          <w:szCs w:val="20"/>
        </w:rPr>
        <w:tab/>
      </w:r>
      <w:r w:rsidRPr="00E710DD">
        <w:rPr>
          <w:b/>
          <w:color w:val="000000"/>
          <w:sz w:val="20"/>
          <w:szCs w:val="20"/>
        </w:rPr>
        <w:tab/>
      </w:r>
      <w:r w:rsidRPr="00E710DD">
        <w:rPr>
          <w:b/>
          <w:color w:val="000000"/>
          <w:sz w:val="20"/>
          <w:szCs w:val="20"/>
        </w:rPr>
        <w:tab/>
      </w:r>
      <w:r w:rsidRPr="00E710DD">
        <w:rPr>
          <w:b/>
          <w:color w:val="000000"/>
          <w:sz w:val="20"/>
          <w:szCs w:val="20"/>
        </w:rPr>
        <w:tab/>
        <w:t xml:space="preserve">               </w:t>
      </w:r>
      <w:r>
        <w:rPr>
          <w:b/>
          <w:color w:val="000000"/>
          <w:sz w:val="20"/>
          <w:szCs w:val="20"/>
        </w:rPr>
        <w:t xml:space="preserve">                      </w:t>
      </w:r>
      <w:r w:rsidRPr="00E710DD">
        <w:rPr>
          <w:b/>
          <w:color w:val="000000"/>
          <w:sz w:val="20"/>
          <w:szCs w:val="20"/>
        </w:rPr>
        <w:t xml:space="preserve"> Е.Г. </w:t>
      </w:r>
      <w:r w:rsidRPr="00E710DD">
        <w:rPr>
          <w:b/>
          <w:color w:val="000000"/>
          <w:sz w:val="20"/>
          <w:szCs w:val="20"/>
        </w:rPr>
        <w:t>Кунцова</w:t>
      </w:r>
    </w:p>
    <w:p w:rsidR="00E710DD" w:rsidRPr="00E710DD" w:rsidP="00E710DD">
      <w:pPr>
        <w:widowControl w:val="0"/>
        <w:suppressAutoHyphens/>
        <w:spacing w:line="240" w:lineRule="atLeast"/>
        <w:ind w:firstLine="720"/>
        <w:rPr>
          <w:rFonts w:eastAsia="Tahoma"/>
          <w:b/>
          <w:sz w:val="20"/>
          <w:szCs w:val="20"/>
          <w:lang w:eastAsia="zh-CN"/>
        </w:rPr>
      </w:pPr>
    </w:p>
    <w:p w:rsidR="00E710DD" w:rsidRPr="00E710DD" w:rsidP="00E710DD">
      <w:pPr>
        <w:widowControl w:val="0"/>
        <w:suppressAutoHyphens/>
        <w:spacing w:line="240" w:lineRule="atLeast"/>
        <w:ind w:firstLine="720"/>
        <w:rPr>
          <w:rFonts w:eastAsia="Tahoma"/>
          <w:b/>
          <w:sz w:val="20"/>
          <w:szCs w:val="20"/>
          <w:lang w:eastAsia="zh-CN"/>
        </w:rPr>
      </w:pPr>
    </w:p>
    <w:p w:rsidR="00E05FAC" w:rsidRPr="00E710DD" w:rsidP="007B23BC">
      <w:pPr>
        <w:ind w:firstLine="567"/>
        <w:rPr>
          <w:sz w:val="20"/>
          <w:szCs w:val="20"/>
        </w:rPr>
      </w:pPr>
    </w:p>
    <w:sectPr w:rsidSect="00C142F9">
      <w:pgSz w:w="11906" w:h="16838"/>
      <w:pgMar w:top="907"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EC"/>
    <w:rsid w:val="000B59D6"/>
    <w:rsid w:val="001A04B1"/>
    <w:rsid w:val="00245EFC"/>
    <w:rsid w:val="002E2405"/>
    <w:rsid w:val="0030512C"/>
    <w:rsid w:val="0030582E"/>
    <w:rsid w:val="00322AAC"/>
    <w:rsid w:val="003A6BDB"/>
    <w:rsid w:val="00421C12"/>
    <w:rsid w:val="00444548"/>
    <w:rsid w:val="004546AB"/>
    <w:rsid w:val="004620A6"/>
    <w:rsid w:val="00485AFB"/>
    <w:rsid w:val="004A026D"/>
    <w:rsid w:val="004B5AAA"/>
    <w:rsid w:val="005852F5"/>
    <w:rsid w:val="00597F14"/>
    <w:rsid w:val="005B5718"/>
    <w:rsid w:val="00643347"/>
    <w:rsid w:val="00656A8E"/>
    <w:rsid w:val="006710F4"/>
    <w:rsid w:val="00672AED"/>
    <w:rsid w:val="00673B85"/>
    <w:rsid w:val="006B03E1"/>
    <w:rsid w:val="007457C5"/>
    <w:rsid w:val="007B23BC"/>
    <w:rsid w:val="008779FA"/>
    <w:rsid w:val="008A67F7"/>
    <w:rsid w:val="00962414"/>
    <w:rsid w:val="009C771F"/>
    <w:rsid w:val="009D0C15"/>
    <w:rsid w:val="00A7165D"/>
    <w:rsid w:val="00B715E8"/>
    <w:rsid w:val="00BD3C89"/>
    <w:rsid w:val="00C142F9"/>
    <w:rsid w:val="00CD7A2C"/>
    <w:rsid w:val="00D17B5B"/>
    <w:rsid w:val="00D768EC"/>
    <w:rsid w:val="00D8407A"/>
    <w:rsid w:val="00DC6F65"/>
    <w:rsid w:val="00E05FAC"/>
    <w:rsid w:val="00E57B07"/>
    <w:rsid w:val="00E710DD"/>
    <w:rsid w:val="00F22B39"/>
    <w:rsid w:val="00F40CAD"/>
    <w:rsid w:val="00FC31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EC"/>
    <w:rPr>
      <w:color w:val="0000FF"/>
      <w:u w:val="single"/>
    </w:rPr>
  </w:style>
  <w:style w:type="paragraph" w:styleId="BalloonText">
    <w:name w:val="Balloon Text"/>
    <w:basedOn w:val="Normal"/>
    <w:link w:val="a"/>
    <w:uiPriority w:val="99"/>
    <w:semiHidden/>
    <w:unhideWhenUsed/>
    <w:rsid w:val="00B715E8"/>
    <w:rPr>
      <w:rFonts w:ascii="Tahoma" w:hAnsi="Tahoma" w:cs="Tahoma"/>
      <w:sz w:val="16"/>
      <w:szCs w:val="16"/>
    </w:rPr>
  </w:style>
  <w:style w:type="character" w:customStyle="1" w:styleId="a">
    <w:name w:val="Текст выноски Знак"/>
    <w:basedOn w:val="DefaultParagraphFont"/>
    <w:link w:val="BalloonText"/>
    <w:uiPriority w:val="99"/>
    <w:semiHidden/>
    <w:rsid w:val="00B715E8"/>
    <w:rPr>
      <w:rFonts w:ascii="Tahoma" w:eastAsia="Times New Roman" w:hAnsi="Tahoma" w:cs="Tahoma"/>
      <w:sz w:val="16"/>
      <w:szCs w:val="16"/>
      <w:lang w:eastAsia="ru-RU"/>
    </w:rPr>
  </w:style>
  <w:style w:type="paragraph" w:styleId="PlainText">
    <w:name w:val="Plain Text"/>
    <w:basedOn w:val="Normal"/>
    <w:link w:val="a0"/>
    <w:unhideWhenUsed/>
    <w:rsid w:val="00E710DD"/>
    <w:rPr>
      <w:rFonts w:ascii="Courier New" w:hAnsi="Courier New"/>
      <w:sz w:val="20"/>
      <w:szCs w:val="20"/>
      <w:lang w:val="x-none" w:eastAsia="x-none"/>
    </w:rPr>
  </w:style>
  <w:style w:type="character" w:customStyle="1" w:styleId="a0">
    <w:name w:val="Текст Знак"/>
    <w:basedOn w:val="DefaultParagraphFont"/>
    <w:link w:val="PlainText"/>
    <w:rsid w:val="00E710D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