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D0031" w:rsidP="00E55F79">
      <w:pPr>
        <w:spacing w:after="0" w:line="240" w:lineRule="auto"/>
        <w:rPr>
          <w:rFonts w:ascii="Times New Roman" w:eastAsia="Times New Roman" w:hAnsi="Times New Roman"/>
          <w:b/>
          <w:sz w:val="26"/>
          <w:szCs w:val="26"/>
          <w:lang w:val="uk-UA" w:eastAsia="ru-RU"/>
        </w:rPr>
      </w:pPr>
    </w:p>
    <w:p w:rsidR="001F7FBD" w:rsidRPr="00DF3D1B" w:rsidP="00DF3D1B">
      <w:pPr>
        <w:pStyle w:val="NoSpacing"/>
        <w:jc w:val="right"/>
        <w:rPr>
          <w:b/>
          <w:sz w:val="26"/>
          <w:szCs w:val="26"/>
        </w:rPr>
      </w:pPr>
      <w:r w:rsidRPr="00DF3D1B">
        <w:rPr>
          <w:b/>
          <w:sz w:val="26"/>
          <w:szCs w:val="26"/>
        </w:rPr>
        <w:t>Дело № 5-41-</w:t>
      </w:r>
      <w:r w:rsidRPr="00DF3D1B" w:rsidR="00C022E5">
        <w:rPr>
          <w:b/>
          <w:sz w:val="26"/>
          <w:szCs w:val="26"/>
        </w:rPr>
        <w:t>32</w:t>
      </w:r>
      <w:r w:rsidR="00C23BED">
        <w:rPr>
          <w:b/>
          <w:sz w:val="26"/>
          <w:szCs w:val="26"/>
        </w:rPr>
        <w:t>9</w:t>
      </w:r>
      <w:r w:rsidRPr="00DF3D1B">
        <w:rPr>
          <w:b/>
          <w:sz w:val="26"/>
          <w:szCs w:val="26"/>
        </w:rPr>
        <w:t>/2021</w:t>
      </w:r>
    </w:p>
    <w:p w:rsidR="001F7FBD" w:rsidRPr="00DF3D1B" w:rsidP="00DF3D1B">
      <w:pPr>
        <w:pStyle w:val="NoSpacing"/>
        <w:jc w:val="center"/>
        <w:rPr>
          <w:b/>
          <w:sz w:val="26"/>
          <w:szCs w:val="26"/>
          <w:lang w:val="uk-UA"/>
        </w:rPr>
      </w:pPr>
      <w:r w:rsidRPr="00DF3D1B">
        <w:rPr>
          <w:b/>
          <w:sz w:val="26"/>
          <w:szCs w:val="26"/>
          <w:lang w:val="uk-UA"/>
        </w:rPr>
        <w:t>ПОСТАНОВЛЕНИЕ</w:t>
      </w:r>
    </w:p>
    <w:p w:rsidR="00DF3D1B" w:rsidRPr="00DF3D1B" w:rsidP="00DF3D1B">
      <w:pPr>
        <w:pStyle w:val="NoSpacing"/>
        <w:jc w:val="center"/>
        <w:rPr>
          <w:sz w:val="26"/>
          <w:szCs w:val="26"/>
          <w:lang w:val="uk-UA"/>
        </w:rPr>
      </w:pPr>
    </w:p>
    <w:p w:rsidR="001F7FBD" w:rsidRPr="00DF3D1B" w:rsidP="00DF3D1B">
      <w:pPr>
        <w:pStyle w:val="NoSpacing"/>
        <w:ind w:firstLine="567"/>
        <w:rPr>
          <w:sz w:val="26"/>
          <w:szCs w:val="26"/>
        </w:rPr>
      </w:pPr>
      <w:r w:rsidRPr="00DF3D1B">
        <w:rPr>
          <w:sz w:val="26"/>
          <w:szCs w:val="26"/>
          <w:lang w:val="uk-UA"/>
        </w:rPr>
        <w:t xml:space="preserve">28 </w:t>
      </w:r>
      <w:r w:rsidRPr="00DF3D1B">
        <w:rPr>
          <w:sz w:val="26"/>
          <w:szCs w:val="26"/>
          <w:lang w:val="uk-UA"/>
        </w:rPr>
        <w:t>октября</w:t>
      </w:r>
      <w:r w:rsidRPr="00DF3D1B">
        <w:rPr>
          <w:sz w:val="26"/>
          <w:szCs w:val="26"/>
          <w:lang w:val="uk-UA"/>
        </w:rPr>
        <w:t xml:space="preserve"> 2021года                                      </w:t>
      </w:r>
      <w:r w:rsidRPr="00DF3D1B" w:rsidR="00E55F79">
        <w:rPr>
          <w:sz w:val="26"/>
          <w:szCs w:val="26"/>
          <w:lang w:val="uk-UA"/>
        </w:rPr>
        <w:t xml:space="preserve">    </w:t>
      </w:r>
      <w:r w:rsidRPr="00DF3D1B" w:rsidR="00BA1528">
        <w:rPr>
          <w:sz w:val="26"/>
          <w:szCs w:val="26"/>
          <w:lang w:val="uk-UA"/>
        </w:rPr>
        <w:t xml:space="preserve"> </w:t>
      </w:r>
      <w:r w:rsidRPr="00DF3D1B">
        <w:rPr>
          <w:sz w:val="26"/>
          <w:szCs w:val="26"/>
        </w:rPr>
        <w:t>г.Евпатория</w:t>
      </w:r>
      <w:r w:rsidRPr="00DF3D1B">
        <w:rPr>
          <w:sz w:val="26"/>
          <w:szCs w:val="26"/>
        </w:rPr>
        <w:t>, ул.Горького,10\29</w:t>
      </w:r>
    </w:p>
    <w:p w:rsidR="001F7FBD" w:rsidRPr="00DF3D1B" w:rsidP="00DF3D1B">
      <w:pPr>
        <w:pStyle w:val="NoSpacing"/>
        <w:ind w:firstLine="567"/>
        <w:jc w:val="both"/>
        <w:rPr>
          <w:sz w:val="26"/>
          <w:szCs w:val="26"/>
        </w:rPr>
      </w:pPr>
      <w:r w:rsidRPr="00DF3D1B">
        <w:rPr>
          <w:sz w:val="26"/>
          <w:szCs w:val="26"/>
        </w:rPr>
        <w:t xml:space="preserve">Мировой судья судебного участка №41 Евпаторийского судебного района (городской округ Евпатория) Республики Крым </w:t>
      </w:r>
      <w:r w:rsidRPr="00DF3D1B">
        <w:rPr>
          <w:sz w:val="26"/>
          <w:szCs w:val="26"/>
        </w:rPr>
        <w:t>Кунцова</w:t>
      </w:r>
      <w:r w:rsidRPr="00DF3D1B">
        <w:rPr>
          <w:sz w:val="26"/>
          <w:szCs w:val="26"/>
        </w:rPr>
        <w:t xml:space="preserve"> Елена Григорьевна,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 </w:t>
      </w:r>
    </w:p>
    <w:p w:rsidR="00C022E5" w:rsidRPr="00DF3D1B" w:rsidP="00DF3D1B">
      <w:pPr>
        <w:pStyle w:val="NoSpacing"/>
        <w:ind w:firstLine="709"/>
        <w:jc w:val="both"/>
        <w:rPr>
          <w:sz w:val="26"/>
          <w:szCs w:val="26"/>
        </w:rPr>
      </w:pPr>
      <w:r w:rsidRPr="00DF3D1B">
        <w:rPr>
          <w:rFonts w:eastAsia="Calibri"/>
          <w:color w:val="000000"/>
          <w:sz w:val="26"/>
          <w:szCs w:val="26"/>
          <w:lang w:eastAsia="en-US"/>
        </w:rPr>
        <w:t xml:space="preserve">директора ОБЩЕСТВА С ОГРАНИЧЕННОЙ ОТВЕТСТВЕННОСТЬЮ «ФАРМ-СОЮЗ», </w:t>
      </w:r>
      <w:r w:rsidRPr="00DF3D1B">
        <w:rPr>
          <w:rFonts w:eastAsia="Calibri"/>
          <w:color w:val="000000"/>
          <w:sz w:val="26"/>
          <w:szCs w:val="26"/>
          <w:lang w:eastAsia="en-US"/>
        </w:rPr>
        <w:t>Жухевича</w:t>
      </w:r>
      <w:r w:rsidRPr="00DF3D1B">
        <w:rPr>
          <w:rFonts w:eastAsia="Calibri"/>
          <w:color w:val="000000"/>
          <w:sz w:val="26"/>
          <w:szCs w:val="26"/>
          <w:lang w:eastAsia="en-US"/>
        </w:rPr>
        <w:t xml:space="preserve"> Валентина Владимировича, </w:t>
      </w:r>
      <w:r w:rsidR="0009049F">
        <w:rPr>
          <w:rFonts w:eastAsia="Calibri"/>
          <w:color w:val="000000"/>
          <w:sz w:val="26"/>
          <w:szCs w:val="26"/>
          <w:lang w:eastAsia="en-US"/>
        </w:rPr>
        <w:t>«данные изъяты»</w:t>
      </w:r>
      <w:r w:rsidRPr="00DF3D1B">
        <w:rPr>
          <w:rFonts w:eastAsia="Calibri"/>
          <w:color w:val="000000"/>
          <w:sz w:val="26"/>
          <w:szCs w:val="26"/>
          <w:lang w:eastAsia="en-US"/>
        </w:rPr>
        <w:t>,</w:t>
      </w:r>
    </w:p>
    <w:p w:rsidR="001F7FBD" w:rsidRPr="00DF3D1B" w:rsidP="00DF3D1B">
      <w:pPr>
        <w:pStyle w:val="NoSpacing"/>
        <w:ind w:firstLine="567"/>
        <w:jc w:val="both"/>
        <w:rPr>
          <w:sz w:val="26"/>
          <w:szCs w:val="26"/>
        </w:rPr>
      </w:pPr>
      <w:r w:rsidRPr="00DF3D1B">
        <w:rPr>
          <w:sz w:val="26"/>
          <w:szCs w:val="26"/>
        </w:rPr>
        <w:t xml:space="preserve">по ч.1 ст.15.6 Кодекса Российской Федерации об административных правонарушениях, </w:t>
      </w:r>
    </w:p>
    <w:p w:rsidR="001F7FBD" w:rsidRPr="00DF3D1B" w:rsidP="00DF3D1B">
      <w:pPr>
        <w:pStyle w:val="NoSpacing"/>
        <w:ind w:firstLine="567"/>
        <w:jc w:val="center"/>
        <w:rPr>
          <w:sz w:val="26"/>
          <w:szCs w:val="26"/>
        </w:rPr>
      </w:pPr>
      <w:r w:rsidRPr="00DF3D1B">
        <w:rPr>
          <w:b/>
          <w:sz w:val="26"/>
          <w:szCs w:val="26"/>
        </w:rPr>
        <w:t>УСТАНОВИЛ</w:t>
      </w:r>
      <w:r w:rsidRPr="00DF3D1B">
        <w:rPr>
          <w:sz w:val="26"/>
          <w:szCs w:val="26"/>
        </w:rPr>
        <w:t>:</w:t>
      </w:r>
    </w:p>
    <w:p w:rsidR="00B60C59" w:rsidRPr="00DF3D1B" w:rsidP="00DF3D1B">
      <w:pPr>
        <w:spacing w:after="0" w:line="240" w:lineRule="auto"/>
        <w:ind w:firstLine="720"/>
        <w:jc w:val="both"/>
        <w:rPr>
          <w:rFonts w:ascii="Times New Roman" w:eastAsia="Times New Roman" w:hAnsi="Times New Roman"/>
          <w:sz w:val="26"/>
          <w:szCs w:val="26"/>
          <w:lang w:eastAsia="ru-RU"/>
        </w:rPr>
      </w:pPr>
      <w:r w:rsidRPr="00DF3D1B">
        <w:rPr>
          <w:rFonts w:ascii="Times New Roman" w:eastAsia="Times New Roman" w:hAnsi="Times New Roman"/>
          <w:sz w:val="26"/>
          <w:szCs w:val="26"/>
          <w:lang w:eastAsia="ru-RU"/>
        </w:rPr>
        <w:t>Жухевич</w:t>
      </w:r>
      <w:r w:rsidRPr="00DF3D1B">
        <w:rPr>
          <w:rFonts w:ascii="Times New Roman" w:eastAsia="Times New Roman" w:hAnsi="Times New Roman"/>
          <w:sz w:val="26"/>
          <w:szCs w:val="26"/>
          <w:lang w:eastAsia="ru-RU"/>
        </w:rPr>
        <w:t xml:space="preserve"> В.В., являясь </w:t>
      </w:r>
      <w:r w:rsidRPr="00DF3D1B">
        <w:rPr>
          <w:rFonts w:ascii="Times New Roman" w:hAnsi="Times New Roman"/>
          <w:color w:val="000000"/>
          <w:sz w:val="26"/>
          <w:szCs w:val="26"/>
        </w:rPr>
        <w:t>директором ОБЩЕСТВА С ОГРАНИЧЕННОЙ ОТВЕТСТВЕННОСТЬЮ «ФАРМ-СОЮЗ»</w:t>
      </w:r>
      <w:r w:rsidRPr="00DF3D1B" w:rsidR="00310228">
        <w:rPr>
          <w:rFonts w:ascii="Times New Roman" w:eastAsia="Times New Roman" w:hAnsi="Times New Roman"/>
          <w:sz w:val="26"/>
          <w:szCs w:val="26"/>
        </w:rPr>
        <w:t xml:space="preserve"> </w:t>
      </w:r>
      <w:r w:rsidR="0009049F">
        <w:rPr>
          <w:color w:val="000000"/>
          <w:sz w:val="26"/>
          <w:szCs w:val="26"/>
        </w:rPr>
        <w:t>«данные изъяты»</w:t>
      </w:r>
      <w:r w:rsidRPr="00DF3D1B" w:rsidR="0009049F">
        <w:rPr>
          <w:color w:val="000000"/>
          <w:sz w:val="26"/>
          <w:szCs w:val="26"/>
        </w:rPr>
        <w:t>,</w:t>
      </w:r>
      <w:r w:rsidRPr="00DF3D1B" w:rsidR="00310228">
        <w:rPr>
          <w:rFonts w:ascii="Times New Roman" w:eastAsia="Times New Roman" w:hAnsi="Times New Roman"/>
          <w:sz w:val="26"/>
          <w:szCs w:val="26"/>
        </w:rPr>
        <w:t>,</w:t>
      </w:r>
      <w:r w:rsidRPr="00DF3D1B">
        <w:rPr>
          <w:rFonts w:ascii="Times New Roman" w:eastAsia="Times New Roman" w:hAnsi="Times New Roman"/>
          <w:sz w:val="26"/>
          <w:szCs w:val="26"/>
          <w:lang w:eastAsia="ru-RU"/>
        </w:rPr>
        <w:t xml:space="preserve"> совершил нарушение законодательства о налогах и сборах, в части </w:t>
      </w:r>
      <w:r w:rsidR="009416E2">
        <w:rPr>
          <w:rFonts w:ascii="Times New Roman" w:eastAsia="Times New Roman" w:hAnsi="Times New Roman"/>
          <w:sz w:val="26"/>
          <w:szCs w:val="26"/>
          <w:lang w:eastAsia="ru-RU"/>
        </w:rPr>
        <w:t xml:space="preserve"> </w:t>
      </w:r>
      <w:r w:rsidR="0049473E">
        <w:rPr>
          <w:rFonts w:ascii="Times New Roman" w:eastAsia="Times New Roman" w:hAnsi="Times New Roman"/>
          <w:sz w:val="26"/>
          <w:szCs w:val="26"/>
          <w:lang w:eastAsia="ru-RU"/>
        </w:rPr>
        <w:t>непредставления</w:t>
      </w:r>
      <w:r w:rsidR="00684279">
        <w:rPr>
          <w:rFonts w:ascii="Times New Roman" w:eastAsia="Times New Roman" w:hAnsi="Times New Roman"/>
          <w:sz w:val="26"/>
          <w:szCs w:val="26"/>
          <w:lang w:eastAsia="ru-RU"/>
        </w:rPr>
        <w:t xml:space="preserve"> </w:t>
      </w:r>
      <w:r w:rsidRPr="00DF3D1B">
        <w:rPr>
          <w:rFonts w:ascii="Times New Roman" w:eastAsia="Times New Roman" w:hAnsi="Times New Roman"/>
          <w:sz w:val="26"/>
          <w:szCs w:val="26"/>
          <w:lang w:eastAsia="ru-RU"/>
        </w:rPr>
        <w:t xml:space="preserve">в </w:t>
      </w:r>
      <w:r w:rsidRPr="00DF3D1B">
        <w:rPr>
          <w:rFonts w:ascii="Times New Roman" w:eastAsia="Times New Roman" w:hAnsi="Times New Roman"/>
          <w:sz w:val="26"/>
          <w:szCs w:val="26"/>
          <w:lang w:eastAsia="ru-RU"/>
        </w:rPr>
        <w:t>установленный</w:t>
      </w:r>
      <w:r w:rsidRPr="00DF3D1B">
        <w:rPr>
          <w:rFonts w:ascii="Times New Roman" w:eastAsia="Times New Roman" w:hAnsi="Times New Roman"/>
          <w:sz w:val="26"/>
          <w:szCs w:val="26"/>
          <w:lang w:eastAsia="ru-RU"/>
        </w:rPr>
        <w:t xml:space="preserve"> </w:t>
      </w:r>
      <w:r w:rsidRPr="00DF3D1B">
        <w:rPr>
          <w:rFonts w:ascii="Times New Roman" w:eastAsia="Times New Roman" w:hAnsi="Times New Roman"/>
          <w:sz w:val="26"/>
          <w:szCs w:val="26"/>
          <w:lang w:eastAsia="ru-RU"/>
        </w:rPr>
        <w:t>п.п</w:t>
      </w:r>
      <w:r w:rsidRPr="00DF3D1B">
        <w:rPr>
          <w:rFonts w:ascii="Times New Roman" w:eastAsia="Times New Roman" w:hAnsi="Times New Roman"/>
          <w:sz w:val="26"/>
          <w:szCs w:val="26"/>
          <w:lang w:eastAsia="ru-RU"/>
        </w:rPr>
        <w:t xml:space="preserve">. 1, 3 ст. 289 Налогового кодекса РФ налоговой декларации по налогу на прибыль организаций за </w:t>
      </w:r>
      <w:r w:rsidR="00C23BED">
        <w:rPr>
          <w:rFonts w:ascii="Times New Roman" w:eastAsia="Times New Roman" w:hAnsi="Times New Roman"/>
          <w:sz w:val="26"/>
          <w:szCs w:val="26"/>
          <w:lang w:eastAsia="ru-RU"/>
        </w:rPr>
        <w:t>9</w:t>
      </w:r>
      <w:r w:rsidRPr="00DF3D1B">
        <w:rPr>
          <w:rFonts w:ascii="Times New Roman" w:eastAsia="Times New Roman" w:hAnsi="Times New Roman"/>
          <w:sz w:val="26"/>
          <w:szCs w:val="26"/>
          <w:lang w:eastAsia="ru-RU"/>
        </w:rPr>
        <w:t xml:space="preserve"> месяцев 2021</w:t>
      </w:r>
      <w:r w:rsidRPr="00DF3D1B">
        <w:rPr>
          <w:rFonts w:ascii="Times New Roman" w:eastAsia="Times New Roman" w:hAnsi="Times New Roman"/>
          <w:sz w:val="26"/>
          <w:szCs w:val="26"/>
          <w:lang w:eastAsia="ru-RU"/>
        </w:rPr>
        <w:t xml:space="preserve"> года.</w:t>
      </w:r>
    </w:p>
    <w:p w:rsidR="00B60C59" w:rsidRPr="00DF3D1B" w:rsidP="00DF3D1B">
      <w:pPr>
        <w:spacing w:after="0" w:line="240" w:lineRule="auto"/>
        <w:ind w:firstLine="720"/>
        <w:jc w:val="both"/>
        <w:rPr>
          <w:rFonts w:ascii="Times New Roman" w:eastAsia="Times New Roman" w:hAnsi="Times New Roman"/>
          <w:sz w:val="26"/>
          <w:szCs w:val="26"/>
          <w:lang w:eastAsia="ru-RU"/>
        </w:rPr>
      </w:pPr>
      <w:r w:rsidRPr="00DF3D1B">
        <w:rPr>
          <w:rFonts w:ascii="Times New Roman" w:eastAsia="Times New Roman" w:hAnsi="Times New Roman"/>
          <w:sz w:val="26"/>
          <w:szCs w:val="26"/>
          <w:lang w:eastAsia="ru-RU"/>
        </w:rPr>
        <w:t xml:space="preserve">Фактически налоговая декларация по налогу на прибыль </w:t>
      </w:r>
      <w:r w:rsidRPr="00DF3D1B" w:rsidR="00E02633">
        <w:rPr>
          <w:rFonts w:ascii="Times New Roman" w:eastAsia="Times New Roman" w:hAnsi="Times New Roman"/>
          <w:sz w:val="26"/>
          <w:szCs w:val="26"/>
          <w:lang w:eastAsia="ru-RU"/>
        </w:rPr>
        <w:t>ООО «ФАРМ-СОЮЗ»</w:t>
      </w:r>
      <w:r w:rsidRPr="00DF3D1B">
        <w:rPr>
          <w:rFonts w:ascii="Times New Roman" w:eastAsia="Times New Roman" w:hAnsi="Times New Roman"/>
          <w:sz w:val="26"/>
          <w:szCs w:val="26"/>
          <w:lang w:eastAsia="ru-RU"/>
        </w:rPr>
        <w:t xml:space="preserve"> за </w:t>
      </w:r>
      <w:r w:rsidR="00C23BED">
        <w:rPr>
          <w:rFonts w:ascii="Times New Roman" w:eastAsia="Times New Roman" w:hAnsi="Times New Roman"/>
          <w:sz w:val="26"/>
          <w:szCs w:val="26"/>
          <w:lang w:eastAsia="ru-RU"/>
        </w:rPr>
        <w:t>9</w:t>
      </w:r>
      <w:r w:rsidRPr="00DF3D1B" w:rsidR="00E02633">
        <w:rPr>
          <w:rFonts w:ascii="Times New Roman" w:eastAsia="Times New Roman" w:hAnsi="Times New Roman"/>
          <w:sz w:val="26"/>
          <w:szCs w:val="26"/>
          <w:lang w:eastAsia="ru-RU"/>
        </w:rPr>
        <w:t xml:space="preserve"> месяцев 2021</w:t>
      </w:r>
      <w:r w:rsidRPr="00DF3D1B">
        <w:rPr>
          <w:rFonts w:ascii="Times New Roman" w:eastAsia="Times New Roman" w:hAnsi="Times New Roman"/>
          <w:sz w:val="26"/>
          <w:szCs w:val="26"/>
          <w:lang w:eastAsia="ru-RU"/>
        </w:rPr>
        <w:t xml:space="preserve"> года предоставлена </w:t>
      </w:r>
      <w:r w:rsidRPr="00DF3D1B" w:rsidR="00A361BB">
        <w:rPr>
          <w:rFonts w:ascii="Times New Roman" w:eastAsia="Times New Roman" w:hAnsi="Times New Roman"/>
          <w:sz w:val="26"/>
          <w:szCs w:val="26"/>
        </w:rPr>
        <w:t>по телекоммуникационным каналам связи в электронном виде  с нарушением срока предоставления</w:t>
      </w:r>
      <w:r w:rsidRPr="00DF3D1B" w:rsidR="00A361BB">
        <w:rPr>
          <w:rFonts w:ascii="Times New Roman" w:eastAsia="Times New Roman" w:hAnsi="Times New Roman"/>
          <w:sz w:val="26"/>
          <w:szCs w:val="26"/>
          <w:lang w:eastAsia="ru-RU"/>
        </w:rPr>
        <w:t xml:space="preserve"> </w:t>
      </w:r>
      <w:r w:rsidRPr="00DF3D1B" w:rsidR="00E02633">
        <w:rPr>
          <w:rFonts w:ascii="Times New Roman" w:eastAsia="Times New Roman" w:hAnsi="Times New Roman"/>
          <w:sz w:val="26"/>
          <w:szCs w:val="26"/>
          <w:lang w:eastAsia="ru-RU"/>
        </w:rPr>
        <w:t>–</w:t>
      </w:r>
      <w:r w:rsidRPr="00DF3D1B">
        <w:rPr>
          <w:rFonts w:ascii="Times New Roman" w:eastAsia="Times New Roman" w:hAnsi="Times New Roman"/>
          <w:sz w:val="26"/>
          <w:szCs w:val="26"/>
          <w:lang w:eastAsia="ru-RU"/>
        </w:rPr>
        <w:t xml:space="preserve"> </w:t>
      </w:r>
      <w:r w:rsidR="0009049F">
        <w:rPr>
          <w:color w:val="000000"/>
          <w:sz w:val="26"/>
          <w:szCs w:val="26"/>
        </w:rPr>
        <w:t>«данные изъяты</w:t>
      </w:r>
      <w:r w:rsidR="0009049F">
        <w:rPr>
          <w:color w:val="000000"/>
          <w:sz w:val="26"/>
          <w:szCs w:val="26"/>
        </w:rPr>
        <w:t>»</w:t>
      </w:r>
      <w:r w:rsidRPr="00DF3D1B" w:rsidR="0009049F">
        <w:rPr>
          <w:color w:val="000000"/>
          <w:sz w:val="26"/>
          <w:szCs w:val="26"/>
        </w:rPr>
        <w:t>,</w:t>
      </w:r>
      <w:r w:rsidRPr="00DF3D1B">
        <w:rPr>
          <w:rFonts w:ascii="Times New Roman" w:eastAsia="Times New Roman" w:hAnsi="Times New Roman"/>
          <w:sz w:val="26"/>
          <w:szCs w:val="26"/>
          <w:lang w:eastAsia="ru-RU"/>
        </w:rPr>
        <w:t xml:space="preserve">, </w:t>
      </w:r>
      <w:r w:rsidRPr="00DF3D1B">
        <w:rPr>
          <w:rFonts w:ascii="Times New Roman" w:eastAsia="Times New Roman" w:hAnsi="Times New Roman"/>
          <w:sz w:val="26"/>
          <w:szCs w:val="26"/>
          <w:lang w:eastAsia="ru-RU"/>
        </w:rPr>
        <w:t xml:space="preserve">предельный срок предоставления которой не позднее </w:t>
      </w:r>
      <w:r w:rsidR="0009049F">
        <w:rPr>
          <w:color w:val="000000"/>
          <w:sz w:val="26"/>
          <w:szCs w:val="26"/>
        </w:rPr>
        <w:t>«данные изъяты»</w:t>
      </w:r>
      <w:r w:rsidRPr="00DF3D1B" w:rsidR="0009049F">
        <w:rPr>
          <w:color w:val="000000"/>
          <w:sz w:val="26"/>
          <w:szCs w:val="26"/>
        </w:rPr>
        <w:t>,</w:t>
      </w:r>
    </w:p>
    <w:p w:rsidR="00F21AA9" w:rsidRPr="00DF3D1B" w:rsidP="00DF3D1B">
      <w:pPr>
        <w:spacing w:after="0" w:line="240" w:lineRule="auto"/>
        <w:ind w:firstLine="720"/>
        <w:jc w:val="both"/>
        <w:rPr>
          <w:rFonts w:ascii="Times New Roman" w:eastAsia="Times New Roman" w:hAnsi="Times New Roman"/>
          <w:sz w:val="26"/>
          <w:szCs w:val="26"/>
        </w:rPr>
      </w:pPr>
      <w:r w:rsidRPr="00DF3D1B">
        <w:rPr>
          <w:rFonts w:ascii="Times New Roman" w:eastAsia="Times New Roman" w:hAnsi="Times New Roman"/>
          <w:sz w:val="26"/>
          <w:szCs w:val="26"/>
          <w:lang w:eastAsia="ru-RU"/>
        </w:rPr>
        <w:t xml:space="preserve">Временем совершения правонарушения является </w:t>
      </w:r>
      <w:r w:rsidR="0009049F">
        <w:rPr>
          <w:color w:val="000000"/>
          <w:sz w:val="26"/>
          <w:szCs w:val="26"/>
        </w:rPr>
        <w:t>«данные изъяты</w:t>
      </w:r>
      <w:r w:rsidR="0009049F">
        <w:rPr>
          <w:color w:val="000000"/>
          <w:sz w:val="26"/>
          <w:szCs w:val="26"/>
        </w:rPr>
        <w:t>»</w:t>
      </w:r>
      <w:r w:rsidRPr="00DF3D1B" w:rsidR="0009049F">
        <w:rPr>
          <w:color w:val="000000"/>
          <w:sz w:val="26"/>
          <w:szCs w:val="26"/>
        </w:rPr>
        <w:t>,</w:t>
      </w:r>
      <w:r w:rsidRPr="00DF3D1B">
        <w:rPr>
          <w:rFonts w:ascii="Times New Roman" w:eastAsia="Times New Roman" w:hAnsi="Times New Roman"/>
          <w:sz w:val="26"/>
          <w:szCs w:val="26"/>
          <w:lang w:eastAsia="ru-RU"/>
        </w:rPr>
        <w:t xml:space="preserve">. </w:t>
      </w:r>
      <w:r w:rsidRPr="00DF3D1B">
        <w:rPr>
          <w:rFonts w:ascii="Times New Roman" w:eastAsia="Times New Roman" w:hAnsi="Times New Roman"/>
          <w:sz w:val="26"/>
          <w:szCs w:val="26"/>
          <w:lang w:eastAsia="ru-RU"/>
        </w:rPr>
        <w:t xml:space="preserve">Местом совершения правонарушения является </w:t>
      </w:r>
      <w:r w:rsidRPr="00DF3D1B" w:rsidR="00905FD3">
        <w:rPr>
          <w:rFonts w:ascii="Times New Roman" w:eastAsia="Times New Roman" w:hAnsi="Times New Roman"/>
          <w:sz w:val="26"/>
          <w:szCs w:val="26"/>
          <w:lang w:eastAsia="ru-RU"/>
        </w:rPr>
        <w:t>ООО «ФАРМ-СОЮЗ»</w:t>
      </w:r>
      <w:r w:rsidRPr="00DF3D1B">
        <w:rPr>
          <w:rFonts w:ascii="Times New Roman" w:eastAsia="Times New Roman" w:hAnsi="Times New Roman"/>
          <w:sz w:val="26"/>
          <w:szCs w:val="26"/>
          <w:lang w:eastAsia="ru-RU"/>
        </w:rPr>
        <w:t xml:space="preserve">, расположенное по адресу: </w:t>
      </w:r>
      <w:r w:rsidR="0009049F">
        <w:rPr>
          <w:color w:val="000000"/>
          <w:sz w:val="26"/>
          <w:szCs w:val="26"/>
        </w:rPr>
        <w:t>«данные изъяты»</w:t>
      </w:r>
      <w:r w:rsidR="0009049F">
        <w:rPr>
          <w:color w:val="000000"/>
          <w:sz w:val="26"/>
          <w:szCs w:val="26"/>
        </w:rPr>
        <w:t>.</w:t>
      </w:r>
    </w:p>
    <w:p w:rsidR="0049473E" w:rsidRPr="0049473E" w:rsidP="0049473E">
      <w:pPr>
        <w:spacing w:after="0" w:line="240" w:lineRule="atLeast"/>
        <w:ind w:firstLine="567"/>
        <w:jc w:val="both"/>
        <w:rPr>
          <w:rFonts w:ascii="Times New Roman" w:hAnsi="Times New Roman" w:eastAsiaTheme="minorHAnsi"/>
          <w:sz w:val="26"/>
          <w:szCs w:val="26"/>
        </w:rPr>
      </w:pPr>
      <w:r w:rsidRPr="0049473E">
        <w:rPr>
          <w:rFonts w:ascii="Times New Roman" w:eastAsia="Times New Roman" w:hAnsi="Times New Roman"/>
          <w:sz w:val="26"/>
          <w:szCs w:val="26"/>
          <w:lang w:eastAsia="zh-CN"/>
        </w:rPr>
        <w:t xml:space="preserve">В суде </w:t>
      </w:r>
      <w:r w:rsidR="004F03BE">
        <w:rPr>
          <w:rFonts w:ascii="Times New Roman" w:eastAsia="Times New Roman" w:hAnsi="Times New Roman"/>
          <w:sz w:val="26"/>
          <w:szCs w:val="26"/>
          <w:lang w:eastAsia="zh-CN"/>
        </w:rPr>
        <w:t>Жухевич</w:t>
      </w:r>
      <w:r w:rsidR="004F03BE">
        <w:rPr>
          <w:rFonts w:ascii="Times New Roman" w:eastAsia="Times New Roman" w:hAnsi="Times New Roman"/>
          <w:sz w:val="26"/>
          <w:szCs w:val="26"/>
          <w:lang w:eastAsia="zh-CN"/>
        </w:rPr>
        <w:t xml:space="preserve"> В.В.</w:t>
      </w:r>
      <w:r w:rsidRPr="0049473E">
        <w:rPr>
          <w:rFonts w:ascii="Times New Roman" w:eastAsia="Arial Unicode MS" w:hAnsi="Times New Roman"/>
          <w:sz w:val="26"/>
          <w:szCs w:val="26"/>
          <w:lang w:eastAsia="ru-RU"/>
        </w:rPr>
        <w:t xml:space="preserve"> </w:t>
      </w:r>
      <w:r w:rsidRPr="0049473E">
        <w:rPr>
          <w:rFonts w:ascii="Times New Roman" w:eastAsia="Times New Roman" w:hAnsi="Times New Roman"/>
          <w:sz w:val="26"/>
          <w:szCs w:val="26"/>
          <w:lang w:eastAsia="zh-CN"/>
        </w:rPr>
        <w:t>вину признал, не отрицал обстоятельств, указанных                в протоколе об административном правонарушении</w:t>
      </w:r>
      <w:r w:rsidRPr="0049473E">
        <w:rPr>
          <w:rFonts w:ascii="Times New Roman" w:hAnsi="Times New Roman" w:eastAsiaTheme="minorHAnsi"/>
          <w:b/>
          <w:sz w:val="26"/>
          <w:szCs w:val="26"/>
        </w:rPr>
        <w:t>.</w:t>
      </w:r>
    </w:p>
    <w:p w:rsidR="00FE4AEE" w:rsidRPr="004F03BE" w:rsidP="004F03BE">
      <w:pPr>
        <w:pStyle w:val="ConsPlusNormal"/>
        <w:ind w:firstLine="540"/>
        <w:jc w:val="both"/>
      </w:pPr>
      <w:r w:rsidRPr="0049473E">
        <w:rPr>
          <w:rFonts w:eastAsia="Times New Roman"/>
          <w:lang w:eastAsia="ru-RU"/>
        </w:rPr>
        <w:t>Выслушав лицо, привлекаемое к административной ответственности, исследовав материалы дела</w:t>
      </w:r>
      <w:r w:rsidR="004F03BE">
        <w:t xml:space="preserve"> ,</w:t>
      </w:r>
      <w:r w:rsidR="004F03BE">
        <w:t xml:space="preserve"> </w:t>
      </w:r>
      <w:r w:rsidRPr="00DF3D1B" w:rsidR="00DB666F">
        <w:rPr>
          <w:rFonts w:eastAsia="Times New Roman"/>
          <w:lang w:eastAsia="ru-RU"/>
        </w:rPr>
        <w:t xml:space="preserve">мировой судья считает достоверно установленным, что </w:t>
      </w:r>
      <w:r w:rsidRPr="00DF3D1B" w:rsidR="004229E1">
        <w:rPr>
          <w:rFonts w:eastAsia="Times New Roman"/>
          <w:lang w:eastAsia="ru-RU"/>
        </w:rPr>
        <w:t>Жухевич</w:t>
      </w:r>
      <w:r w:rsidRPr="00DF3D1B" w:rsidR="004229E1">
        <w:rPr>
          <w:rFonts w:eastAsia="Times New Roman"/>
          <w:lang w:eastAsia="ru-RU"/>
        </w:rPr>
        <w:t xml:space="preserve"> В.В.</w:t>
      </w:r>
      <w:r w:rsidRPr="00DF3D1B" w:rsidR="00DB666F">
        <w:rPr>
          <w:rFonts w:eastAsia="Times New Roman"/>
          <w:lang w:eastAsia="ru-RU"/>
        </w:rPr>
        <w:t xml:space="preserve">, как </w:t>
      </w:r>
      <w:r w:rsidRPr="00DF3D1B" w:rsidR="00DB666F">
        <w:t xml:space="preserve">директор </w:t>
      </w:r>
      <w:r w:rsidRPr="00DF3D1B" w:rsidR="004229E1">
        <w:t>ООО «ФАРМ-СОЮЗ»</w:t>
      </w:r>
      <w:r w:rsidRPr="00DF3D1B" w:rsidR="00DB666F">
        <w:rPr>
          <w:rFonts w:eastAsia="Times New Roman"/>
          <w:lang w:eastAsia="ru-RU"/>
        </w:rPr>
        <w:t xml:space="preserve">, совершил правонарушение, предусмотренное ч. 1 ст.15.6 </w:t>
      </w:r>
      <w:r w:rsidRPr="00DF3D1B" w:rsidR="00DB666F">
        <w:rPr>
          <w:rFonts w:eastAsia="Times New Roman"/>
          <w:color w:val="000000" w:themeColor="text1"/>
          <w:lang w:eastAsia="ru-RU"/>
        </w:rPr>
        <w:t xml:space="preserve">Кодекса Российской Федерации об административных правонарушениях, а именно: </w:t>
      </w:r>
      <w:r w:rsidRPr="00DF3D1B">
        <w:rPr>
          <w:rFonts w:eastAsia="Times New Roman"/>
          <w:lang w:eastAsia="ru-RU"/>
        </w:rP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B60C59" w:rsidRPr="00DF3D1B" w:rsidP="00DF3D1B">
      <w:pPr>
        <w:spacing w:after="0" w:line="240" w:lineRule="auto"/>
        <w:ind w:firstLine="720"/>
        <w:jc w:val="both"/>
        <w:rPr>
          <w:rFonts w:ascii="Times New Roman" w:eastAsia="Times New Roman" w:hAnsi="Times New Roman"/>
          <w:sz w:val="26"/>
          <w:szCs w:val="26"/>
          <w:lang w:eastAsia="ru-RU"/>
        </w:rPr>
      </w:pPr>
      <w:r w:rsidRPr="00DF3D1B">
        <w:rPr>
          <w:rFonts w:ascii="Times New Roman" w:eastAsia="Times New Roman" w:hAnsi="Times New Roman"/>
          <w:sz w:val="26"/>
          <w:szCs w:val="26"/>
          <w:lang w:eastAsia="ru-RU"/>
        </w:rPr>
        <w:t xml:space="preserve">Вина </w:t>
      </w:r>
      <w:r w:rsidRPr="00DF3D1B" w:rsidR="00FE4AEE">
        <w:rPr>
          <w:rFonts w:ascii="Times New Roman" w:eastAsia="Times New Roman" w:hAnsi="Times New Roman"/>
          <w:sz w:val="26"/>
          <w:szCs w:val="26"/>
          <w:lang w:eastAsia="ru-RU"/>
        </w:rPr>
        <w:t>Жухевича</w:t>
      </w:r>
      <w:r w:rsidRPr="00DF3D1B" w:rsidR="00FE4AEE">
        <w:rPr>
          <w:rFonts w:ascii="Times New Roman" w:eastAsia="Times New Roman" w:hAnsi="Times New Roman"/>
          <w:sz w:val="26"/>
          <w:szCs w:val="26"/>
          <w:lang w:eastAsia="ru-RU"/>
        </w:rPr>
        <w:t xml:space="preserve"> В.В.</w:t>
      </w:r>
      <w:r w:rsidRPr="00DF3D1B">
        <w:rPr>
          <w:rFonts w:ascii="Times New Roman" w:eastAsia="Times New Roman" w:hAnsi="Times New Roman"/>
          <w:sz w:val="26"/>
          <w:szCs w:val="26"/>
          <w:lang w:eastAsia="ru-RU"/>
        </w:rPr>
        <w:t xml:space="preserve"> в совершении правонарушения подтверждается: сведениями протокола об административном правонарушении</w:t>
      </w:r>
      <w:r w:rsidRPr="00DF3D1B" w:rsidR="00FE4AEE">
        <w:rPr>
          <w:rFonts w:ascii="Times New Roman" w:eastAsia="Times New Roman" w:hAnsi="Times New Roman"/>
          <w:sz w:val="26"/>
          <w:szCs w:val="26"/>
          <w:lang w:eastAsia="ru-RU"/>
        </w:rPr>
        <w:t xml:space="preserve"> № </w:t>
      </w:r>
      <w:r w:rsidR="0009049F">
        <w:rPr>
          <w:color w:val="000000"/>
          <w:sz w:val="26"/>
          <w:szCs w:val="26"/>
        </w:rPr>
        <w:t>«данные изъяты»</w:t>
      </w:r>
      <w:r w:rsidRPr="00DF3D1B" w:rsidR="0009049F">
        <w:rPr>
          <w:color w:val="000000"/>
          <w:sz w:val="26"/>
          <w:szCs w:val="26"/>
        </w:rPr>
        <w:t>,</w:t>
      </w:r>
      <w:r w:rsidRPr="00DF3D1B">
        <w:rPr>
          <w:rFonts w:ascii="Times New Roman" w:eastAsia="Times New Roman" w:hAnsi="Times New Roman"/>
          <w:sz w:val="26"/>
          <w:szCs w:val="26"/>
          <w:lang w:eastAsia="ru-RU"/>
        </w:rPr>
        <w:t>, выпиской ЕГРЮЛ</w:t>
      </w:r>
      <w:r w:rsidRPr="00DF3D1B" w:rsidR="00FE4AEE">
        <w:rPr>
          <w:rFonts w:ascii="Times New Roman" w:eastAsia="Times New Roman" w:hAnsi="Times New Roman"/>
          <w:sz w:val="26"/>
          <w:szCs w:val="26"/>
          <w:lang w:eastAsia="ru-RU"/>
        </w:rPr>
        <w:t xml:space="preserve"> </w:t>
      </w:r>
      <w:r w:rsidRPr="00DF3D1B" w:rsidR="00FE4AEE">
        <w:rPr>
          <w:rFonts w:ascii="Times New Roman" w:eastAsia="Times New Roman" w:hAnsi="Times New Roman"/>
          <w:sz w:val="26"/>
          <w:szCs w:val="26"/>
          <w:lang w:eastAsia="ru-RU"/>
        </w:rPr>
        <w:t>от</w:t>
      </w:r>
      <w:r w:rsidRPr="00DF3D1B" w:rsidR="00FE4AEE">
        <w:rPr>
          <w:rFonts w:ascii="Times New Roman" w:eastAsia="Times New Roman" w:hAnsi="Times New Roman"/>
          <w:sz w:val="26"/>
          <w:szCs w:val="26"/>
          <w:lang w:eastAsia="ru-RU"/>
        </w:rPr>
        <w:t xml:space="preserve"> </w:t>
      </w:r>
      <w:r w:rsidR="0009049F">
        <w:rPr>
          <w:color w:val="000000"/>
          <w:sz w:val="26"/>
          <w:szCs w:val="26"/>
        </w:rPr>
        <w:t>«</w:t>
      </w:r>
      <w:r w:rsidR="0009049F">
        <w:rPr>
          <w:color w:val="000000"/>
          <w:sz w:val="26"/>
          <w:szCs w:val="26"/>
        </w:rPr>
        <w:t>данные</w:t>
      </w:r>
      <w:r w:rsidR="0009049F">
        <w:rPr>
          <w:color w:val="000000"/>
          <w:sz w:val="26"/>
          <w:szCs w:val="26"/>
        </w:rPr>
        <w:t xml:space="preserve"> изъяты»</w:t>
      </w:r>
      <w:r w:rsidRPr="00DF3D1B" w:rsidR="0009049F">
        <w:rPr>
          <w:color w:val="000000"/>
          <w:sz w:val="26"/>
          <w:szCs w:val="26"/>
        </w:rPr>
        <w:t>,</w:t>
      </w:r>
      <w:r w:rsidRPr="00DF3D1B" w:rsidR="00FE4AEE">
        <w:rPr>
          <w:rFonts w:ascii="Times New Roman" w:eastAsia="Times New Roman" w:hAnsi="Times New Roman"/>
          <w:sz w:val="26"/>
          <w:szCs w:val="26"/>
          <w:lang w:eastAsia="ru-RU"/>
        </w:rPr>
        <w:t>.,</w:t>
      </w:r>
      <w:r w:rsidRPr="00DF3D1B">
        <w:rPr>
          <w:rFonts w:ascii="Times New Roman" w:eastAsia="Times New Roman" w:hAnsi="Times New Roman"/>
          <w:sz w:val="26"/>
          <w:szCs w:val="26"/>
          <w:lang w:eastAsia="ru-RU"/>
        </w:rPr>
        <w:t xml:space="preserve"> квитанцией </w:t>
      </w:r>
      <w:r w:rsidRPr="00DF3D1B">
        <w:rPr>
          <w:rFonts w:ascii="Times New Roman" w:eastAsia="Times New Roman" w:hAnsi="Times New Roman"/>
          <w:sz w:val="26"/>
          <w:szCs w:val="26"/>
          <w:lang w:eastAsia="ru-RU"/>
        </w:rPr>
        <w:t xml:space="preserve">о приеме налоговой декларации </w:t>
      </w:r>
      <w:r w:rsidR="004F03BE">
        <w:rPr>
          <w:rFonts w:ascii="Times New Roman" w:eastAsia="Times New Roman" w:hAnsi="Times New Roman"/>
          <w:sz w:val="26"/>
          <w:szCs w:val="26"/>
          <w:lang w:eastAsia="ru-RU"/>
        </w:rPr>
        <w:t xml:space="preserve"> </w:t>
      </w:r>
      <w:r w:rsidRPr="00DF3D1B">
        <w:rPr>
          <w:rFonts w:ascii="Times New Roman" w:eastAsia="Times New Roman" w:hAnsi="Times New Roman"/>
          <w:sz w:val="26"/>
          <w:szCs w:val="26"/>
          <w:lang w:eastAsia="ru-RU"/>
        </w:rPr>
        <w:t>с указанием даты отправки</w:t>
      </w:r>
      <w:r w:rsidRPr="00DF3D1B" w:rsidR="00FE4AEE">
        <w:rPr>
          <w:rFonts w:ascii="Times New Roman" w:eastAsia="Times New Roman" w:hAnsi="Times New Roman"/>
          <w:sz w:val="26"/>
          <w:szCs w:val="26"/>
          <w:lang w:eastAsia="ru-RU"/>
        </w:rPr>
        <w:t>.</w:t>
      </w:r>
    </w:p>
    <w:p w:rsidR="007D7C6D" w:rsidRPr="00DF3D1B" w:rsidP="00DF3D1B">
      <w:pPr>
        <w:spacing w:after="0" w:line="240" w:lineRule="auto"/>
        <w:ind w:firstLine="567"/>
        <w:jc w:val="both"/>
        <w:rPr>
          <w:rFonts w:ascii="Times New Roman" w:hAnsi="Times New Roman"/>
          <w:color w:val="000000"/>
          <w:sz w:val="26"/>
          <w:szCs w:val="26"/>
          <w:lang w:eastAsia="ru-RU"/>
        </w:rPr>
      </w:pPr>
      <w:r w:rsidRPr="00DF3D1B">
        <w:rPr>
          <w:rFonts w:ascii="Times New Roman" w:hAnsi="Times New Roman"/>
          <w:sz w:val="26"/>
          <w:szCs w:val="26"/>
        </w:rPr>
        <w:t xml:space="preserve">Представленные по делу об административном правонарушении, доказательства суд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 Исследованные доказательства в совокупности полностью подтверждают вину  </w:t>
      </w:r>
      <w:r w:rsidRPr="00DF3D1B">
        <w:rPr>
          <w:rFonts w:ascii="Times New Roman" w:hAnsi="Times New Roman"/>
          <w:color w:val="000000"/>
          <w:sz w:val="26"/>
          <w:szCs w:val="26"/>
        </w:rPr>
        <w:t>Жухевич</w:t>
      </w:r>
      <w:r w:rsidRPr="00DF3D1B">
        <w:rPr>
          <w:rFonts w:ascii="Times New Roman" w:hAnsi="Times New Roman"/>
          <w:color w:val="000000"/>
          <w:sz w:val="26"/>
          <w:szCs w:val="26"/>
        </w:rPr>
        <w:t xml:space="preserve"> В.В. </w:t>
      </w:r>
      <w:r w:rsidRPr="00DF3D1B">
        <w:rPr>
          <w:rFonts w:ascii="Times New Roman" w:hAnsi="Times New Roman"/>
          <w:sz w:val="26"/>
          <w:szCs w:val="26"/>
        </w:rPr>
        <w:t>в совершении правонарушения.</w:t>
      </w:r>
    </w:p>
    <w:p w:rsidR="00B60C59" w:rsidRPr="00DF3D1B" w:rsidP="00DF3D1B">
      <w:pPr>
        <w:tabs>
          <w:tab w:val="left" w:pos="5760"/>
        </w:tabs>
        <w:spacing w:after="0" w:line="240" w:lineRule="auto"/>
        <w:ind w:right="-185" w:firstLine="360"/>
        <w:jc w:val="both"/>
        <w:rPr>
          <w:rFonts w:ascii="Times New Roman" w:eastAsia="Times New Roman" w:hAnsi="Times New Roman"/>
          <w:sz w:val="26"/>
          <w:szCs w:val="26"/>
          <w:lang w:eastAsia="ru-RU"/>
        </w:rPr>
      </w:pPr>
      <w:r w:rsidRPr="00DF3D1B">
        <w:rPr>
          <w:rFonts w:ascii="Times New Roman" w:eastAsia="Times New Roman" w:hAnsi="Times New Roman"/>
          <w:sz w:val="26"/>
          <w:szCs w:val="26"/>
          <w:lang w:eastAsia="ru-RU"/>
        </w:rPr>
        <w:t xml:space="preserve">   </w:t>
      </w:r>
      <w:r w:rsidRPr="00DF3D1B">
        <w:rPr>
          <w:rFonts w:ascii="Times New Roman" w:eastAsia="Times New Roman" w:hAnsi="Times New Roman"/>
          <w:sz w:val="26"/>
          <w:szCs w:val="26"/>
          <w:lang w:eastAsia="ru-RU"/>
        </w:rPr>
        <w:t xml:space="preserve">Согласно ч. 1 ст. 289 НК РФ, налогоплательщики независимо от наличия у них обязанности по уплате налога и (или) авансовых платежей по налогу, особенностей </w:t>
      </w:r>
      <w:r w:rsidRPr="00DF3D1B">
        <w:rPr>
          <w:rFonts w:ascii="Times New Roman" w:eastAsia="Times New Roman" w:hAnsi="Times New Roman"/>
          <w:sz w:val="26"/>
          <w:szCs w:val="26"/>
          <w:lang w:eastAsia="ru-RU"/>
        </w:rPr>
        <w:t>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w:t>
      </w:r>
      <w:r w:rsidRPr="00DF3D1B">
        <w:rPr>
          <w:rFonts w:ascii="Times New Roman" w:eastAsia="Times New Roman" w:hAnsi="Times New Roman"/>
          <w:sz w:val="26"/>
          <w:szCs w:val="26"/>
          <w:lang w:eastAsia="ru-RU"/>
        </w:rPr>
        <w:t xml:space="preserve"> </w:t>
      </w:r>
      <w:r w:rsidRPr="00DF3D1B">
        <w:rPr>
          <w:rFonts w:ascii="Times New Roman" w:eastAsia="Times New Roman" w:hAnsi="Times New Roman"/>
          <w:sz w:val="26"/>
          <w:szCs w:val="26"/>
          <w:lang w:eastAsia="ru-RU"/>
        </w:rPr>
        <w:t>порядке</w:t>
      </w:r>
      <w:r w:rsidRPr="00DF3D1B">
        <w:rPr>
          <w:rFonts w:ascii="Times New Roman" w:eastAsia="Times New Roman" w:hAnsi="Times New Roman"/>
          <w:sz w:val="26"/>
          <w:szCs w:val="26"/>
          <w:lang w:eastAsia="ru-RU"/>
        </w:rPr>
        <w:t>, определенном настоящей статьей.</w:t>
      </w:r>
    </w:p>
    <w:p w:rsidR="00B60C59" w:rsidRPr="00DF3D1B" w:rsidP="00DF3D1B">
      <w:pPr>
        <w:tabs>
          <w:tab w:val="left" w:pos="5760"/>
        </w:tabs>
        <w:spacing w:after="0" w:line="240" w:lineRule="auto"/>
        <w:ind w:right="-185" w:firstLine="360"/>
        <w:jc w:val="both"/>
        <w:rPr>
          <w:rFonts w:ascii="Times New Roman" w:eastAsia="Times New Roman" w:hAnsi="Times New Roman"/>
          <w:sz w:val="26"/>
          <w:szCs w:val="26"/>
          <w:lang w:eastAsia="ru-RU"/>
        </w:rPr>
      </w:pPr>
      <w:r w:rsidRPr="00DF3D1B">
        <w:rPr>
          <w:rFonts w:ascii="Times New Roman" w:eastAsia="Times New Roman" w:hAnsi="Times New Roman"/>
          <w:sz w:val="26"/>
          <w:szCs w:val="26"/>
          <w:lang w:eastAsia="ru-RU"/>
        </w:rPr>
        <w:t xml:space="preserve">      </w:t>
      </w:r>
      <w:r w:rsidRPr="00DF3D1B">
        <w:rPr>
          <w:rFonts w:ascii="Times New Roman" w:eastAsia="Times New Roman" w:hAnsi="Times New Roman"/>
          <w:sz w:val="26"/>
          <w:szCs w:val="26"/>
          <w:lang w:eastAsia="ru-RU"/>
        </w:rPr>
        <w:t xml:space="preserve">В соответствии с </w:t>
      </w:r>
      <w:r w:rsidRPr="00DF3D1B" w:rsidR="00487A39">
        <w:rPr>
          <w:rFonts w:ascii="Times New Roman" w:eastAsia="Times New Roman" w:hAnsi="Times New Roman"/>
          <w:sz w:val="26"/>
          <w:szCs w:val="26"/>
          <w:lang w:eastAsia="ru-RU"/>
        </w:rPr>
        <w:t>п</w:t>
      </w:r>
      <w:r w:rsidRPr="00DF3D1B">
        <w:rPr>
          <w:rFonts w:ascii="Times New Roman" w:eastAsia="Times New Roman" w:hAnsi="Times New Roman"/>
          <w:sz w:val="26"/>
          <w:szCs w:val="26"/>
          <w:lang w:eastAsia="ru-RU"/>
        </w:rPr>
        <w:t>.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B60C59" w:rsidRPr="00DF3D1B" w:rsidP="00DF3D1B">
      <w:pPr>
        <w:tabs>
          <w:tab w:val="left" w:pos="5760"/>
        </w:tabs>
        <w:spacing w:after="0" w:line="240" w:lineRule="auto"/>
        <w:ind w:right="-185" w:firstLine="709"/>
        <w:jc w:val="both"/>
        <w:rPr>
          <w:rFonts w:ascii="Times New Roman" w:eastAsia="Times New Roman" w:hAnsi="Times New Roman"/>
          <w:sz w:val="26"/>
          <w:szCs w:val="26"/>
          <w:lang w:eastAsia="ru-RU"/>
        </w:rPr>
      </w:pPr>
      <w:r w:rsidRPr="00DF3D1B">
        <w:rPr>
          <w:rFonts w:ascii="Times New Roman" w:eastAsia="Times New Roman" w:hAnsi="Times New Roman"/>
          <w:sz w:val="26"/>
          <w:szCs w:val="26"/>
          <w:lang w:eastAsia="ru-RU"/>
        </w:rPr>
        <w:t>Согласно ч.1 ст.15.6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w:t>
      </w:r>
    </w:p>
    <w:p w:rsidR="00B60C59" w:rsidRPr="00DF3D1B" w:rsidP="00DF3D1B">
      <w:pPr>
        <w:tabs>
          <w:tab w:val="left" w:pos="5760"/>
        </w:tabs>
        <w:spacing w:after="0" w:line="240" w:lineRule="auto"/>
        <w:ind w:right="-185" w:firstLine="709"/>
        <w:jc w:val="both"/>
        <w:rPr>
          <w:rFonts w:ascii="Times New Roman" w:eastAsia="Times New Roman" w:hAnsi="Times New Roman"/>
          <w:sz w:val="26"/>
          <w:szCs w:val="26"/>
          <w:lang w:eastAsia="ru-RU"/>
        </w:rPr>
      </w:pPr>
      <w:r w:rsidRPr="00DF3D1B">
        <w:rPr>
          <w:rFonts w:ascii="Times New Roman" w:eastAsia="Times New Roman" w:hAnsi="Times New Roman"/>
          <w:sz w:val="26"/>
          <w:szCs w:val="26"/>
          <w:lang w:eastAsia="ru-RU"/>
        </w:rPr>
        <w:t xml:space="preserve">С учетом изложенного, мировой судья пришел к выводу, что в действиях </w:t>
      </w:r>
      <w:r w:rsidRPr="00DF3D1B" w:rsidR="00487A39">
        <w:rPr>
          <w:rFonts w:ascii="Times New Roman" w:eastAsia="Times New Roman" w:hAnsi="Times New Roman"/>
          <w:sz w:val="26"/>
          <w:szCs w:val="26"/>
          <w:lang w:eastAsia="ru-RU"/>
        </w:rPr>
        <w:t>Жухевича</w:t>
      </w:r>
      <w:r w:rsidRPr="00DF3D1B" w:rsidR="00487A39">
        <w:rPr>
          <w:rFonts w:ascii="Times New Roman" w:eastAsia="Times New Roman" w:hAnsi="Times New Roman"/>
          <w:sz w:val="26"/>
          <w:szCs w:val="26"/>
          <w:lang w:eastAsia="ru-RU"/>
        </w:rPr>
        <w:t xml:space="preserve"> В.В.</w:t>
      </w:r>
      <w:r w:rsidRPr="00DF3D1B">
        <w:rPr>
          <w:rFonts w:ascii="Times New Roman" w:eastAsia="Times New Roman" w:hAnsi="Times New Roman"/>
          <w:sz w:val="26"/>
          <w:szCs w:val="26"/>
          <w:lang w:eastAsia="ru-RU"/>
        </w:rPr>
        <w:t xml:space="preserve"> имеется состав административного правонарушения, предусмотренного ч. 1 ст.15.6 Кодекса Российской Федерации об административных правонарушениях.</w:t>
      </w:r>
    </w:p>
    <w:p w:rsidR="00B60C59" w:rsidRPr="00DF3D1B" w:rsidP="00DF3D1B">
      <w:pPr>
        <w:spacing w:after="0" w:line="240" w:lineRule="auto"/>
        <w:ind w:right="-185" w:firstLine="360"/>
        <w:jc w:val="both"/>
        <w:rPr>
          <w:rFonts w:ascii="Times New Roman" w:eastAsia="Times New Roman" w:hAnsi="Times New Roman"/>
          <w:sz w:val="26"/>
          <w:szCs w:val="26"/>
          <w:lang w:eastAsia="ru-RU"/>
        </w:rPr>
      </w:pPr>
      <w:r w:rsidRPr="00DF3D1B">
        <w:rPr>
          <w:rFonts w:ascii="Times New Roman" w:eastAsia="Times New Roman" w:hAnsi="Times New Roman"/>
          <w:sz w:val="26"/>
          <w:szCs w:val="26"/>
          <w:lang w:eastAsia="ru-RU"/>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w:t>
      </w:r>
      <w:r w:rsidRPr="00DF3D1B" w:rsidR="00487A39">
        <w:rPr>
          <w:rFonts w:ascii="Times New Roman" w:eastAsia="Times New Roman" w:hAnsi="Times New Roman"/>
          <w:sz w:val="26"/>
          <w:szCs w:val="26"/>
          <w:lang w:eastAsia="ru-RU"/>
        </w:rPr>
        <w:t>Жухевич</w:t>
      </w:r>
      <w:r w:rsidRPr="00DF3D1B" w:rsidR="00487A39">
        <w:rPr>
          <w:rFonts w:ascii="Times New Roman" w:eastAsia="Times New Roman" w:hAnsi="Times New Roman"/>
          <w:sz w:val="26"/>
          <w:szCs w:val="26"/>
          <w:lang w:eastAsia="ru-RU"/>
        </w:rPr>
        <w:t xml:space="preserve"> В.В.</w:t>
      </w:r>
      <w:r w:rsidRPr="00DF3D1B">
        <w:rPr>
          <w:rFonts w:ascii="Times New Roman" w:eastAsia="Times New Roman" w:hAnsi="Times New Roman"/>
          <w:sz w:val="26"/>
          <w:szCs w:val="26"/>
          <w:lang w:eastAsia="ru-RU"/>
        </w:rPr>
        <w:t xml:space="preserve"> наказание в виде штрафа в минимальном размере.</w:t>
      </w:r>
    </w:p>
    <w:p w:rsidR="00DB666F" w:rsidRPr="00DF3D1B" w:rsidP="00DF3D1B">
      <w:pPr>
        <w:autoSpaceDE w:val="0"/>
        <w:autoSpaceDN w:val="0"/>
        <w:adjustRightInd w:val="0"/>
        <w:spacing w:after="0" w:line="240" w:lineRule="auto"/>
        <w:jc w:val="both"/>
        <w:rPr>
          <w:rFonts w:ascii="Times New Roman" w:hAnsi="Times New Roman" w:eastAsiaTheme="minorHAnsi"/>
          <w:sz w:val="26"/>
          <w:szCs w:val="26"/>
        </w:rPr>
      </w:pPr>
      <w:r w:rsidRPr="00DF3D1B">
        <w:rPr>
          <w:rFonts w:ascii="Times New Roman" w:hAnsi="Times New Roman"/>
          <w:sz w:val="26"/>
          <w:szCs w:val="26"/>
        </w:rPr>
        <w:t xml:space="preserve">      </w:t>
      </w:r>
      <w:r w:rsidRPr="00DF3D1B">
        <w:rPr>
          <w:rFonts w:ascii="Times New Roman" w:hAnsi="Times New Roman"/>
          <w:sz w:val="26"/>
          <w:szCs w:val="26"/>
        </w:rPr>
        <w:t xml:space="preserve">Статья 4.1.1 КоАП РФ предусматривает, что  </w:t>
      </w:r>
      <w:r w:rsidRPr="00DF3D1B">
        <w:rPr>
          <w:rFonts w:ascii="Times New Roman" w:hAnsi="Times New Roman" w:eastAsiaTheme="minorHAnsi"/>
          <w:sz w:val="26"/>
          <w:szCs w:val="26"/>
        </w:rPr>
        <w:t xml:space="preserve">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4" w:history="1">
        <w:r w:rsidRPr="00DF3D1B">
          <w:rPr>
            <w:rFonts w:ascii="Times New Roman" w:hAnsi="Times New Roman" w:eastAsiaTheme="minorHAnsi"/>
            <w:sz w:val="26"/>
            <w:szCs w:val="26"/>
          </w:rPr>
          <w:t>раздела II</w:t>
        </w:r>
      </w:hyperlink>
      <w:r w:rsidRPr="00DF3D1B">
        <w:rPr>
          <w:rFonts w:ascii="Times New Roman" w:hAnsi="Times New Roman" w:eastAsiaTheme="minorHAnsi"/>
          <w:sz w:val="26"/>
          <w:szCs w:val="26"/>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5" w:history="1">
        <w:r w:rsidRPr="00DF3D1B">
          <w:rPr>
            <w:rFonts w:ascii="Times New Roman" w:hAnsi="Times New Roman" w:eastAsiaTheme="minorHAnsi"/>
            <w:sz w:val="26"/>
            <w:szCs w:val="26"/>
          </w:rPr>
          <w:t>частью                        2 статьи 3.4</w:t>
        </w:r>
      </w:hyperlink>
      <w:r w:rsidRPr="00DF3D1B">
        <w:rPr>
          <w:rFonts w:ascii="Times New Roman" w:hAnsi="Times New Roman" w:eastAsiaTheme="minorHAnsi"/>
          <w:sz w:val="26"/>
          <w:szCs w:val="26"/>
        </w:rPr>
        <w:t xml:space="preserve"> настоящего Кодекса, за исключением случаев, предусмотренных </w:t>
      </w:r>
      <w:hyperlink r:id="rId6" w:history="1">
        <w:r w:rsidRPr="00DF3D1B">
          <w:rPr>
            <w:rFonts w:ascii="Times New Roman" w:hAnsi="Times New Roman" w:eastAsiaTheme="minorHAnsi"/>
            <w:sz w:val="26"/>
            <w:szCs w:val="26"/>
          </w:rPr>
          <w:t>частью 2</w:t>
        </w:r>
      </w:hyperlink>
      <w:r w:rsidRPr="00DF3D1B">
        <w:rPr>
          <w:rFonts w:ascii="Times New Roman" w:hAnsi="Times New Roman" w:eastAsiaTheme="minorHAnsi"/>
          <w:sz w:val="26"/>
          <w:szCs w:val="26"/>
        </w:rPr>
        <w:t xml:space="preserve"> настоящей статьи.</w:t>
      </w:r>
    </w:p>
    <w:p w:rsidR="00DB666F" w:rsidRPr="00DF3D1B" w:rsidP="00DF3D1B">
      <w:pPr>
        <w:spacing w:after="0" w:line="240" w:lineRule="auto"/>
        <w:ind w:firstLine="709"/>
        <w:jc w:val="both"/>
        <w:rPr>
          <w:rFonts w:ascii="Times New Roman" w:hAnsi="Times New Roman" w:eastAsiaTheme="minorHAnsi"/>
          <w:color w:val="000000" w:themeColor="text1"/>
          <w:sz w:val="26"/>
          <w:szCs w:val="26"/>
        </w:rPr>
      </w:pPr>
      <w:r w:rsidRPr="00DF3D1B">
        <w:rPr>
          <w:rFonts w:ascii="Times New Roman" w:hAnsi="Times New Roman"/>
          <w:color w:val="000000" w:themeColor="text1"/>
          <w:sz w:val="26"/>
          <w:szCs w:val="26"/>
        </w:rPr>
        <w:t>Статья 3.4 названного кодекса устанавливает,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DB666F" w:rsidRPr="00DF3D1B" w:rsidP="00DF3D1B">
      <w:pPr>
        <w:spacing w:after="0" w:line="240" w:lineRule="auto"/>
        <w:ind w:firstLine="567"/>
        <w:jc w:val="both"/>
        <w:rPr>
          <w:rFonts w:ascii="Times New Roman" w:hAnsi="Times New Roman"/>
          <w:color w:val="000000" w:themeColor="text1"/>
          <w:sz w:val="26"/>
          <w:szCs w:val="26"/>
        </w:rPr>
      </w:pPr>
      <w:r w:rsidRPr="00DF3D1B">
        <w:rPr>
          <w:rFonts w:ascii="Times New Roman" w:hAnsi="Times New Roman"/>
          <w:sz w:val="26"/>
          <w:szCs w:val="26"/>
        </w:rPr>
        <w:t>ООО «ФАРМ-СОЮЗ»</w:t>
      </w:r>
      <w:r w:rsidRPr="00DF3D1B">
        <w:rPr>
          <w:rFonts w:ascii="Times New Roman" w:hAnsi="Times New Roman"/>
          <w:color w:val="000000"/>
          <w:sz w:val="26"/>
          <w:szCs w:val="26"/>
        </w:rPr>
        <w:t xml:space="preserve">, </w:t>
      </w:r>
      <w:r w:rsidRPr="00DF3D1B">
        <w:rPr>
          <w:rFonts w:ascii="Times New Roman" w:hAnsi="Times New Roman"/>
          <w:color w:val="000000" w:themeColor="text1"/>
          <w:sz w:val="26"/>
          <w:szCs w:val="26"/>
        </w:rPr>
        <w:t xml:space="preserve">является субъектом малого и среднего предпринимательства, что подтверждено сведениями Единого государственного реестра субъектов малого </w:t>
      </w:r>
      <w:r w:rsidRPr="00DF3D1B">
        <w:rPr>
          <w:rFonts w:ascii="Times New Roman" w:hAnsi="Times New Roman"/>
          <w:color w:val="000000" w:themeColor="text1"/>
          <w:sz w:val="26"/>
          <w:szCs w:val="26"/>
        </w:rPr>
        <w:t xml:space="preserve"> </w:t>
      </w:r>
      <w:r w:rsidRPr="00DF3D1B">
        <w:rPr>
          <w:rFonts w:ascii="Times New Roman" w:hAnsi="Times New Roman"/>
          <w:color w:val="000000" w:themeColor="text1"/>
          <w:sz w:val="26"/>
          <w:szCs w:val="26"/>
        </w:rPr>
        <w:t>и среднего предпринимательства.</w:t>
      </w:r>
    </w:p>
    <w:p w:rsidR="00DB666F" w:rsidRPr="00DF3D1B" w:rsidP="00DF3D1B">
      <w:pPr>
        <w:spacing w:after="0" w:line="240" w:lineRule="auto"/>
        <w:ind w:firstLine="567"/>
        <w:jc w:val="both"/>
        <w:rPr>
          <w:rFonts w:ascii="Times New Roman" w:eastAsia="Times New Roman" w:hAnsi="Times New Roman"/>
          <w:color w:val="000000" w:themeColor="text1"/>
          <w:sz w:val="26"/>
          <w:szCs w:val="26"/>
        </w:rPr>
      </w:pPr>
      <w:r w:rsidRPr="00DF3D1B">
        <w:rPr>
          <w:rFonts w:ascii="Times New Roman" w:hAnsi="Times New Roman"/>
          <w:color w:val="000000" w:themeColor="text1"/>
          <w:sz w:val="26"/>
          <w:szCs w:val="26"/>
        </w:rPr>
        <w:t>Санкция ст. 15.6 КоАП РФ не предусматривает возможности назначения наказания в виде предупреждения, в силу того, что при рассмотрении протокола не установлено обстоятельств, препятствующих применению положений ст. 4.1.1 КоАП РФ,  мировой судья полагает возможным применить положение указанной нормы и заменить наказание в виде административного штрафа на предупреждение.</w:t>
      </w:r>
    </w:p>
    <w:p w:rsidR="00A06A95" w:rsidRPr="00DF3D1B" w:rsidP="00DF3D1B">
      <w:pPr>
        <w:spacing w:after="0" w:line="240" w:lineRule="auto"/>
        <w:ind w:right="-185" w:firstLine="360"/>
        <w:jc w:val="both"/>
        <w:rPr>
          <w:rFonts w:ascii="Times New Roman" w:eastAsia="Times New Roman" w:hAnsi="Times New Roman"/>
          <w:sz w:val="26"/>
          <w:szCs w:val="26"/>
          <w:lang w:eastAsia="ru-RU"/>
        </w:rPr>
      </w:pPr>
      <w:r w:rsidRPr="00DF3D1B">
        <w:rPr>
          <w:rFonts w:ascii="Times New Roman" w:hAnsi="Times New Roman"/>
          <w:color w:val="000000" w:themeColor="text1"/>
          <w:sz w:val="26"/>
          <w:szCs w:val="26"/>
          <w:lang w:val="x-none" w:eastAsia="x-none"/>
        </w:rPr>
        <w:t xml:space="preserve">Руководствуясь ст. ст. </w:t>
      </w:r>
      <w:r w:rsidRPr="00DF3D1B">
        <w:rPr>
          <w:rFonts w:ascii="Times New Roman" w:hAnsi="Times New Roman"/>
          <w:color w:val="000000" w:themeColor="text1"/>
          <w:sz w:val="26"/>
          <w:szCs w:val="26"/>
          <w:lang w:eastAsia="x-none"/>
        </w:rPr>
        <w:t xml:space="preserve">3.4, 4.1.1, </w:t>
      </w:r>
      <w:r w:rsidRPr="00DF3D1B" w:rsidR="00FA1485">
        <w:rPr>
          <w:rFonts w:ascii="Times New Roman" w:hAnsi="Times New Roman"/>
          <w:color w:val="000000" w:themeColor="text1"/>
          <w:sz w:val="26"/>
          <w:szCs w:val="26"/>
          <w:lang w:eastAsia="x-none"/>
        </w:rPr>
        <w:t xml:space="preserve">ч.1 </w:t>
      </w:r>
      <w:r w:rsidRPr="00DF3D1B">
        <w:rPr>
          <w:rFonts w:ascii="Times New Roman" w:hAnsi="Times New Roman"/>
          <w:color w:val="000000" w:themeColor="text1"/>
          <w:sz w:val="26"/>
          <w:szCs w:val="26"/>
          <w:lang w:eastAsia="x-none"/>
        </w:rPr>
        <w:t xml:space="preserve">15.6 </w:t>
      </w:r>
      <w:r w:rsidRPr="00DF3D1B">
        <w:rPr>
          <w:rFonts w:ascii="Times New Roman" w:hAnsi="Times New Roman"/>
          <w:color w:val="000000" w:themeColor="text1"/>
          <w:sz w:val="26"/>
          <w:szCs w:val="26"/>
          <w:lang w:val="x-none" w:eastAsia="x-none"/>
        </w:rPr>
        <w:t>КоАП РФ мировой</w:t>
      </w:r>
      <w:r w:rsidRPr="00DF3D1B">
        <w:rPr>
          <w:rFonts w:ascii="Times New Roman" w:hAnsi="Times New Roman"/>
          <w:color w:val="000000" w:themeColor="text1"/>
          <w:sz w:val="26"/>
          <w:szCs w:val="26"/>
          <w:lang w:eastAsia="x-none"/>
        </w:rPr>
        <w:t xml:space="preserve"> </w:t>
      </w:r>
      <w:r w:rsidRPr="00DF3D1B">
        <w:rPr>
          <w:rFonts w:ascii="Times New Roman" w:hAnsi="Times New Roman"/>
          <w:color w:val="000000" w:themeColor="text1"/>
          <w:sz w:val="26"/>
          <w:szCs w:val="26"/>
          <w:lang w:val="x-none" w:eastAsia="x-none"/>
        </w:rPr>
        <w:t>судья</w:t>
      </w:r>
    </w:p>
    <w:p w:rsidR="00A06A95" w:rsidRPr="00DF3D1B" w:rsidP="00DF3D1B">
      <w:pPr>
        <w:spacing w:after="0" w:line="240" w:lineRule="auto"/>
        <w:ind w:firstLine="720"/>
        <w:jc w:val="center"/>
        <w:rPr>
          <w:rFonts w:ascii="Times New Roman" w:hAnsi="Times New Roman"/>
          <w:b/>
          <w:sz w:val="26"/>
          <w:szCs w:val="26"/>
        </w:rPr>
      </w:pPr>
      <w:r w:rsidRPr="00DF3D1B">
        <w:rPr>
          <w:rFonts w:ascii="Times New Roman" w:hAnsi="Times New Roman"/>
          <w:b/>
          <w:sz w:val="26"/>
          <w:szCs w:val="26"/>
          <w:lang w:val="uk-UA"/>
        </w:rPr>
        <w:t>ПОСТАНОВИЛ</w:t>
      </w:r>
      <w:r w:rsidRPr="00DF3D1B">
        <w:rPr>
          <w:rFonts w:ascii="Times New Roman" w:hAnsi="Times New Roman"/>
          <w:b/>
          <w:sz w:val="26"/>
          <w:szCs w:val="26"/>
        </w:rPr>
        <w:t>:</w:t>
      </w:r>
    </w:p>
    <w:p w:rsidR="00FA1485" w:rsidRPr="00FA1485" w:rsidP="00DF3D1B">
      <w:pPr>
        <w:spacing w:after="0" w:line="240" w:lineRule="auto"/>
        <w:ind w:firstLine="709"/>
        <w:jc w:val="both"/>
        <w:rPr>
          <w:rFonts w:ascii="Times New Roman" w:eastAsia="Times New Roman" w:hAnsi="Times New Roman"/>
          <w:sz w:val="26"/>
          <w:szCs w:val="26"/>
          <w:lang w:eastAsia="ru-RU"/>
        </w:rPr>
      </w:pPr>
      <w:r w:rsidRPr="00FA1485">
        <w:rPr>
          <w:rFonts w:ascii="Times New Roman" w:eastAsia="Times New Roman" w:hAnsi="Times New Roman"/>
          <w:sz w:val="26"/>
          <w:szCs w:val="26"/>
          <w:lang w:eastAsia="ru-RU"/>
        </w:rPr>
        <w:t xml:space="preserve">Признать </w:t>
      </w:r>
      <w:r w:rsidRPr="00FA1485">
        <w:rPr>
          <w:rFonts w:ascii="Times New Roman" w:hAnsi="Times New Roman"/>
          <w:color w:val="000000"/>
          <w:sz w:val="26"/>
          <w:szCs w:val="26"/>
        </w:rPr>
        <w:t>директора ОБЩЕСТВА С ОГРАНИЧЕННОЙ ОТВЕТСТВЕННОСТЬЮ «ФАРМ-СОЮЗ»</w:t>
      </w:r>
      <w:r w:rsidRPr="00FA1485">
        <w:rPr>
          <w:rFonts w:ascii="Times New Roman" w:eastAsia="Times New Roman" w:hAnsi="Times New Roman"/>
          <w:sz w:val="26"/>
          <w:szCs w:val="26"/>
          <w:lang w:eastAsia="ru-RU"/>
        </w:rPr>
        <w:t xml:space="preserve"> </w:t>
      </w:r>
      <w:r w:rsidRPr="00FA1485">
        <w:rPr>
          <w:rFonts w:ascii="Times New Roman" w:hAnsi="Times New Roman"/>
          <w:color w:val="000000"/>
          <w:sz w:val="26"/>
          <w:szCs w:val="26"/>
        </w:rPr>
        <w:t>Жухевича</w:t>
      </w:r>
      <w:r w:rsidRPr="00FA1485">
        <w:rPr>
          <w:rFonts w:ascii="Times New Roman" w:hAnsi="Times New Roman"/>
          <w:color w:val="000000"/>
          <w:sz w:val="26"/>
          <w:szCs w:val="26"/>
        </w:rPr>
        <w:t xml:space="preserve"> Валентина Владимировича</w:t>
      </w:r>
      <w:r w:rsidRPr="00DF3D1B">
        <w:rPr>
          <w:rFonts w:ascii="Times New Roman" w:hAnsi="Times New Roman" w:eastAsiaTheme="minorEastAsia"/>
          <w:sz w:val="26"/>
          <w:szCs w:val="26"/>
          <w:lang w:eastAsia="ru-RU"/>
        </w:rPr>
        <w:t xml:space="preserve">, </w:t>
      </w:r>
      <w:r w:rsidRPr="00FA1485">
        <w:rPr>
          <w:rFonts w:ascii="Times New Roman" w:eastAsia="Times New Roman" w:hAnsi="Times New Roman"/>
          <w:sz w:val="26"/>
          <w:szCs w:val="26"/>
          <w:lang w:eastAsia="ru-RU"/>
        </w:rPr>
        <w:t>виновным в совершении административного правонарушения, предусмотренного ч.1 ст.15.</w:t>
      </w:r>
      <w:r w:rsidRPr="00DF3D1B">
        <w:rPr>
          <w:rFonts w:ascii="Times New Roman" w:eastAsia="Times New Roman" w:hAnsi="Times New Roman"/>
          <w:sz w:val="26"/>
          <w:szCs w:val="26"/>
          <w:lang w:eastAsia="ru-RU"/>
        </w:rPr>
        <w:t>6</w:t>
      </w:r>
      <w:r w:rsidRPr="00FA1485">
        <w:rPr>
          <w:rFonts w:ascii="Times New Roman" w:eastAsia="Times New Roman" w:hAnsi="Times New Roman"/>
          <w:sz w:val="26"/>
          <w:szCs w:val="26"/>
          <w:lang w:eastAsia="ru-RU"/>
        </w:rPr>
        <w:t xml:space="preserve"> Кодекса Российской Федерации  об административных правонарушениях,   и назначить ему административное наказание в виде предупреждения.</w:t>
      </w:r>
    </w:p>
    <w:p w:rsidR="00FA1485" w:rsidRPr="00FA1485" w:rsidP="00DF3D1B">
      <w:pPr>
        <w:spacing w:after="0" w:line="240" w:lineRule="auto"/>
        <w:ind w:firstLine="709"/>
        <w:jc w:val="both"/>
        <w:rPr>
          <w:rFonts w:ascii="Times New Roman" w:eastAsia="Times New Roman" w:hAnsi="Times New Roman"/>
          <w:sz w:val="26"/>
          <w:szCs w:val="26"/>
          <w:lang w:eastAsia="ru-RU"/>
        </w:rPr>
      </w:pPr>
      <w:r w:rsidRPr="00FA1485">
        <w:rPr>
          <w:rFonts w:ascii="Times New Roman" w:eastAsia="Times New Roman" w:hAnsi="Times New Roman"/>
          <w:sz w:val="26"/>
          <w:szCs w:val="26"/>
          <w:lang w:eastAsia="ru-RU"/>
        </w:rPr>
        <w:t>Постановление может быть обжаловано в течение 10 суток со дня вручения или получения его копии в порядке, предусмотренном ст. 30.1 Кодекса Российской Федерации об административных правонарушениях.</w:t>
      </w:r>
    </w:p>
    <w:p w:rsidR="00FA1485" w:rsidRPr="00FA1485" w:rsidP="00DF3D1B">
      <w:pPr>
        <w:spacing w:after="0" w:line="240" w:lineRule="auto"/>
        <w:ind w:firstLine="567"/>
        <w:jc w:val="both"/>
        <w:rPr>
          <w:rFonts w:ascii="Times New Roman" w:eastAsia="Times New Roman" w:hAnsi="Times New Roman"/>
          <w:sz w:val="26"/>
          <w:szCs w:val="26"/>
          <w:lang w:eastAsia="ru-RU"/>
        </w:rPr>
      </w:pPr>
    </w:p>
    <w:p w:rsidR="00FA1485" w:rsidRPr="00FA1485" w:rsidP="00DF3D1B">
      <w:pPr>
        <w:spacing w:after="0" w:line="240" w:lineRule="auto"/>
        <w:rPr>
          <w:rFonts w:ascii="Times New Roman" w:eastAsia="Times New Roman" w:hAnsi="Times New Roman"/>
          <w:b/>
          <w:sz w:val="26"/>
          <w:szCs w:val="26"/>
          <w:lang w:eastAsia="ru-RU"/>
        </w:rPr>
      </w:pPr>
      <w:r w:rsidRPr="00FA1485">
        <w:rPr>
          <w:rFonts w:ascii="Times New Roman" w:eastAsia="Times New Roman" w:hAnsi="Times New Roman"/>
          <w:b/>
          <w:sz w:val="26"/>
          <w:szCs w:val="26"/>
          <w:lang w:eastAsia="ru-RU"/>
        </w:rPr>
        <w:t>Мировой судья</w:t>
      </w:r>
      <w:r w:rsidRPr="00FA1485">
        <w:rPr>
          <w:rFonts w:ascii="Times New Roman" w:eastAsia="Times New Roman" w:hAnsi="Times New Roman"/>
          <w:b/>
          <w:sz w:val="26"/>
          <w:szCs w:val="26"/>
          <w:lang w:eastAsia="ru-RU"/>
        </w:rPr>
        <w:tab/>
        <w:t xml:space="preserve">                       </w:t>
      </w:r>
      <w:r w:rsidR="0086502A">
        <w:rPr>
          <w:rFonts w:ascii="Times New Roman" w:eastAsia="Times New Roman" w:hAnsi="Times New Roman"/>
          <w:b/>
          <w:sz w:val="26"/>
          <w:szCs w:val="26"/>
          <w:lang w:eastAsia="ru-RU"/>
        </w:rPr>
        <w:t xml:space="preserve">         </w:t>
      </w:r>
      <w:r w:rsidRPr="00FA1485">
        <w:rPr>
          <w:rFonts w:ascii="Times New Roman" w:eastAsia="Times New Roman" w:hAnsi="Times New Roman"/>
          <w:b/>
          <w:sz w:val="26"/>
          <w:szCs w:val="26"/>
          <w:lang w:eastAsia="ru-RU"/>
        </w:rPr>
        <w:t xml:space="preserve">                                              </w:t>
      </w:r>
      <w:r w:rsidRPr="00DF3D1B" w:rsidR="00322622">
        <w:rPr>
          <w:rFonts w:ascii="Times New Roman" w:eastAsia="Times New Roman" w:hAnsi="Times New Roman"/>
          <w:b/>
          <w:sz w:val="26"/>
          <w:szCs w:val="26"/>
          <w:lang w:eastAsia="ru-RU"/>
        </w:rPr>
        <w:t xml:space="preserve"> </w:t>
      </w:r>
      <w:r w:rsidRPr="00FA1485">
        <w:rPr>
          <w:rFonts w:ascii="Times New Roman" w:eastAsia="Times New Roman" w:hAnsi="Times New Roman"/>
          <w:b/>
          <w:sz w:val="26"/>
          <w:szCs w:val="26"/>
          <w:lang w:eastAsia="ru-RU"/>
        </w:rPr>
        <w:t xml:space="preserve">Е.Г. </w:t>
      </w:r>
      <w:r w:rsidRPr="00FA1485">
        <w:rPr>
          <w:rFonts w:ascii="Times New Roman" w:eastAsia="Times New Roman" w:hAnsi="Times New Roman"/>
          <w:b/>
          <w:sz w:val="26"/>
          <w:szCs w:val="26"/>
          <w:lang w:eastAsia="ru-RU"/>
        </w:rPr>
        <w:t>Кунцова</w:t>
      </w:r>
    </w:p>
    <w:p w:rsidR="00277FD7" w:rsidRPr="000B6667" w:rsidP="00277FD7">
      <w:pPr>
        <w:widowControl w:val="0"/>
        <w:suppressAutoHyphens/>
        <w:spacing w:after="0" w:line="240" w:lineRule="atLeast"/>
        <w:ind w:firstLine="720"/>
        <w:rPr>
          <w:rFonts w:ascii="Times New Roman" w:eastAsia="Tahoma" w:hAnsi="Times New Roman"/>
          <w:b/>
          <w:sz w:val="26"/>
          <w:szCs w:val="26"/>
          <w:lang w:eastAsia="zh-CN"/>
        </w:rPr>
      </w:pPr>
    </w:p>
    <w:p w:rsidR="00F009CC" w:rsidRPr="000B6667" w:rsidP="00277FD7">
      <w:pPr>
        <w:spacing w:after="0" w:line="240" w:lineRule="auto"/>
        <w:ind w:firstLine="709"/>
        <w:jc w:val="both"/>
        <w:rPr>
          <w:rFonts w:ascii="Times New Roman" w:hAnsi="Times New Roman"/>
          <w:sz w:val="26"/>
          <w:szCs w:val="26"/>
        </w:rPr>
      </w:pPr>
    </w:p>
    <w:sectPr w:rsidSect="00684279">
      <w:pgSz w:w="11906" w:h="16838"/>
      <w:pgMar w:top="851" w:right="1133"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7E"/>
    <w:rsid w:val="000356DA"/>
    <w:rsid w:val="0009049F"/>
    <w:rsid w:val="000B6667"/>
    <w:rsid w:val="001F7FBD"/>
    <w:rsid w:val="00222413"/>
    <w:rsid w:val="00277FD7"/>
    <w:rsid w:val="00310228"/>
    <w:rsid w:val="00322622"/>
    <w:rsid w:val="00377048"/>
    <w:rsid w:val="003C4A6F"/>
    <w:rsid w:val="004229E1"/>
    <w:rsid w:val="00485174"/>
    <w:rsid w:val="00487A39"/>
    <w:rsid w:val="0049473E"/>
    <w:rsid w:val="004F03BE"/>
    <w:rsid w:val="00503B04"/>
    <w:rsid w:val="00552B7D"/>
    <w:rsid w:val="005D3B51"/>
    <w:rsid w:val="00656EEE"/>
    <w:rsid w:val="00684279"/>
    <w:rsid w:val="006D0031"/>
    <w:rsid w:val="006F345E"/>
    <w:rsid w:val="007A6D7E"/>
    <w:rsid w:val="007D341D"/>
    <w:rsid w:val="007D7C6D"/>
    <w:rsid w:val="00850572"/>
    <w:rsid w:val="0086502A"/>
    <w:rsid w:val="00905FD3"/>
    <w:rsid w:val="009416E2"/>
    <w:rsid w:val="00951166"/>
    <w:rsid w:val="00A06A95"/>
    <w:rsid w:val="00A361BB"/>
    <w:rsid w:val="00A60A4A"/>
    <w:rsid w:val="00AA24D6"/>
    <w:rsid w:val="00AC36E5"/>
    <w:rsid w:val="00AF1602"/>
    <w:rsid w:val="00B31FEB"/>
    <w:rsid w:val="00B60C59"/>
    <w:rsid w:val="00BA1528"/>
    <w:rsid w:val="00BC22A0"/>
    <w:rsid w:val="00C022E5"/>
    <w:rsid w:val="00C23BED"/>
    <w:rsid w:val="00D2174E"/>
    <w:rsid w:val="00DB666F"/>
    <w:rsid w:val="00DF3D1B"/>
    <w:rsid w:val="00E02633"/>
    <w:rsid w:val="00E55F79"/>
    <w:rsid w:val="00EF1D32"/>
    <w:rsid w:val="00F009CC"/>
    <w:rsid w:val="00F21AA9"/>
    <w:rsid w:val="00F45FF0"/>
    <w:rsid w:val="00F9547D"/>
    <w:rsid w:val="00FA1485"/>
    <w:rsid w:val="00FB6A3A"/>
    <w:rsid w:val="00FE4A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03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0031"/>
    <w:rPr>
      <w:color w:val="0000FF"/>
      <w:u w:val="single"/>
    </w:rPr>
  </w:style>
  <w:style w:type="paragraph" w:customStyle="1" w:styleId="ConsPlusNormal">
    <w:name w:val="ConsPlusNormal"/>
    <w:rsid w:val="006D0031"/>
    <w:pPr>
      <w:autoSpaceDE w:val="0"/>
      <w:autoSpaceDN w:val="0"/>
      <w:adjustRightInd w:val="0"/>
      <w:spacing w:after="0" w:line="240" w:lineRule="auto"/>
    </w:pPr>
    <w:rPr>
      <w:rFonts w:ascii="Times New Roman" w:hAnsi="Times New Roman" w:cs="Times New Roman"/>
      <w:sz w:val="26"/>
      <w:szCs w:val="26"/>
    </w:rPr>
  </w:style>
  <w:style w:type="paragraph" w:styleId="NoSpacing">
    <w:name w:val="No Spacing"/>
    <w:uiPriority w:val="1"/>
    <w:qFormat/>
    <w:rsid w:val="001F7FBD"/>
    <w:pPr>
      <w:spacing w:after="0" w:line="240" w:lineRule="auto"/>
    </w:pPr>
    <w:rPr>
      <w:rFonts w:ascii="Times New Roman" w:eastAsia="Times New Roman" w:hAnsi="Times New Roman" w:cs="Times New Roman"/>
      <w:sz w:val="24"/>
      <w:szCs w:val="24"/>
      <w:lang w:eastAsia="ru-RU"/>
    </w:rPr>
  </w:style>
  <w:style w:type="paragraph" w:customStyle="1" w:styleId="a">
    <w:name w:val="Заголовок статьи"/>
    <w:basedOn w:val="Normal"/>
    <w:next w:val="Normal"/>
    <w:rsid w:val="00503B04"/>
    <w:pPr>
      <w:autoSpaceDE w:val="0"/>
      <w:autoSpaceDN w:val="0"/>
      <w:adjustRightInd w:val="0"/>
      <w:spacing w:after="0" w:line="240" w:lineRule="auto"/>
      <w:ind w:left="1612" w:hanging="892"/>
      <w:jc w:val="both"/>
    </w:pPr>
    <w:rPr>
      <w:rFonts w:ascii="Arial" w:eastAsia="Times New Roman" w:hAnsi="Arial"/>
      <w:sz w:val="24"/>
      <w:szCs w:val="24"/>
      <w:lang w:eastAsia="ru-RU"/>
    </w:rPr>
  </w:style>
  <w:style w:type="paragraph" w:styleId="BalloonText">
    <w:name w:val="Balloon Text"/>
    <w:basedOn w:val="Normal"/>
    <w:link w:val="a0"/>
    <w:uiPriority w:val="99"/>
    <w:semiHidden/>
    <w:unhideWhenUsed/>
    <w:rsid w:val="00C23BE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C23BE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A05835A65D4DCC29CAA6ED3C5F3C07F25FC40CEEAAFF02C4CC74D929CEFFF42A6E3B51B713E7DA829917D38E5DBDFCCB44CBB663EE11B710yFN" TargetMode="External" /><Relationship Id="rId5" Type="http://schemas.openxmlformats.org/officeDocument/2006/relationships/hyperlink" Target="consultantplus://offline/ref=E0A05835A65D4DCC29CAA6ED3C5F3C07F25FC40CEEAAFF02C4CC74D929CEFFF42A6E3B52B614EFD6D5C307D7C70AB5E0CE5FD5B17DEE11y0N" TargetMode="External" /><Relationship Id="rId6" Type="http://schemas.openxmlformats.org/officeDocument/2006/relationships/hyperlink" Target="consultantplus://offline/ref=E0A05835A65D4DCC29CAA6ED3C5F3C07F25FC40CEEAAFF02C4CC74D929CEFFF42A6E3B57B511E4D6D5C307D7C70AB5E0CE5FD5B17DEE11y0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