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3AC6" w:rsidRPr="00DE50BC" w:rsidP="00A22E2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5-41-</w:t>
      </w:r>
      <w:r w:rsidR="00431353"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/2020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</w:t>
      </w:r>
      <w:r w:rsidRPr="00DE50BC" w:rsidR="0054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Евпатория, пр. Ленина 51/50</w:t>
      </w:r>
    </w:p>
    <w:p w:rsidR="00542A59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E50BC" w:rsidR="0065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Кунцова Е.Г.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Кривошеенко</w:t>
      </w:r>
      <w:r>
        <w:rPr>
          <w:rFonts w:ascii="Times New Roman" w:hAnsi="Times New Roman" w:cs="Times New Roman"/>
          <w:sz w:val="24"/>
          <w:szCs w:val="24"/>
        </w:rPr>
        <w:t xml:space="preserve"> Ростислава Михайловича</w:t>
      </w:r>
      <w:r w:rsidRPr="00DE50BC">
        <w:rPr>
          <w:rFonts w:ascii="Times New Roman" w:hAnsi="Times New Roman" w:cs="Times New Roman"/>
          <w:sz w:val="24"/>
          <w:szCs w:val="24"/>
        </w:rPr>
        <w:t>,</w:t>
      </w:r>
      <w:r w:rsidRPr="00A877FF">
        <w:t xml:space="preserve"> </w:t>
      </w:r>
      <w:r w:rsidRPr="00A877FF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DE50BC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877F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DE50BC">
        <w:rPr>
          <w:rFonts w:ascii="Times New Roman" w:hAnsi="Times New Roman" w:cs="Times New Roman"/>
          <w:sz w:val="24"/>
          <w:szCs w:val="24"/>
        </w:rPr>
        <w:t xml:space="preserve">, холостого, иждивенцев не имеющего, официально не трудоустроенного, </w:t>
      </w:r>
      <w:r w:rsidRPr="00DE50BC" w:rsidR="00652533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DE50BC">
        <w:rPr>
          <w:rFonts w:ascii="Times New Roman" w:hAnsi="Times New Roman" w:cs="Times New Roman"/>
          <w:sz w:val="24"/>
          <w:szCs w:val="24"/>
        </w:rPr>
        <w:t xml:space="preserve"> проживающего по адресу</w:t>
      </w:r>
      <w:r w:rsidRPr="00DE50BC" w:rsidR="00652533">
        <w:rPr>
          <w:rFonts w:ascii="Times New Roman" w:hAnsi="Times New Roman" w:cs="Times New Roman"/>
          <w:sz w:val="24"/>
          <w:szCs w:val="24"/>
        </w:rPr>
        <w:t xml:space="preserve">: </w:t>
      </w:r>
      <w:r w:rsidRPr="00A877FF">
        <w:rPr>
          <w:rFonts w:ascii="Times New Roman" w:hAnsi="Times New Roman" w:cs="Times New Roman"/>
          <w:sz w:val="24"/>
          <w:szCs w:val="24"/>
        </w:rPr>
        <w:t>«данные изъяты»</w:t>
      </w:r>
      <w:r w:rsidR="00C320A9">
        <w:rPr>
          <w:rFonts w:ascii="Times New Roman" w:hAnsi="Times New Roman" w:cs="Times New Roman"/>
          <w:sz w:val="24"/>
          <w:szCs w:val="24"/>
        </w:rPr>
        <w:t>,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hAnsi="Times New Roman" w:cs="Times New Roman"/>
          <w:sz w:val="24"/>
          <w:szCs w:val="24"/>
        </w:rPr>
        <w:t xml:space="preserve">по ст. 6.9.1 </w:t>
      </w:r>
      <w:r w:rsidRPr="00DE50BC">
        <w:rPr>
          <w:rFonts w:ascii="Times New Roman" w:hAnsi="Times New Roman" w:cs="Times New Roman"/>
          <w:sz w:val="24"/>
          <w:szCs w:val="24"/>
        </w:rPr>
        <w:t>КоАП</w:t>
      </w:r>
      <w:r w:rsidRPr="00DE50BC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18.11.2019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00 часов 01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Pr="00A877F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возложенной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036E0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мирового судьи судебного участка № 42 Евпаторийского судебного района  (городской округ Евпатория) Республики Крым </w:t>
      </w:r>
      <w:r w:rsidRPr="00A877FF">
        <w:rPr>
          <w:rFonts w:ascii="Times New Roman" w:eastAsia="Calibri" w:hAnsi="Times New Roman" w:cs="Times New Roman"/>
          <w:sz w:val="24"/>
          <w:szCs w:val="24"/>
        </w:rPr>
        <w:t xml:space="preserve">«данные изъяты»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врачу-наркологу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диагностики и, при наличии медицинских показаний прохождения профилактических мероприятий, лечения от наркомании и медицинскую реабилитацию в связи с потреблением наркотических средств без назначения врача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DE50BC"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овершил административное правонарушение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ст. 6.9.1 КоАП РФ</w:t>
      </w:r>
      <w:r w:rsidRPr="00DE50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6E0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подтвердил обстояте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изложенные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B6" w:rsidRPr="00DE50BC" w:rsidP="00A22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ст. 6.9.1 КоАП РФ, то есть </w:t>
      </w:r>
      <w:r w:rsidRPr="00DE50BC">
        <w:rPr>
          <w:rFonts w:ascii="Times New Roman" w:hAnsi="Times New Roman" w:cs="Times New Roman"/>
          <w:sz w:val="24"/>
          <w:szCs w:val="24"/>
        </w:rPr>
        <w:t xml:space="preserve">уклонение от лечения от наркомании </w:t>
      </w:r>
      <w:r w:rsidRPr="00DE50BC">
        <w:rPr>
          <w:rFonts w:ascii="Times New Roman" w:hAnsi="Times New Roman" w:cs="Times New Roman"/>
          <w:sz w:val="24"/>
          <w:szCs w:val="24"/>
        </w:rPr>
        <w:t>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</w:t>
      </w:r>
      <w:r w:rsidRPr="00DE50BC">
        <w:rPr>
          <w:rFonts w:ascii="Times New Roman" w:hAnsi="Times New Roman" w:cs="Times New Roman"/>
          <w:sz w:val="24"/>
          <w:szCs w:val="24"/>
        </w:rPr>
        <w:t xml:space="preserve"> (или) социальную реабилитацию в связи с потреблением наркотичес</w:t>
      </w:r>
      <w:r w:rsidRPr="00DE50BC">
        <w:rPr>
          <w:rFonts w:ascii="Times New Roman" w:hAnsi="Times New Roman" w:cs="Times New Roman"/>
          <w:sz w:val="24"/>
          <w:szCs w:val="24"/>
        </w:rPr>
        <w:t>ких средств или психотропных веществ без назначения врача либо новых потенциально опасных психоактивных веществ.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примечанием к ст. 6.9.1 КоАП лицо считается уклоняющимся от прохождения диагностики, профилактических мероприятий, лечения от </w:t>
      </w:r>
      <w:r w:rsidRPr="00DE50BC">
        <w:rPr>
          <w:rFonts w:ascii="Times New Roman" w:eastAsia="Calibri" w:hAnsi="Times New Roman" w:cs="Times New Roman"/>
          <w:sz w:val="24"/>
          <w:szCs w:val="24"/>
        </w:rPr>
        <w:t>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</w:t>
      </w:r>
      <w:r w:rsidRPr="00DE50BC">
        <w:rPr>
          <w:rFonts w:ascii="Times New Roman" w:eastAsia="Calibri" w:hAnsi="Times New Roman" w:cs="Times New Roman"/>
          <w:sz w:val="24"/>
          <w:szCs w:val="24"/>
        </w:rPr>
        <w:t>итации, либо не выполнило более двух раз предписания лечащего врача.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 Р.М.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признательными показаниями </w:t>
      </w:r>
      <w:r w:rsidR="00AF2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 Р.М.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им в суде,</w:t>
      </w:r>
      <w:r w:rsidR="00AF2DF3">
        <w:rPr>
          <w:rFonts w:ascii="Times New Roman" w:eastAsia="Calibri" w:hAnsi="Times New Roman" w:cs="Times New Roman"/>
          <w:sz w:val="24"/>
          <w:szCs w:val="24"/>
        </w:rPr>
        <w:t xml:space="preserve"> его письменными объяснениями от 30.10.2020 г.</w:t>
      </w:r>
      <w:r w:rsidR="00AF2DF3">
        <w:rPr>
          <w:rFonts w:ascii="Times New Roman" w:eastAsia="Calibri" w:hAnsi="Times New Roman" w:cs="Times New Roman"/>
          <w:sz w:val="24"/>
          <w:szCs w:val="24"/>
        </w:rPr>
        <w:t>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постановления </w:t>
      </w:r>
      <w:r w:rsidRPr="00DE50BC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42 Евпаторийского судебного района  (городской округ Е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впатория)  Республики Крым </w:t>
      </w:r>
      <w:r w:rsidRPr="00A877F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>, вступивш</w:t>
      </w:r>
      <w:r w:rsidR="00C320A9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м в законную силу </w:t>
      </w:r>
      <w:r w:rsidR="00037B97">
        <w:rPr>
          <w:rFonts w:ascii="Times New Roman" w:eastAsia="Calibri" w:hAnsi="Times New Roman" w:cs="Times New Roman"/>
          <w:sz w:val="24"/>
          <w:szCs w:val="24"/>
        </w:rPr>
        <w:t>12.11.2019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на </w:t>
      </w:r>
      <w:r w:rsidR="000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="000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возложена обязанность обратиться к врачу наркологу для диагностики и при наличии медицинских показа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>, пройти профилактические мероприятия, лечение от наркомании в связи с потре</w:t>
      </w:r>
      <w:r w:rsidRPr="00DE50BC">
        <w:rPr>
          <w:rFonts w:ascii="Times New Roman" w:eastAsia="Calibri" w:hAnsi="Times New Roman" w:cs="Times New Roman"/>
          <w:sz w:val="24"/>
          <w:szCs w:val="24"/>
        </w:rPr>
        <w:t>блением наркотических средств без назначения врача, сообщени</w:t>
      </w:r>
      <w:r w:rsidR="00037B97">
        <w:rPr>
          <w:rFonts w:ascii="Times New Roman" w:eastAsia="Calibri" w:hAnsi="Times New Roman" w:cs="Times New Roman"/>
          <w:sz w:val="24"/>
          <w:szCs w:val="24"/>
        </w:rPr>
        <w:t>ями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глав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врача ГБУЗ РК «Евпаторийский психон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еврологический диспансер» </w:t>
      </w:r>
      <w:r w:rsidRPr="00A877F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>Доказательства по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назначенииадминистративного наказания, мировой судья, в соответствии со ст. 4.1 КоАП РФ учитывает общие прави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охраны здоровья населения, личность виновного, его имущественное положение,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 необходимым назначить наказание в виде административного штрафа в разм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ст. 6.9.1, 29.9 29.10 КоАП РФ, мировой судья 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Кривошеенко Ростислава Михайловича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 6.9.1 Кодекса Российской Федерации об административных правонарушениях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наказание в виде административного 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овления в законную силу.  </w:t>
      </w:r>
    </w:p>
    <w:p w:rsidR="00533FBB" w:rsidRPr="00DE50BC" w:rsidP="00A22E2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50BC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</w:t>
      </w:r>
      <w:r w:rsidRPr="00DE50BC">
        <w:rPr>
          <w:rFonts w:ascii="Times New Roman" w:hAnsi="Times New Roman"/>
          <w:sz w:val="24"/>
          <w:szCs w:val="24"/>
        </w:rPr>
        <w:t>04752203230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); </w:t>
      </w:r>
      <w:r w:rsidRPr="00DE50BC">
        <w:rPr>
          <w:rFonts w:ascii="Times New Roman" w:hAnsi="Times New Roman"/>
          <w:sz w:val="24"/>
          <w:szCs w:val="24"/>
          <w:lang w:eastAsia="ru-RU"/>
        </w:rPr>
        <w:t>ИНН:</w:t>
      </w:r>
      <w:r w:rsidRPr="00DE50BC">
        <w:rPr>
          <w:rFonts w:ascii="Times New Roman" w:hAnsi="Times New Roman"/>
          <w:sz w:val="24"/>
          <w:szCs w:val="24"/>
        </w:rPr>
        <w:t>9102013284;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DE50BC">
        <w:rPr>
          <w:rFonts w:ascii="Times New Roman" w:hAnsi="Times New Roman"/>
          <w:sz w:val="24"/>
          <w:szCs w:val="24"/>
        </w:rPr>
        <w:t xml:space="preserve">910201001; </w:t>
      </w:r>
      <w:r w:rsidRPr="00DE50BC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DE50BC">
        <w:rPr>
          <w:rFonts w:ascii="Times New Roman" w:hAnsi="Times New Roman"/>
          <w:sz w:val="24"/>
          <w:szCs w:val="24"/>
        </w:rPr>
        <w:t>82811601063010091140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DE50B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г</w:t>
      </w:r>
      <w:r w:rsidRPr="00DE50BC">
        <w:rPr>
          <w:rFonts w:ascii="Times New Roman" w:hAnsi="Times New Roman"/>
          <w:sz w:val="24"/>
          <w:szCs w:val="24"/>
          <w:lang w:eastAsia="ru-RU"/>
        </w:rPr>
        <w:t>.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Симферополь, ул. Набережная им.60-летия СССР, 28.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B93AC6" w:rsidRPr="00DE50BC" w:rsidP="00A22E2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онодательством РФ.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AC6" w:rsidP="00A877FF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</w:t>
      </w:r>
      <w:r w:rsidR="00DE50BC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Е.Г. Кунцова</w:t>
      </w: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/>
    <w:sectPr w:rsidSect="00DE50BC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6AC"/>
    <w:rsid w:val="00015008"/>
    <w:rsid w:val="00037B97"/>
    <w:rsid w:val="003B6D19"/>
    <w:rsid w:val="004036E0"/>
    <w:rsid w:val="00431353"/>
    <w:rsid w:val="00461F4D"/>
    <w:rsid w:val="00533FBB"/>
    <w:rsid w:val="00542A59"/>
    <w:rsid w:val="00575105"/>
    <w:rsid w:val="00575594"/>
    <w:rsid w:val="005B5FFE"/>
    <w:rsid w:val="00606A58"/>
    <w:rsid w:val="00652533"/>
    <w:rsid w:val="0089614B"/>
    <w:rsid w:val="00952348"/>
    <w:rsid w:val="0097684C"/>
    <w:rsid w:val="00A22E26"/>
    <w:rsid w:val="00A2589E"/>
    <w:rsid w:val="00A877FF"/>
    <w:rsid w:val="00AF2DF3"/>
    <w:rsid w:val="00B5406C"/>
    <w:rsid w:val="00B93AC6"/>
    <w:rsid w:val="00C320A9"/>
    <w:rsid w:val="00D14061"/>
    <w:rsid w:val="00DE50BC"/>
    <w:rsid w:val="00E64192"/>
    <w:rsid w:val="00EC63B6"/>
    <w:rsid w:val="00F26F0C"/>
    <w:rsid w:val="00F74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