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1E92" w:rsidRPr="003C5401" w:rsidP="001F09C9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Дело № 5-41-</w:t>
      </w:r>
      <w:r w:rsidRPr="003C5401" w:rsidR="00F3260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</w:t>
      </w:r>
      <w:r w:rsidRPr="003C5401" w:rsidR="001A346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39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/2020</w:t>
      </w:r>
    </w:p>
    <w:p w:rsidR="00461E92" w:rsidRPr="003C5401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ПОСТАНОВЛЕНИЕ </w:t>
      </w:r>
    </w:p>
    <w:p w:rsidR="00461E92" w:rsidRPr="003C5401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04 декабря 2020 года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 w:rsidRPr="003C5401" w:rsidR="001F09C9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г. Евпатория пр. Ленина,51/50</w:t>
      </w:r>
    </w:p>
    <w:p w:rsidR="00461E92" w:rsidRPr="003C5401" w:rsidP="001F09C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</w:pPr>
    </w:p>
    <w:p w:rsidR="00461E92" w:rsidRPr="003C5401" w:rsidP="001F09C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</w:pPr>
      <w:r w:rsidRPr="003C5401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Кунцова Е</w:t>
      </w:r>
      <w:r w:rsidRPr="003C5401" w:rsidR="00253B83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>лена Григорьевна</w:t>
      </w:r>
      <w:r w:rsidRPr="003C5401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 xml:space="preserve">, </w:t>
      </w:r>
    </w:p>
    <w:p w:rsidR="00461E92" w:rsidRPr="003C5401" w:rsidP="001F09C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рассмотрев дело об административном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правонарушении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 привлечении к административной ответственности </w:t>
      </w:r>
      <w:r w:rsidRPr="003C5401" w:rsidR="001A346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Губерт</w:t>
      </w:r>
      <w:r w:rsidRPr="003C5401" w:rsidR="001A346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Богдана Романовича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года рождения, </w:t>
      </w:r>
      <w:r w:rsidRPr="003C5401" w:rsidR="00A257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уроженца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C54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гражданина Российской </w:t>
      </w:r>
      <w:r w:rsidRPr="003C5401" w:rsidR="00A375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Федерации,</w:t>
      </w:r>
      <w:r w:rsidRPr="003C5401" w:rsidR="001A34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студента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C5401" w:rsidR="00253B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</w:t>
      </w:r>
      <w:r w:rsidRPr="003C5401" w:rsidR="00A375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зарегистрированного</w:t>
      </w:r>
      <w:r w:rsidRPr="003C5401" w:rsidR="00253B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и проживающего</w:t>
      </w:r>
      <w:r w:rsidRPr="003C5401" w:rsidR="00A375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C5401" w:rsidR="00F326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</w:p>
    <w:p w:rsidR="00461E92" w:rsidRPr="003C5401" w:rsidP="003C54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461E92" w:rsidRPr="003C5401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УСТАНОВИЛ: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19.10</w:t>
      </w:r>
      <w:r w:rsidRPr="003C5401" w:rsidR="00253B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.2020</w:t>
      </w:r>
      <w:r w:rsidRPr="003C5401" w:rsidR="0049142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г.</w:t>
      </w:r>
      <w:r w:rsidRPr="003C5401" w:rsidR="00A3758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</w:t>
      </w:r>
      <w:r w:rsidRPr="003C5401" w:rsidR="00F3260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0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4.40 час</w:t>
      </w:r>
      <w:r w:rsidRPr="003C5401" w:rsidR="00A3758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 на ул</w:t>
      </w:r>
      <w:r w:rsidRPr="003C5401" w:rsidR="00A3758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учина, 10 в городе Евпатории,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Губерт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Б.Р.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управлял принадлежащим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ФИо1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транспортным средством</w:t>
      </w:r>
      <w:r w:rsidRPr="003C5401" w:rsidR="00F3260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автомобилем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C5401" w:rsidR="00F3260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состоянии алкогольного опьянения. </w:t>
      </w:r>
      <w:r w:rsidRPr="003C5401">
        <w:rPr>
          <w:rFonts w:ascii="Times New Roman" w:eastAsia="Times New Roman" w:hAnsi="Times New Roman" w:cs="Times New Roman"/>
          <w:sz w:val="26"/>
          <w:szCs w:val="26"/>
          <w:lang w:eastAsia="zh-CN"/>
        </w:rPr>
        <w:t>Был освидетельствован на состояние опьянения на месте остановки</w:t>
      </w:r>
      <w:r w:rsidR="003C54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транспортного средства </w:t>
      </w:r>
      <w:r w:rsidRPr="003C5401" w:rsidR="00F3260F">
        <w:rPr>
          <w:rFonts w:ascii="Times New Roman" w:eastAsia="Times New Roman" w:hAnsi="Times New Roman" w:cs="Times New Roman"/>
          <w:sz w:val="26"/>
          <w:szCs w:val="26"/>
          <w:lang w:eastAsia="zh-CN"/>
        </w:rPr>
        <w:t>с использованием технического средства измерения</w:t>
      </w:r>
      <w:r w:rsidRPr="003C5401">
        <w:rPr>
          <w:rFonts w:ascii="Times New Roman" w:eastAsia="Times New Roman" w:hAnsi="Times New Roman" w:cs="Times New Roman"/>
          <w:sz w:val="26"/>
          <w:szCs w:val="26"/>
          <w:lang w:eastAsia="zh-CN"/>
        </w:rPr>
        <w:t>Драгер</w:t>
      </w:r>
      <w:r w:rsidRPr="003C5401" w:rsidR="00491422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показания прибора</w:t>
      </w:r>
      <w:r w:rsidRPr="003C54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составили 0,74 мг/л абсолютного этилового спирта в выдыхаемом воздухе.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Своими действиями </w:t>
      </w:r>
      <w:r w:rsidRPr="003C5401" w:rsidR="003008B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Губерт Б.Р.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3C540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3C540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9142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3C5401" w:rsidR="003008B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Губерт Б.Р. </w:t>
      </w:r>
      <w:r w:rsidRPr="003C540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</w:t>
      </w:r>
      <w:r w:rsidRPr="003C5401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привлекаемое к административной ответственност</w:t>
      </w:r>
      <w:r w:rsidRPr="003C54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и, исследовав материалы дела, мировой судья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приходит к выводу о наличии в действиях </w:t>
      </w:r>
      <w:r w:rsidRPr="003C5401" w:rsidR="003008B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Губерта Б.Р.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состава правонарушения, предусмотренного ч.1 ст. 12.8. КоАП РФ, </w:t>
      </w:r>
      <w:r w:rsidRPr="003C5401" w:rsidR="00010D79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 есть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управление транспортным средством в состоя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нии алкогольного опьянения. 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случае наличия наркотических средств или психотропных веществ в организме человека. 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правильного разрешения дела. Эти данные устанавливаются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протоколом об административном правонарушении, объяснениями лица, в отношении которого ведется производство по делу, показаниями свидетелей и иными документами. 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Вина  </w:t>
      </w:r>
      <w:r w:rsidRPr="003C5401" w:rsidR="003008B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Губерта Б.Р.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совершении правонарушения подтверждается: сведениями протокола об админ</w:t>
      </w:r>
      <w:r w:rsidRPr="003C5401" w:rsidR="00A3758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истративном правонарушении </w:t>
      </w:r>
      <w:r w:rsidRPr="00B4419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«данные изъяты»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протоколом об отстранении от управле</w:t>
      </w:r>
      <w:r w:rsidRPr="003C5401" w:rsidR="00A3758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ния транспортным средством </w:t>
      </w:r>
      <w:r w:rsidRPr="00B4419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«данные изъяты»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актом освидетельствования на состояние алкогольного опьянения </w:t>
      </w:r>
      <w:r w:rsidRPr="00B4419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«данные изъяты»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где у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казано, что у  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Губерт Б.Р.</w:t>
      </w:r>
      <w:r w:rsidRPr="003C5401" w:rsidR="00BD750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выявлен</w:t>
      </w:r>
      <w:r w:rsidRPr="003C5401" w:rsidR="0049142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ы</w:t>
      </w:r>
      <w:r w:rsidRPr="003C5401" w:rsidR="00BD750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признак</w:t>
      </w:r>
      <w:r w:rsidRPr="003C5401" w:rsidR="0049142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опьянения в виде запаха алкоголя из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рта,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неустойчивость позы, нарушение речи, резкое изменение окраски кожных покровов лица,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согласно </w:t>
      </w:r>
      <w:r w:rsidRPr="003C5401" w:rsidR="006106C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акту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Губерт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Б.Р.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прошел освидетельствование с помощью </w:t>
      </w:r>
      <w:r w:rsidRPr="003C5401" w:rsidR="0010419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алкотектора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Алкотест 6810 Драгер</w:t>
      </w:r>
      <w:r w:rsidRPr="003C5401" w:rsidR="0049142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показания прибора 0,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74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мг/л., в </w:t>
      </w:r>
      <w:r w:rsidRPr="003C5401" w:rsidR="000D2EA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акте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Губерт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Б.Р.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собственноручно указал, что с результатами освидетельствования согласен, квитанцией </w:t>
      </w:r>
      <w:r w:rsidRPr="003C5401" w:rsidR="0010419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алкотектора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 показаниями прибор</w:t>
      </w:r>
      <w:r w:rsidRPr="003C5401" w:rsidR="00BD750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  – 0,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74 мг/л от 19.10.2020 г.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 а также DVD-R диском с видеозаписью, на которой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зафиксирован</w:t>
      </w:r>
      <w:r w:rsidRPr="003C5401" w:rsidR="0010419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оформления</w:t>
      </w:r>
      <w:r w:rsidRPr="003C5401" w:rsidR="0010419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процедуры освидетельствования</w:t>
      </w:r>
      <w:r w:rsidRPr="003C5401" w:rsidR="00760D4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протоколом о задержании транспортного средства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</w:t>
      </w:r>
      <w:r w:rsidRPr="003C5401" w:rsidR="0010419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справкой инспектора по ИАЗ</w:t>
      </w:r>
      <w:r w:rsidRPr="003C5401" w:rsidR="0010419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</w:t>
      </w:r>
      <w:r w:rsidRPr="003C5401" w:rsidR="0010419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ГИБДД 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</w:t>
      </w:r>
      <w:r w:rsidRPr="003C5401" w:rsidR="0010419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МВД 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России по 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 Евпатории от 20</w:t>
      </w:r>
      <w:r w:rsidRPr="003C5401" w:rsidR="0010419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.10.2020 г.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Доказательства, собранные по делу,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являются допустимыми, относимыми и достаточными для вывода о виновности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Губерт Б.Р.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правонарушения, предусмотренного ч.1 ст. 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12.8 КоАП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РФ.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п. 1.2 Правил дорожного движения Российской Федерации участником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Согласно п.2.7 Правил дорожного движения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Учитывая изложенное,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исследовав материалы дела, полагаю, что обстоятельства, подлежащие выяснению по делу в силу ст. 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26.1 К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оАП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РФ установлены. 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учитывая </w:t>
      </w:r>
      <w:r w:rsidRPr="003C5401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смягчающее обстоятельство, как признание вины, при отсутствие отягчающих об</w:t>
      </w:r>
      <w:r w:rsidRPr="003C5401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стоятельств, считает необходимым назначить наказание в виде штрафа с лишением права управления транспортными средствами в минимальных  пределах санкции ч.1 ст.12.8 КоАП РФ.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ст. ст. ст. 12.8 ч.1, 29.9, 29.10 Кодекса Российской Федерации об 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 правонарушениях, мировой судья</w:t>
      </w:r>
    </w:p>
    <w:p w:rsidR="00461E92" w:rsidRPr="003C5401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Губерта Богдана Романовичапризнать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иде штрафа в доход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Штраф подлежит оплате по следующим реквизитам: расчётный счёт 40101810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335100010001, получатель – УФК по Республике Крым (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МВД России по г.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Евпатории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), Банк получателя Отделение Республики Крым ЮГУ ЦБ РФ, БИК банка   получателя: 043510001; ИНН: 91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10000105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 КПП: 91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1001001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 ОКТМО: 357</w:t>
      </w:r>
      <w:r w:rsidRPr="003C5401" w:rsidR="00977CE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12</w:t>
      </w:r>
      <w:r w:rsidRPr="003C5401" w:rsidR="0010419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000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; КБК </w:t>
      </w:r>
      <w:r w:rsidRPr="003C5401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 xml:space="preserve">188 1 16 </w:t>
      </w:r>
      <w:r w:rsidRPr="003C5401" w:rsidR="00D144BE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>01</w:t>
      </w:r>
      <w:r w:rsidRPr="003C5401" w:rsidR="00977CE4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>123010001140</w:t>
      </w:r>
      <w:r w:rsidRPr="003C5401" w:rsidR="00BD750D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>, УИН 1881049</w:t>
      </w:r>
      <w:r w:rsidRPr="003C5401" w:rsidR="00D144BE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>120</w:t>
      </w:r>
      <w:r w:rsidRPr="003C5401" w:rsidR="00977CE4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>1300004677</w:t>
      </w:r>
      <w:r w:rsidRPr="003C5401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>.</w:t>
      </w:r>
    </w:p>
    <w:p w:rsidR="00461E92" w:rsidRPr="003C5401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zh-CN"/>
        </w:rPr>
        <w:t>К</w:t>
      </w: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461E92" w:rsidRPr="003C5401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 xml:space="preserve">Неуплата административного штрафа в установленный срок является основанием для </w:t>
      </w:r>
      <w:r w:rsidRPr="003C54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>привлечения к административной ответственности, предусмотренной в части 1 ст.20.25 КоАП РФ.</w:t>
      </w:r>
    </w:p>
    <w:p w:rsidR="00461E92" w:rsidRPr="003C5401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1E92" w:rsidRPr="003C5401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Исполнение постановления о назначении административно</w:t>
      </w:r>
      <w:r w:rsidRPr="003C5401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Губерт Б.Р. </w:t>
      </w:r>
      <w:r w:rsidRPr="003C5401">
        <w:rPr>
          <w:rFonts w:ascii="Times New Roman" w:hAnsi="Times New Roman" w:cs="Times New Roman"/>
          <w:sz w:val="26"/>
          <w:szCs w:val="26"/>
        </w:rPr>
        <w:t>в течение трёх рабочих дней со дня вступления в законную силу пос</w:t>
      </w:r>
      <w:r w:rsidRPr="003C5401">
        <w:rPr>
          <w:rFonts w:ascii="Times New Roman" w:hAnsi="Times New Roman" w:cs="Times New Roman"/>
          <w:sz w:val="26"/>
          <w:szCs w:val="26"/>
        </w:rPr>
        <w:t>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</w:t>
      </w:r>
      <w:r w:rsidRPr="003C5401">
        <w:rPr>
          <w:rFonts w:ascii="Times New Roman" w:hAnsi="Times New Roman" w:cs="Times New Roman"/>
          <w:sz w:val="26"/>
          <w:szCs w:val="26"/>
        </w:rPr>
        <w:t>я (ОГИБДД ОМВД РФ по г. Евпатории), а в случае утраты указанных документов заявить об этом в указанный орган в тот же срок.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401">
        <w:rPr>
          <w:rFonts w:ascii="Times New Roman" w:hAnsi="Times New Roman" w:cs="Times New Roman"/>
          <w:sz w:val="26"/>
          <w:szCs w:val="26"/>
        </w:rPr>
        <w:t>В случае уклонения лица, лишенного права управления транспортными средствами от сдачи соответствующего удостоверения (специального р</w:t>
      </w:r>
      <w:r w:rsidRPr="003C5401">
        <w:rPr>
          <w:rFonts w:ascii="Times New Roman" w:hAnsi="Times New Roman" w:cs="Times New Roman"/>
          <w:sz w:val="26"/>
          <w:szCs w:val="26"/>
        </w:rPr>
        <w:t xml:space="preserve">азрешения) или иных документов срок лишения специального права прерывается. </w:t>
      </w:r>
    </w:p>
    <w:p w:rsidR="00461E92" w:rsidRPr="003C5401" w:rsidP="001F09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401">
        <w:rPr>
          <w:rFonts w:ascii="Times New Roman" w:hAnsi="Times New Roman" w:cs="Times New Roman"/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</w:t>
      </w:r>
      <w:r w:rsidRPr="003C5401">
        <w:rPr>
          <w:rFonts w:ascii="Times New Roman" w:hAnsi="Times New Roman" w:cs="Times New Roman"/>
          <w:sz w:val="26"/>
          <w:szCs w:val="26"/>
        </w:rPr>
        <w:t xml:space="preserve">лучения органом, исполняющим этот вид административного наказания, заявления лица об утрате указанных документов. </w:t>
      </w:r>
    </w:p>
    <w:p w:rsidR="00461E92" w:rsidRPr="003C5401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C54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C5401" w:rsidP="001F09C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461E92" w:rsidRPr="003C5401" w:rsidP="001F09C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3C540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</w:t>
      </w:r>
      <w:r w:rsidRPr="003C540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3C5401">
        <w:rPr>
          <w:rFonts w:ascii="Times New Roman" w:eastAsia="Tahoma" w:hAnsi="Times New Roman" w:cs="Times New Roman"/>
          <w:sz w:val="26"/>
          <w:szCs w:val="26"/>
          <w:lang w:eastAsia="zh-CN"/>
        </w:rPr>
        <w:t>Е.Г. Кунцова</w:t>
      </w:r>
    </w:p>
    <w:p w:rsidR="00461E92" w:rsidRPr="003C5401" w:rsidP="001F09C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461E92" w:rsidRPr="003C5401" w:rsidP="001F09C9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461E92" w:rsidRPr="001F09C9" w:rsidP="001F09C9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015008"/>
    <w:sectPr w:rsidSect="001F09C9">
      <w:pgSz w:w="11906" w:h="16838"/>
      <w:pgMar w:top="907" w:right="79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16DF"/>
    <w:rsid w:val="00010D79"/>
    <w:rsid w:val="000116DF"/>
    <w:rsid w:val="00015008"/>
    <w:rsid w:val="000D2EA1"/>
    <w:rsid w:val="000F062A"/>
    <w:rsid w:val="00104195"/>
    <w:rsid w:val="00146A72"/>
    <w:rsid w:val="00152010"/>
    <w:rsid w:val="00185426"/>
    <w:rsid w:val="001A346C"/>
    <w:rsid w:val="001F09C9"/>
    <w:rsid w:val="00207940"/>
    <w:rsid w:val="00253B83"/>
    <w:rsid w:val="00293400"/>
    <w:rsid w:val="003008B2"/>
    <w:rsid w:val="0034122C"/>
    <w:rsid w:val="003C5401"/>
    <w:rsid w:val="00432FBA"/>
    <w:rsid w:val="00461E92"/>
    <w:rsid w:val="00461F4D"/>
    <w:rsid w:val="00491422"/>
    <w:rsid w:val="004F243F"/>
    <w:rsid w:val="006106C0"/>
    <w:rsid w:val="00760D48"/>
    <w:rsid w:val="0089614B"/>
    <w:rsid w:val="009616DD"/>
    <w:rsid w:val="00977CE4"/>
    <w:rsid w:val="00991AC4"/>
    <w:rsid w:val="00A2579E"/>
    <w:rsid w:val="00A37582"/>
    <w:rsid w:val="00A44836"/>
    <w:rsid w:val="00B401F1"/>
    <w:rsid w:val="00B44193"/>
    <w:rsid w:val="00B5406C"/>
    <w:rsid w:val="00BD750D"/>
    <w:rsid w:val="00D144BE"/>
    <w:rsid w:val="00E241A1"/>
    <w:rsid w:val="00E72AD4"/>
    <w:rsid w:val="00F32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E92"/>
    <w:rPr>
      <w:color w:val="0000FF" w:themeColor="hyperlink"/>
      <w:u w:val="single"/>
    </w:rPr>
  </w:style>
  <w:style w:type="character" w:customStyle="1" w:styleId="extended-textshort">
    <w:name w:val="extended-text__short"/>
    <w:basedOn w:val="DefaultParagraphFont"/>
    <w:rsid w:val="00461E92"/>
  </w:style>
  <w:style w:type="paragraph" w:styleId="BalloonText">
    <w:name w:val="Balloon Text"/>
    <w:basedOn w:val="Normal"/>
    <w:link w:val="a"/>
    <w:uiPriority w:val="99"/>
    <w:semiHidden/>
    <w:unhideWhenUsed/>
    <w:rsid w:val="0010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4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