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7A27" w:rsidRPr="002F4395" w:rsidP="002F4395">
      <w:pPr>
        <w:spacing w:after="0" w:line="240" w:lineRule="auto"/>
        <w:ind w:right="-30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4395">
        <w:rPr>
          <w:rFonts w:ascii="Times New Roman" w:eastAsia="Times New Roman" w:hAnsi="Times New Roman" w:cs="Times New Roman"/>
          <w:sz w:val="26"/>
          <w:szCs w:val="26"/>
        </w:rPr>
        <w:t>Дело № 5-</w:t>
      </w:r>
      <w:r w:rsidRPr="002F4395" w:rsidR="00181D10">
        <w:rPr>
          <w:rFonts w:ascii="Times New Roman" w:eastAsia="Times New Roman" w:hAnsi="Times New Roman" w:cs="Times New Roman"/>
          <w:sz w:val="26"/>
          <w:szCs w:val="26"/>
        </w:rPr>
        <w:t>41-344/2021</w:t>
      </w:r>
    </w:p>
    <w:p w:rsidR="00FA7A27" w:rsidRPr="002F4395" w:rsidP="002F4395">
      <w:pPr>
        <w:spacing w:after="0" w:line="240" w:lineRule="auto"/>
        <w:ind w:right="-3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A27" w:rsidRPr="002F4395" w:rsidP="002F4395">
      <w:pPr>
        <w:spacing w:after="0" w:line="240" w:lineRule="auto"/>
        <w:ind w:right="-3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439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A7A27" w:rsidRPr="002F4395" w:rsidP="002F4395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95">
        <w:rPr>
          <w:rFonts w:ascii="Times New Roman" w:eastAsia="Times New Roman" w:hAnsi="Times New Roman" w:cs="Times New Roman"/>
          <w:sz w:val="26"/>
          <w:szCs w:val="26"/>
        </w:rPr>
        <w:t>30 ноября</w:t>
      </w:r>
      <w:r w:rsidRPr="002F4395" w:rsidR="00B52378">
        <w:rPr>
          <w:rFonts w:ascii="Times New Roman" w:eastAsia="Times New Roman" w:hAnsi="Times New Roman" w:cs="Times New Roman"/>
          <w:sz w:val="26"/>
          <w:szCs w:val="26"/>
        </w:rPr>
        <w:t xml:space="preserve"> 2021 года    </w:t>
      </w:r>
      <w:r w:rsidRPr="002F4395" w:rsidR="00B52378">
        <w:rPr>
          <w:rFonts w:ascii="Times New Roman" w:eastAsia="Times New Roman" w:hAnsi="Times New Roman" w:cs="Times New Roman"/>
          <w:sz w:val="26"/>
          <w:szCs w:val="26"/>
        </w:rPr>
        <w:tab/>
      </w:r>
      <w:r w:rsidRPr="002F4395" w:rsidR="00B5237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2F4395" w:rsidR="00B52378">
        <w:rPr>
          <w:rFonts w:ascii="Times New Roman" w:eastAsia="Times New Roman" w:hAnsi="Times New Roman" w:cs="Times New Roman"/>
          <w:sz w:val="26"/>
          <w:szCs w:val="26"/>
        </w:rPr>
        <w:tab/>
      </w:r>
      <w:r w:rsidRPr="002F4395" w:rsidR="00B52378">
        <w:rPr>
          <w:rFonts w:ascii="Times New Roman" w:eastAsia="Times New Roman" w:hAnsi="Times New Roman" w:cs="Times New Roman"/>
          <w:sz w:val="26"/>
          <w:szCs w:val="26"/>
        </w:rPr>
        <w:tab/>
      </w:r>
      <w:r w:rsidRPr="002F4395" w:rsidR="00B5237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г.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Евпатория</w:t>
      </w:r>
    </w:p>
    <w:p w:rsidR="00FA7A27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>Мировой судья судебного участка №</w:t>
      </w:r>
      <w:r w:rsidRPr="002F4395" w:rsidR="00181D10">
        <w:rPr>
          <w:rFonts w:ascii="Times New Roman" w:hAnsi="Times New Roman" w:cs="Times New Roman"/>
          <w:sz w:val="26"/>
          <w:szCs w:val="26"/>
        </w:rPr>
        <w:t xml:space="preserve">41 Евпаторийского судебного района (городской округ Евпатория) </w:t>
      </w:r>
      <w:r w:rsidRPr="002F4395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2F4395" w:rsidR="00181D10">
        <w:rPr>
          <w:rFonts w:ascii="Times New Roman" w:hAnsi="Times New Roman" w:cs="Times New Roman"/>
          <w:sz w:val="26"/>
          <w:szCs w:val="26"/>
        </w:rPr>
        <w:t>Кунцова</w:t>
      </w:r>
      <w:r w:rsidRPr="002F4395" w:rsidR="00181D10">
        <w:rPr>
          <w:rFonts w:ascii="Times New Roman" w:hAnsi="Times New Roman" w:cs="Times New Roman"/>
          <w:sz w:val="26"/>
          <w:szCs w:val="26"/>
        </w:rPr>
        <w:t xml:space="preserve"> Елена Григорьевна</w:t>
      </w:r>
      <w:r w:rsidRPr="002F4395">
        <w:rPr>
          <w:rFonts w:ascii="Times New Roman" w:hAnsi="Times New Roman" w:cs="Times New Roman"/>
          <w:sz w:val="26"/>
          <w:szCs w:val="26"/>
        </w:rPr>
        <w:t>,</w:t>
      </w:r>
      <w:r w:rsidRPr="002F439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F4395">
        <w:rPr>
          <w:rFonts w:ascii="Times New Roman" w:hAnsi="Times New Roman" w:cs="Times New Roman"/>
          <w:sz w:val="26"/>
          <w:szCs w:val="26"/>
        </w:rPr>
        <w:t xml:space="preserve">рассмотрев в </w:t>
      </w:r>
      <w:r w:rsidRPr="002F43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2F4395" w:rsidR="00181D10">
        <w:rPr>
          <w:rFonts w:ascii="Times New Roman" w:hAnsi="Times New Roman" w:cs="Times New Roman"/>
          <w:sz w:val="26"/>
          <w:szCs w:val="26"/>
        </w:rPr>
        <w:t xml:space="preserve">Евпаторийского </w:t>
      </w:r>
      <w:r w:rsidRPr="002F4395">
        <w:rPr>
          <w:rFonts w:ascii="Times New Roman" w:hAnsi="Times New Roman" w:cs="Times New Roman"/>
          <w:sz w:val="26"/>
          <w:szCs w:val="26"/>
        </w:rPr>
        <w:t xml:space="preserve">судебного района города </w:t>
      </w:r>
      <w:r w:rsidRPr="002F4395" w:rsidR="00181D10">
        <w:rPr>
          <w:rFonts w:ascii="Times New Roman" w:hAnsi="Times New Roman" w:cs="Times New Roman"/>
          <w:sz w:val="26"/>
          <w:szCs w:val="26"/>
        </w:rPr>
        <w:t>Евпатории</w:t>
      </w:r>
      <w:r w:rsidRPr="002F4395">
        <w:rPr>
          <w:rFonts w:ascii="Times New Roman" w:hAnsi="Times New Roman" w:cs="Times New Roman"/>
          <w:sz w:val="26"/>
          <w:szCs w:val="26"/>
        </w:rPr>
        <w:t xml:space="preserve">, по адресу: </w:t>
      </w:r>
      <w:r w:rsidRPr="002F43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</w:t>
      </w:r>
      <w:r w:rsidRPr="002F4395" w:rsidR="00181D10">
        <w:rPr>
          <w:rFonts w:ascii="Times New Roman" w:hAnsi="Times New Roman" w:cs="Times New Roman"/>
          <w:bCs/>
          <w:color w:val="000000"/>
          <w:sz w:val="26"/>
          <w:szCs w:val="26"/>
        </w:rPr>
        <w:t>Евпатория</w:t>
      </w:r>
      <w:r w:rsidRPr="002F43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ул. </w:t>
      </w:r>
      <w:r w:rsidRPr="002F4395" w:rsidR="00181D10">
        <w:rPr>
          <w:rFonts w:ascii="Times New Roman" w:hAnsi="Times New Roman" w:cs="Times New Roman"/>
          <w:bCs/>
          <w:color w:val="000000"/>
          <w:sz w:val="26"/>
          <w:szCs w:val="26"/>
        </w:rPr>
        <w:t>Горького, 10/29</w:t>
      </w:r>
      <w:r w:rsidRPr="002F43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2F4395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 в отношении юридического лица:</w:t>
      </w:r>
    </w:p>
    <w:p w:rsidR="00FA7A27" w:rsidRPr="002F4395" w:rsidP="002F4395">
      <w:pPr>
        <w:spacing w:after="0" w:line="240" w:lineRule="auto"/>
        <w:ind w:right="-3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A7A27" w:rsidRPr="002F4395" w:rsidP="002F4395">
      <w:pPr>
        <w:spacing w:after="0" w:line="240" w:lineRule="auto"/>
        <w:ind w:left="2410" w:right="-30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>Государственного бюджетного учреждения дополнительного образования Республики Крым «Детский оздоровительный центр «Фортуна»</w:t>
      </w:r>
      <w:r w:rsidRPr="002F4395" w:rsidR="00B52378">
        <w:rPr>
          <w:rFonts w:ascii="Times New Roman" w:hAnsi="Times New Roman" w:cs="Times New Roman"/>
          <w:sz w:val="26"/>
          <w:szCs w:val="26"/>
        </w:rPr>
        <w:t xml:space="preserve">, </w:t>
      </w:r>
      <w:r w:rsidR="009448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4395" w:rsidR="00B52378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FA7A27" w:rsidRPr="002F4395" w:rsidP="002F4395">
      <w:pPr>
        <w:spacing w:after="0" w:line="240" w:lineRule="auto"/>
        <w:ind w:right="-3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A7A27" w:rsidRPr="002F4395" w:rsidP="002F4395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95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ст.19.29 Кодекса Российской  Федерации об административных правонарушениях,</w:t>
      </w:r>
    </w:p>
    <w:p w:rsidR="00FA7A27" w:rsidRPr="002F4395" w:rsidP="002F4395">
      <w:pPr>
        <w:spacing w:after="0" w:line="240" w:lineRule="auto"/>
        <w:ind w:right="-3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439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FA7A27" w:rsidRPr="002F4395" w:rsidP="002F4395">
      <w:pPr>
        <w:widowControl w:val="0"/>
        <w:spacing w:after="0" w:line="240" w:lineRule="auto"/>
        <w:ind w:right="-3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 xml:space="preserve">Государственное бюджетное учреждение дополнительного образования Республики Крым «Детский оздоровительный центр «Фортуна» </w:t>
      </w:r>
      <w:r w:rsidRPr="002F4395" w:rsidR="00B52378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2F4395">
        <w:rPr>
          <w:rFonts w:ascii="Times New Roman" w:hAnsi="Times New Roman" w:cs="Times New Roman"/>
          <w:sz w:val="26"/>
          <w:szCs w:val="26"/>
        </w:rPr>
        <w:t>ГБУ ДО «Фортуна»</w:t>
      </w:r>
      <w:r w:rsidRPr="002F4395" w:rsidR="00B52378">
        <w:rPr>
          <w:rFonts w:ascii="Times New Roman" w:hAnsi="Times New Roman" w:cs="Times New Roman"/>
          <w:sz w:val="26"/>
          <w:szCs w:val="26"/>
        </w:rPr>
        <w:t xml:space="preserve">) по месту нахождения </w:t>
      </w:r>
      <w:r w:rsidRPr="002F4395" w:rsidR="0028596D">
        <w:rPr>
          <w:rFonts w:ascii="Times New Roman" w:hAnsi="Times New Roman" w:cs="Times New Roman"/>
          <w:sz w:val="26"/>
          <w:szCs w:val="26"/>
        </w:rPr>
        <w:t>юридического лица</w:t>
      </w:r>
      <w:r w:rsidRPr="002F4395" w:rsidR="00B52378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 w:rsidR="00B52378">
        <w:rPr>
          <w:rFonts w:ascii="Times New Roman" w:eastAsia="Times New Roman" w:hAnsi="Times New Roman" w:cs="Times New Roman"/>
          <w:sz w:val="26"/>
          <w:szCs w:val="26"/>
        </w:rPr>
        <w:t xml:space="preserve">допустило привлечение </w:t>
      </w:r>
      <w:r w:rsidRPr="002F4395" w:rsidR="0028596D">
        <w:rPr>
          <w:rFonts w:ascii="Times New Roman" w:eastAsia="Times New Roman" w:hAnsi="Times New Roman" w:cs="Times New Roman"/>
          <w:sz w:val="26"/>
          <w:szCs w:val="26"/>
        </w:rPr>
        <w:t xml:space="preserve">к трудовой деятельности на условиях трудового договора бывшего государственного служащего </w:t>
      </w:r>
      <w:r w:rsidR="009448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4395" w:rsidR="0028596D">
        <w:rPr>
          <w:rFonts w:ascii="Times New Roman" w:eastAsia="Times New Roman" w:hAnsi="Times New Roman" w:cs="Times New Roman"/>
          <w:sz w:val="26"/>
          <w:szCs w:val="26"/>
        </w:rPr>
        <w:t>., замещавшего должность, включенную в перечень с нарушением требований, предусмотренных Федеральным Законом «О противодействии коррупции», то есть в десятидневный срок не сообщило представителю</w:t>
      </w:r>
      <w:r w:rsidRPr="002F4395" w:rsidR="0028596D">
        <w:rPr>
          <w:rFonts w:ascii="Times New Roman" w:eastAsia="Times New Roman" w:hAnsi="Times New Roman" w:cs="Times New Roman"/>
          <w:sz w:val="26"/>
          <w:szCs w:val="26"/>
        </w:rPr>
        <w:t xml:space="preserve"> нанимателя (работодателю) по последнему месту его службы о заключении такого договора</w:t>
      </w:r>
      <w:r w:rsidRPr="002F4395" w:rsidR="00324D76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2F4395" w:rsidR="00324D76">
        <w:rPr>
          <w:rFonts w:ascii="Times New Roman" w:eastAsia="Times New Roman" w:hAnsi="Times New Roman" w:cs="Times New Roman"/>
          <w:sz w:val="26"/>
          <w:szCs w:val="26"/>
        </w:rPr>
        <w:t>связи</w:t>
      </w:r>
      <w:r w:rsidRPr="002F4395" w:rsidR="00324D76">
        <w:rPr>
          <w:rFonts w:ascii="Times New Roman" w:eastAsia="Times New Roman" w:hAnsi="Times New Roman" w:cs="Times New Roman"/>
          <w:sz w:val="26"/>
          <w:szCs w:val="26"/>
        </w:rPr>
        <w:t xml:space="preserve"> с чем в 00 час. 01 мин. 27.01.2020 г. </w:t>
      </w:r>
      <w:r w:rsidRPr="002F4395" w:rsidR="00B52378">
        <w:rPr>
          <w:rFonts w:ascii="Times New Roman" w:eastAsia="Times New Roman" w:hAnsi="Times New Roman" w:cs="Times New Roman"/>
          <w:sz w:val="26"/>
          <w:szCs w:val="26"/>
        </w:rPr>
        <w:t>совершило правонарушение, предусмотренное ст. 19.29 Кодекса РФ об административных правонарушениях, при следующих обстоятельствах.</w:t>
      </w:r>
    </w:p>
    <w:p w:rsidR="00337D24" w:rsidRPr="002F4395" w:rsidP="002F4395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В ходе проведения </w:t>
      </w:r>
      <w:r w:rsidRPr="002F4395" w:rsidR="00900A38">
        <w:rPr>
          <w:rFonts w:ascii="Times New Roman" w:eastAsia="Times New Roman" w:hAnsi="Times New Roman" w:cs="Times New Roman"/>
          <w:sz w:val="26"/>
          <w:szCs w:val="26"/>
        </w:rPr>
        <w:t xml:space="preserve">прокурорской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проверки установлено, что</w:t>
      </w:r>
      <w:r w:rsidRPr="002F4395" w:rsidR="00900A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 w:rsidR="00900A38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 между</w:t>
      </w:r>
      <w:r w:rsidRPr="002F4395" w:rsidR="00900A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4395" w:rsidR="009D5A82">
        <w:rPr>
          <w:rFonts w:ascii="Times New Roman" w:hAnsi="Times New Roman" w:cs="Times New Roman"/>
          <w:sz w:val="26"/>
          <w:szCs w:val="26"/>
        </w:rPr>
        <w:t xml:space="preserve">ГБУ ДО «Фортуна» в лице исполняющего обязанности директора </w:t>
      </w:r>
      <w:r w:rsidR="009448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, ранее замещавшим должность </w:t>
      </w:r>
      <w:r w:rsidRPr="002F4395" w:rsidR="009D5A82">
        <w:rPr>
          <w:rFonts w:ascii="Times New Roman" w:eastAsia="Times New Roman" w:hAnsi="Times New Roman" w:cs="Times New Roman"/>
          <w:sz w:val="26"/>
          <w:szCs w:val="26"/>
        </w:rPr>
        <w:t xml:space="preserve">командира боевой части связи войсковой части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 w:rsidR="009D5A82">
        <w:rPr>
          <w:rFonts w:ascii="Times New Roman" w:eastAsia="Times New Roman" w:hAnsi="Times New Roman" w:cs="Times New Roman"/>
          <w:sz w:val="26"/>
          <w:szCs w:val="26"/>
        </w:rPr>
        <w:t xml:space="preserve"> (атомная подводная лодка, корабль первого ранга)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был заключен трудовой договор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по которому</w:t>
      </w:r>
      <w:r w:rsidRPr="002F4395" w:rsidR="009D5A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принят на работу</w:t>
      </w:r>
      <w:r w:rsidRPr="002F4395" w:rsidR="009D5A82">
        <w:rPr>
          <w:rFonts w:ascii="Times New Roman" w:eastAsia="Times New Roman" w:hAnsi="Times New Roman" w:cs="Times New Roman"/>
          <w:sz w:val="26"/>
          <w:szCs w:val="26"/>
        </w:rPr>
        <w:t xml:space="preserve"> педагогом дополнительного образования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A7A27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F4395">
        <w:rPr>
          <w:rFonts w:ascii="Times New Roman" w:hAnsi="Times New Roman" w:cs="Times New Roman"/>
          <w:sz w:val="26"/>
          <w:szCs w:val="26"/>
        </w:rPr>
        <w:t>ри этом</w:t>
      </w:r>
      <w:r w:rsidRPr="002F4395">
        <w:rPr>
          <w:rFonts w:ascii="Times New Roman" w:hAnsi="Times New Roman" w:cs="Times New Roman"/>
          <w:sz w:val="26"/>
          <w:szCs w:val="26"/>
        </w:rPr>
        <w:t>,</w:t>
      </w:r>
      <w:r w:rsidRPr="002F4395">
        <w:rPr>
          <w:rFonts w:ascii="Times New Roman" w:hAnsi="Times New Roman" w:cs="Times New Roman"/>
          <w:sz w:val="26"/>
          <w:szCs w:val="26"/>
        </w:rPr>
        <w:t xml:space="preserve"> в нарушение ч. 4 ст. 12 Федерального закона от 25.12.2008 № 273-ФЗ "О противодействии коррупции", </w:t>
      </w:r>
      <w:r w:rsidRPr="002F4395" w:rsidR="00A50513">
        <w:rPr>
          <w:rFonts w:ascii="Times New Roman" w:hAnsi="Times New Roman" w:cs="Times New Roman"/>
          <w:sz w:val="26"/>
          <w:szCs w:val="26"/>
        </w:rPr>
        <w:t xml:space="preserve">ГБУ ДО «Фортуна»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законом десятидневный срок – до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г. не </w:t>
      </w:r>
      <w:r w:rsidRPr="002F4395">
        <w:rPr>
          <w:rFonts w:ascii="Times New Roman" w:hAnsi="Times New Roman" w:cs="Times New Roman"/>
          <w:sz w:val="26"/>
          <w:szCs w:val="26"/>
        </w:rPr>
        <w:t xml:space="preserve">сообщило </w:t>
      </w:r>
      <w:r w:rsidRPr="002F4395" w:rsidR="00BB1C51">
        <w:rPr>
          <w:rFonts w:ascii="Times New Roman" w:hAnsi="Times New Roman" w:cs="Times New Roman"/>
          <w:sz w:val="26"/>
          <w:szCs w:val="26"/>
        </w:rPr>
        <w:t>Командованию подводных сил Северного флота</w:t>
      </w:r>
      <w:r w:rsidRPr="002F4395">
        <w:rPr>
          <w:rFonts w:ascii="Times New Roman" w:hAnsi="Times New Roman" w:cs="Times New Roman"/>
          <w:sz w:val="26"/>
          <w:szCs w:val="26"/>
        </w:rPr>
        <w:t xml:space="preserve"> </w:t>
      </w:r>
      <w:r w:rsidRPr="002F4395" w:rsidR="00BB1C51">
        <w:rPr>
          <w:rFonts w:ascii="Times New Roman" w:hAnsi="Times New Roman" w:cs="Times New Roman"/>
          <w:sz w:val="26"/>
          <w:szCs w:val="26"/>
        </w:rPr>
        <w:t>(</w:t>
      </w:r>
      <w:r w:rsidRPr="002F4395" w:rsidR="00A50513">
        <w:rPr>
          <w:rFonts w:ascii="Times New Roman" w:hAnsi="Times New Roman" w:cs="Times New Roman"/>
          <w:sz w:val="26"/>
          <w:szCs w:val="26"/>
        </w:rPr>
        <w:t>войсков</w:t>
      </w:r>
      <w:r w:rsidRPr="002F4395" w:rsidR="00BB1C51">
        <w:rPr>
          <w:rFonts w:ascii="Times New Roman" w:hAnsi="Times New Roman" w:cs="Times New Roman"/>
          <w:sz w:val="26"/>
          <w:szCs w:val="26"/>
        </w:rPr>
        <w:t>ая</w:t>
      </w:r>
      <w:r w:rsidRPr="002F4395" w:rsidR="00A50513">
        <w:rPr>
          <w:rFonts w:ascii="Times New Roman" w:hAnsi="Times New Roman" w:cs="Times New Roman"/>
          <w:sz w:val="26"/>
          <w:szCs w:val="26"/>
        </w:rPr>
        <w:t xml:space="preserve"> часть 87143</w:t>
      </w:r>
      <w:r w:rsidRPr="002F4395" w:rsidR="00BB1C51">
        <w:rPr>
          <w:rFonts w:ascii="Times New Roman" w:hAnsi="Times New Roman" w:cs="Times New Roman"/>
          <w:sz w:val="26"/>
          <w:szCs w:val="26"/>
        </w:rPr>
        <w:t>)</w:t>
      </w:r>
      <w:r w:rsidRPr="002F4395" w:rsidR="00A50513">
        <w:rPr>
          <w:rFonts w:ascii="Times New Roman" w:hAnsi="Times New Roman" w:cs="Times New Roman"/>
          <w:sz w:val="26"/>
          <w:szCs w:val="26"/>
        </w:rPr>
        <w:t xml:space="preserve"> </w:t>
      </w:r>
      <w:r w:rsidRPr="002F4395">
        <w:rPr>
          <w:rFonts w:ascii="Times New Roman" w:hAnsi="Times New Roman" w:cs="Times New Roman"/>
          <w:sz w:val="26"/>
          <w:szCs w:val="26"/>
        </w:rPr>
        <w:t xml:space="preserve">о заключении трудового договора с </w:t>
      </w:r>
      <w:r w:rsidR="009448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4395" w:rsidR="00A50513">
        <w:rPr>
          <w:rFonts w:ascii="Times New Roman" w:hAnsi="Times New Roman" w:cs="Times New Roman"/>
          <w:sz w:val="26"/>
          <w:szCs w:val="26"/>
        </w:rPr>
        <w:t>.</w:t>
      </w:r>
      <w:r w:rsidRPr="002F4395">
        <w:rPr>
          <w:rFonts w:ascii="Times New Roman" w:hAnsi="Times New Roman" w:cs="Times New Roman"/>
          <w:sz w:val="26"/>
          <w:szCs w:val="26"/>
        </w:rPr>
        <w:t xml:space="preserve">,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ранее замещавшего должность, включенную в перечень, установленный нормативными правовыми актами.</w:t>
      </w:r>
    </w:p>
    <w:p w:rsidR="00FA7A27" w:rsidRPr="00C348A2" w:rsidP="002F4395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  <w:r w:rsidRPr="002F4395" w:rsidR="00A50513">
        <w:rPr>
          <w:rFonts w:ascii="Times New Roman" w:eastAsia="Times New Roman" w:hAnsi="Times New Roman" w:cs="Times New Roman"/>
          <w:sz w:val="26"/>
          <w:szCs w:val="26"/>
        </w:rPr>
        <w:t xml:space="preserve">военного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прокурора</w:t>
      </w:r>
      <w:r w:rsidRPr="002F4395" w:rsidR="00A50513">
        <w:rPr>
          <w:rFonts w:ascii="Times New Roman" w:eastAsia="Times New Roman" w:hAnsi="Times New Roman" w:cs="Times New Roman"/>
          <w:sz w:val="26"/>
          <w:szCs w:val="26"/>
        </w:rPr>
        <w:t xml:space="preserve"> – войсковая часть 56186</w:t>
      </w:r>
      <w:r w:rsidRPr="002F4395" w:rsidR="00671455">
        <w:rPr>
          <w:rFonts w:ascii="Times New Roman" w:eastAsia="Times New Roman" w:hAnsi="Times New Roman" w:cs="Times New Roman"/>
          <w:sz w:val="26"/>
          <w:szCs w:val="26"/>
        </w:rPr>
        <w:t xml:space="preserve"> 24.09.2021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г. в отношении </w:t>
      </w:r>
      <w:r w:rsidRPr="002F4395" w:rsidR="00671455">
        <w:rPr>
          <w:rFonts w:ascii="Times New Roman" w:hAnsi="Times New Roman" w:cs="Times New Roman"/>
          <w:sz w:val="26"/>
          <w:szCs w:val="26"/>
        </w:rPr>
        <w:t>ГБУ «Фортуна</w:t>
      </w:r>
      <w:r w:rsidR="00C348A2">
        <w:rPr>
          <w:rFonts w:ascii="Times New Roman" w:hAnsi="Times New Roman" w:cs="Times New Roman"/>
          <w:sz w:val="26"/>
          <w:szCs w:val="26"/>
        </w:rPr>
        <w:t>»</w:t>
      </w:r>
      <w:r w:rsidRPr="002F4395" w:rsidR="00671455">
        <w:rPr>
          <w:rFonts w:ascii="Times New Roman" w:hAnsi="Times New Roman" w:cs="Times New Roman"/>
          <w:sz w:val="26"/>
          <w:szCs w:val="26"/>
        </w:rPr>
        <w:t xml:space="preserve">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возбуждено производство по делу об административном </w:t>
      </w:r>
      <w:r w:rsidRPr="00C348A2">
        <w:rPr>
          <w:rFonts w:ascii="Times New Roman" w:eastAsia="Times New Roman" w:hAnsi="Times New Roman" w:cs="Times New Roman"/>
          <w:sz w:val="26"/>
          <w:szCs w:val="26"/>
        </w:rPr>
        <w:t>правонарушении, предусмотренном ст. 19.29 КоАП РФ.</w:t>
      </w:r>
    </w:p>
    <w:p w:rsidR="00C21DE0" w:rsidRPr="00C348A2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8A2">
        <w:rPr>
          <w:rFonts w:ascii="Times New Roman" w:hAnsi="Times New Roman" w:cs="Times New Roman"/>
          <w:sz w:val="26"/>
          <w:szCs w:val="26"/>
        </w:rPr>
        <w:t xml:space="preserve">Защитник </w:t>
      </w:r>
      <w:r w:rsidRPr="00C348A2" w:rsidR="00671455">
        <w:rPr>
          <w:rFonts w:ascii="Times New Roman" w:hAnsi="Times New Roman" w:cs="Times New Roman"/>
          <w:sz w:val="26"/>
          <w:szCs w:val="26"/>
        </w:rPr>
        <w:t xml:space="preserve">ГБУ ДО «Фортуна» </w:t>
      </w:r>
      <w:r w:rsidRPr="00C348A2" w:rsidR="00671455">
        <w:rPr>
          <w:rFonts w:ascii="Times New Roman" w:hAnsi="Times New Roman" w:cs="Times New Roman"/>
          <w:sz w:val="26"/>
          <w:szCs w:val="26"/>
        </w:rPr>
        <w:t>Никуличев</w:t>
      </w:r>
      <w:r w:rsidRPr="00C348A2" w:rsidR="00671455">
        <w:rPr>
          <w:rFonts w:ascii="Times New Roman" w:hAnsi="Times New Roman" w:cs="Times New Roman"/>
          <w:sz w:val="26"/>
          <w:szCs w:val="26"/>
        </w:rPr>
        <w:t xml:space="preserve"> Р.В.</w:t>
      </w:r>
      <w:r w:rsidRPr="00C348A2">
        <w:rPr>
          <w:rFonts w:ascii="Times New Roman" w:hAnsi="Times New Roman" w:cs="Times New Roman"/>
          <w:sz w:val="26"/>
          <w:szCs w:val="26"/>
        </w:rPr>
        <w:t>, действующ</w:t>
      </w:r>
      <w:r w:rsidRPr="00C348A2" w:rsidR="00671455">
        <w:rPr>
          <w:rFonts w:ascii="Times New Roman" w:hAnsi="Times New Roman" w:cs="Times New Roman"/>
          <w:sz w:val="26"/>
          <w:szCs w:val="26"/>
        </w:rPr>
        <w:t>ий</w:t>
      </w:r>
      <w:r w:rsidRPr="00C348A2">
        <w:rPr>
          <w:rFonts w:ascii="Times New Roman" w:hAnsi="Times New Roman" w:cs="Times New Roman"/>
          <w:sz w:val="26"/>
          <w:szCs w:val="26"/>
        </w:rPr>
        <w:t xml:space="preserve"> на основании доверенности, в судебном заседании вину юридического лица в совершении административного правонарушения, предусмотренного ст. 19.29 КоАП РФ не признал, просил прекратить производство по делу об административном правонарушении в отношении </w:t>
      </w:r>
      <w:r w:rsidRPr="00C348A2" w:rsidR="00671455">
        <w:rPr>
          <w:rFonts w:ascii="Times New Roman" w:hAnsi="Times New Roman" w:cs="Times New Roman"/>
          <w:sz w:val="26"/>
          <w:szCs w:val="26"/>
        </w:rPr>
        <w:t>ГБУ ДО «Фортуна»</w:t>
      </w:r>
      <w:r w:rsidRPr="00C348A2">
        <w:rPr>
          <w:rFonts w:ascii="Times New Roman" w:hAnsi="Times New Roman" w:cs="Times New Roman"/>
          <w:sz w:val="26"/>
          <w:szCs w:val="26"/>
        </w:rPr>
        <w:t xml:space="preserve"> за отсутствием в его действиях состава административного правонарушения, поскольку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348A2" w:rsidR="00F460A0">
        <w:rPr>
          <w:rFonts w:ascii="Times New Roman" w:hAnsi="Times New Roman" w:cs="Times New Roman"/>
          <w:sz w:val="26"/>
          <w:szCs w:val="26"/>
        </w:rPr>
        <w:t xml:space="preserve">был </w:t>
      </w:r>
      <w:r w:rsidRPr="00C348A2" w:rsidR="00F460A0">
        <w:rPr>
          <w:rFonts w:ascii="Times New Roman" w:hAnsi="Times New Roman" w:cs="Times New Roman"/>
          <w:sz w:val="26"/>
          <w:szCs w:val="26"/>
        </w:rPr>
        <w:t>принят на должность педагог</w:t>
      </w:r>
      <w:r w:rsidRPr="00C348A2" w:rsidR="00C348A2">
        <w:rPr>
          <w:rFonts w:ascii="Times New Roman" w:hAnsi="Times New Roman" w:cs="Times New Roman"/>
          <w:sz w:val="26"/>
          <w:szCs w:val="26"/>
        </w:rPr>
        <w:t>а</w:t>
      </w:r>
      <w:r w:rsidRPr="00C348A2" w:rsidR="00F460A0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Pr="00C348A2" w:rsidR="00001384">
        <w:rPr>
          <w:rFonts w:ascii="Times New Roman" w:hAnsi="Times New Roman" w:cs="Times New Roman"/>
          <w:sz w:val="26"/>
          <w:szCs w:val="26"/>
        </w:rPr>
        <w:t>, что</w:t>
      </w:r>
      <w:r w:rsidRPr="00C348A2" w:rsidR="00001384">
        <w:rPr>
          <w:rFonts w:ascii="Times New Roman" w:hAnsi="Times New Roman" w:cs="Times New Roman"/>
          <w:sz w:val="26"/>
          <w:szCs w:val="26"/>
        </w:rPr>
        <w:t xml:space="preserve"> не обязывает последнего предоставлять сведения о своих доходах, тем самым при занятии данной должности отсутствуют коррупционные риски. Таким образом, у учреждения отсутствовала обязанность предоставлять сведения о трудоустройстве  бывшему работодателю лица, должность которого входила в Перече</w:t>
      </w:r>
      <w:r w:rsidRPr="00C348A2" w:rsidR="00C348A2">
        <w:rPr>
          <w:rFonts w:ascii="Times New Roman" w:hAnsi="Times New Roman" w:cs="Times New Roman"/>
          <w:sz w:val="26"/>
          <w:szCs w:val="26"/>
        </w:rPr>
        <w:t>н</w:t>
      </w:r>
      <w:r w:rsidRPr="00C348A2" w:rsidR="00001384">
        <w:rPr>
          <w:rFonts w:ascii="Times New Roman" w:hAnsi="Times New Roman" w:cs="Times New Roman"/>
          <w:sz w:val="26"/>
          <w:szCs w:val="26"/>
        </w:rPr>
        <w:t>ь должностей федеральной госу</w:t>
      </w:r>
      <w:r w:rsidRPr="00C348A2" w:rsidR="00C348A2">
        <w:rPr>
          <w:rFonts w:ascii="Times New Roman" w:hAnsi="Times New Roman" w:cs="Times New Roman"/>
          <w:sz w:val="26"/>
          <w:szCs w:val="26"/>
        </w:rPr>
        <w:t xml:space="preserve">дарственной службы. </w:t>
      </w:r>
      <w:r w:rsidRPr="00C348A2" w:rsidR="00C348A2">
        <w:rPr>
          <w:rFonts w:ascii="Times New Roman" w:hAnsi="Times New Roman" w:cs="Times New Roman"/>
          <w:sz w:val="26"/>
          <w:szCs w:val="26"/>
        </w:rPr>
        <w:t xml:space="preserve">Кроме того </w:t>
      </w:r>
      <w:r w:rsidRPr="00C348A2" w:rsidR="00001384">
        <w:rPr>
          <w:rFonts w:ascii="Times New Roman" w:hAnsi="Times New Roman" w:cs="Times New Roman"/>
          <w:sz w:val="26"/>
          <w:szCs w:val="26"/>
        </w:rPr>
        <w:t>указал</w:t>
      </w:r>
      <w:r w:rsidRPr="00C348A2" w:rsidR="00C348A2">
        <w:rPr>
          <w:rFonts w:ascii="Times New Roman" w:hAnsi="Times New Roman" w:cs="Times New Roman"/>
          <w:sz w:val="26"/>
          <w:szCs w:val="26"/>
        </w:rPr>
        <w:t>,</w:t>
      </w:r>
      <w:r w:rsidRPr="00C348A2" w:rsidR="00001384">
        <w:rPr>
          <w:rFonts w:ascii="Times New Roman" w:hAnsi="Times New Roman" w:cs="Times New Roman"/>
          <w:sz w:val="26"/>
          <w:szCs w:val="26"/>
        </w:rPr>
        <w:t xml:space="preserve"> что в обязанности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348A2" w:rsidR="00001384">
        <w:rPr>
          <w:rFonts w:ascii="Times New Roman" w:hAnsi="Times New Roman" w:cs="Times New Roman"/>
          <w:sz w:val="26"/>
          <w:szCs w:val="26"/>
        </w:rPr>
        <w:t>не входили функции государственного, муниципального, административного управления организацией</w:t>
      </w:r>
      <w:r w:rsidRPr="00C348A2">
        <w:rPr>
          <w:rFonts w:ascii="Times New Roman" w:hAnsi="Times New Roman" w:cs="Times New Roman"/>
          <w:sz w:val="26"/>
          <w:szCs w:val="26"/>
        </w:rPr>
        <w:t>, что позволяет сделать вывод о том, что трудоустройство бывшего государственного (муниципального) служащего в такое учреждение, равно как и заключение с ним гражданско-правового договора, не связано с коррупционными рисками и не может повлечь коллизии публичных  и частных интересов с прежней занимаемой должностью на государственной службе</w:t>
      </w:r>
      <w:r w:rsidRPr="00C348A2">
        <w:rPr>
          <w:rFonts w:ascii="Times New Roman" w:hAnsi="Times New Roman" w:cs="Times New Roman"/>
          <w:sz w:val="26"/>
          <w:szCs w:val="26"/>
        </w:rPr>
        <w:t>.</w:t>
      </w:r>
      <w:r w:rsidRPr="00C348A2" w:rsidR="00C348A2">
        <w:rPr>
          <w:rFonts w:ascii="Times New Roman" w:hAnsi="Times New Roman" w:cs="Times New Roman"/>
          <w:sz w:val="26"/>
          <w:szCs w:val="26"/>
        </w:rPr>
        <w:t xml:space="preserve"> Добавил, что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348A2" w:rsidR="00C348A2">
        <w:rPr>
          <w:rFonts w:ascii="Times New Roman" w:hAnsi="Times New Roman" w:cs="Times New Roman"/>
          <w:sz w:val="26"/>
          <w:szCs w:val="26"/>
        </w:rPr>
        <w:t>при приеме на работу не сообщил о ранее занимаемой должности.</w:t>
      </w:r>
    </w:p>
    <w:p w:rsidR="00C21DE0" w:rsidRPr="00C348A2" w:rsidP="002F4395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8A2">
        <w:rPr>
          <w:rFonts w:ascii="Times New Roman" w:eastAsia="Times New Roman" w:hAnsi="Times New Roman" w:cs="Times New Roman"/>
          <w:sz w:val="26"/>
          <w:szCs w:val="26"/>
        </w:rPr>
        <w:t xml:space="preserve">В судебном </w:t>
      </w:r>
      <w:r w:rsidRPr="00C348A2">
        <w:rPr>
          <w:rFonts w:ascii="Times New Roman" w:eastAsia="Times New Roman" w:hAnsi="Times New Roman" w:cs="Times New Roman"/>
          <w:sz w:val="26"/>
          <w:szCs w:val="26"/>
        </w:rPr>
        <w:t xml:space="preserve">заседании </w:t>
      </w:r>
      <w:r w:rsidRPr="00C348A2">
        <w:rPr>
          <w:rFonts w:ascii="Times New Roman" w:hAnsi="Times New Roman" w:cs="Times New Roman"/>
          <w:sz w:val="26"/>
          <w:szCs w:val="26"/>
        </w:rPr>
        <w:t>помощник</w:t>
      </w:r>
      <w:r w:rsidRPr="00C348A2">
        <w:rPr>
          <w:rFonts w:ascii="Times New Roman" w:hAnsi="Times New Roman" w:cs="Times New Roman"/>
          <w:sz w:val="26"/>
          <w:szCs w:val="26"/>
        </w:rPr>
        <w:t xml:space="preserve"> военного </w:t>
      </w:r>
      <w:r w:rsidRPr="00C348A2" w:rsidR="00E756BA">
        <w:rPr>
          <w:rFonts w:ascii="Times New Roman" w:hAnsi="Times New Roman" w:cs="Times New Roman"/>
          <w:sz w:val="26"/>
          <w:szCs w:val="26"/>
        </w:rPr>
        <w:t xml:space="preserve">прокурора </w:t>
      </w:r>
      <w:r w:rsidRPr="00C348A2">
        <w:rPr>
          <w:rFonts w:ascii="Times New Roman" w:hAnsi="Times New Roman" w:cs="Times New Roman"/>
          <w:sz w:val="26"/>
          <w:szCs w:val="26"/>
        </w:rPr>
        <w:t xml:space="preserve">– войсковая часть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348A2">
        <w:rPr>
          <w:rFonts w:ascii="Times New Roman" w:hAnsi="Times New Roman" w:cs="Times New Roman"/>
          <w:sz w:val="26"/>
          <w:szCs w:val="26"/>
        </w:rPr>
        <w:t>прокуратуры Черноморского флота Горшков Р.А.</w:t>
      </w:r>
      <w:r w:rsidRPr="00C348A2">
        <w:rPr>
          <w:rFonts w:ascii="Times New Roman" w:hAnsi="Times New Roman" w:cs="Times New Roman"/>
          <w:sz w:val="26"/>
          <w:szCs w:val="26"/>
        </w:rPr>
        <w:t xml:space="preserve"> п</w:t>
      </w:r>
      <w:r w:rsidRPr="00C348A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оддержал</w:t>
      </w:r>
      <w:r w:rsidRPr="00C348A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постановление о возбуждении дела об административном правонарушении по ст. 19.29 </w:t>
      </w:r>
      <w:r w:rsidRPr="00C348A2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C348A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в отношении</w:t>
      </w:r>
      <w:r w:rsidRPr="00C348A2">
        <w:rPr>
          <w:rFonts w:ascii="Times New Roman" w:hAnsi="Times New Roman" w:cs="Times New Roman"/>
          <w:sz w:val="26"/>
          <w:szCs w:val="26"/>
        </w:rPr>
        <w:t xml:space="preserve"> </w:t>
      </w:r>
      <w:r w:rsidRPr="00C348A2">
        <w:rPr>
          <w:rFonts w:ascii="Times New Roman" w:hAnsi="Times New Roman" w:cs="Times New Roman"/>
          <w:sz w:val="26"/>
          <w:szCs w:val="26"/>
        </w:rPr>
        <w:t>ГБУ ДО «Фортуна»</w:t>
      </w:r>
      <w:r w:rsidRPr="00C348A2">
        <w:rPr>
          <w:rFonts w:ascii="Times New Roman" w:hAnsi="Times New Roman" w:cs="Times New Roman"/>
          <w:sz w:val="26"/>
          <w:szCs w:val="26"/>
        </w:rPr>
        <w:t>,</w:t>
      </w:r>
      <w:r w:rsidRPr="00C348A2">
        <w:rPr>
          <w:rFonts w:ascii="Times New Roman" w:eastAsia="Times New Roman" w:hAnsi="Times New Roman" w:cs="Times New Roman"/>
          <w:sz w:val="26"/>
          <w:szCs w:val="26"/>
        </w:rPr>
        <w:t xml:space="preserve"> просил суд привлечь данное юридическое лицо к административной ответственности</w:t>
      </w:r>
      <w:r w:rsidRPr="00C348A2">
        <w:rPr>
          <w:rFonts w:ascii="Times New Roman" w:hAnsi="Times New Roman" w:cs="Times New Roman"/>
          <w:sz w:val="26"/>
          <w:szCs w:val="26"/>
        </w:rPr>
        <w:t xml:space="preserve">, суду пояснив, что </w:t>
      </w:r>
      <w:r w:rsidRPr="00C348A2">
        <w:rPr>
          <w:rFonts w:ascii="Times New Roman" w:eastAsia="Times New Roman" w:hAnsi="Times New Roman" w:cs="Times New Roman"/>
          <w:sz w:val="26"/>
          <w:szCs w:val="26"/>
        </w:rPr>
        <w:t xml:space="preserve">доводы защитника несостоятельны, поскольку </w:t>
      </w:r>
      <w:r w:rsidRPr="00C348A2">
        <w:rPr>
          <w:rFonts w:ascii="Times New Roman" w:eastAsia="Times New Roman" w:hAnsi="Times New Roman" w:cs="Times New Roman"/>
          <w:sz w:val="26"/>
          <w:szCs w:val="26"/>
        </w:rPr>
        <w:t>обязанность, предусмотренная Федеральным Законом «О противодействии коррупции» возложена на организацию</w:t>
      </w:r>
      <w:r w:rsidRPr="00C348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8A2">
        <w:rPr>
          <w:rFonts w:ascii="Times New Roman" w:eastAsia="Times New Roman" w:hAnsi="Times New Roman" w:cs="Times New Roman"/>
          <w:sz w:val="26"/>
          <w:szCs w:val="26"/>
        </w:rPr>
        <w:t>независимо</w:t>
      </w:r>
      <w:r w:rsidRPr="00C348A2">
        <w:rPr>
          <w:rFonts w:ascii="Times New Roman" w:eastAsia="Times New Roman" w:hAnsi="Times New Roman" w:cs="Times New Roman"/>
          <w:sz w:val="26"/>
          <w:szCs w:val="26"/>
        </w:rPr>
        <w:t xml:space="preserve"> от того, на какую должность принимается лицо, </w:t>
      </w:r>
      <w:r w:rsidRPr="00C348A2" w:rsidR="00C348A2">
        <w:rPr>
          <w:rFonts w:ascii="Times New Roman" w:eastAsia="Times New Roman" w:hAnsi="Times New Roman" w:cs="Times New Roman"/>
          <w:sz w:val="26"/>
          <w:szCs w:val="26"/>
        </w:rPr>
        <w:t xml:space="preserve">при том, что </w:t>
      </w:r>
      <w:r w:rsidRPr="00C348A2">
        <w:rPr>
          <w:rFonts w:ascii="Times New Roman" w:eastAsia="Times New Roman" w:hAnsi="Times New Roman" w:cs="Times New Roman"/>
          <w:sz w:val="26"/>
          <w:szCs w:val="26"/>
        </w:rPr>
        <w:t xml:space="preserve">если предыдущая </w:t>
      </w:r>
      <w:r w:rsidRPr="00C348A2">
        <w:rPr>
          <w:rFonts w:ascii="Times New Roman" w:eastAsia="Times New Roman" w:hAnsi="Times New Roman" w:cs="Times New Roman"/>
          <w:sz w:val="26"/>
          <w:szCs w:val="26"/>
        </w:rPr>
        <w:t xml:space="preserve">занимая должность включена в </w:t>
      </w:r>
      <w:r w:rsidRPr="00C348A2" w:rsidR="00C348A2">
        <w:rPr>
          <w:rFonts w:ascii="Times New Roman" w:eastAsia="Times New Roman" w:hAnsi="Times New Roman" w:cs="Times New Roman"/>
          <w:sz w:val="26"/>
          <w:szCs w:val="26"/>
        </w:rPr>
        <w:t>соответствующий</w:t>
      </w:r>
      <w:r w:rsidRPr="00C348A2" w:rsidR="00C348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8A2">
        <w:rPr>
          <w:rFonts w:ascii="Times New Roman" w:eastAsia="Times New Roman" w:hAnsi="Times New Roman" w:cs="Times New Roman"/>
          <w:sz w:val="26"/>
          <w:szCs w:val="26"/>
        </w:rPr>
        <w:t>Перечень.</w:t>
      </w:r>
    </w:p>
    <w:p w:rsidR="00FA7A27" w:rsidRPr="00C348A2" w:rsidP="002F4395">
      <w:pPr>
        <w:spacing w:after="0" w:line="240" w:lineRule="auto"/>
        <w:ind w:right="-3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48A2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C348A2" w:rsidR="00E756BA">
        <w:rPr>
          <w:rFonts w:ascii="Times New Roman" w:hAnsi="Times New Roman" w:cs="Times New Roman"/>
          <w:sz w:val="26"/>
          <w:szCs w:val="26"/>
        </w:rPr>
        <w:t xml:space="preserve">помощника военного прокурора – войсковая часть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348A2" w:rsidR="00E756BA">
        <w:rPr>
          <w:rFonts w:ascii="Times New Roman" w:hAnsi="Times New Roman" w:cs="Times New Roman"/>
          <w:sz w:val="26"/>
          <w:szCs w:val="26"/>
        </w:rPr>
        <w:t>прокуратуры Черноморского флота Горшкова Р.А.</w:t>
      </w:r>
      <w:r w:rsidRPr="00C348A2">
        <w:rPr>
          <w:rFonts w:ascii="Times New Roman" w:hAnsi="Times New Roman" w:cs="Times New Roman"/>
          <w:sz w:val="26"/>
          <w:szCs w:val="26"/>
        </w:rPr>
        <w:t xml:space="preserve">, защитника </w:t>
      </w:r>
      <w:r w:rsidRPr="00C348A2" w:rsidR="00E756BA">
        <w:rPr>
          <w:rFonts w:ascii="Times New Roman" w:hAnsi="Times New Roman" w:cs="Times New Roman"/>
          <w:sz w:val="26"/>
          <w:szCs w:val="26"/>
        </w:rPr>
        <w:t>ГБУ</w:t>
      </w:r>
      <w:r w:rsidRPr="00AD1B73" w:rsidR="00AD1B73">
        <w:rPr>
          <w:rFonts w:ascii="Times New Roman" w:hAnsi="Times New Roman" w:cs="Times New Roman"/>
          <w:sz w:val="26"/>
          <w:szCs w:val="26"/>
        </w:rPr>
        <w:t xml:space="preserve"> </w:t>
      </w:r>
      <w:r w:rsidR="00AD1B73">
        <w:rPr>
          <w:rFonts w:ascii="Times New Roman" w:hAnsi="Times New Roman" w:cs="Times New Roman"/>
          <w:sz w:val="26"/>
          <w:szCs w:val="26"/>
        </w:rPr>
        <w:t>ДО</w:t>
      </w:r>
      <w:r w:rsidRPr="00C348A2" w:rsidR="00E756BA">
        <w:rPr>
          <w:rFonts w:ascii="Times New Roman" w:hAnsi="Times New Roman" w:cs="Times New Roman"/>
          <w:sz w:val="26"/>
          <w:szCs w:val="26"/>
        </w:rPr>
        <w:t xml:space="preserve"> «Фортуна»</w:t>
      </w:r>
      <w:r w:rsidRPr="00AD1B73" w:rsidR="00AD1B73">
        <w:rPr>
          <w:rFonts w:ascii="Times New Roman" w:hAnsi="Times New Roman" w:cs="Times New Roman"/>
          <w:sz w:val="26"/>
          <w:szCs w:val="26"/>
        </w:rPr>
        <w:t xml:space="preserve"> </w:t>
      </w:r>
      <w:r w:rsidRPr="00C348A2" w:rsidR="00AD1B73">
        <w:rPr>
          <w:rFonts w:ascii="Times New Roman" w:hAnsi="Times New Roman" w:cs="Times New Roman"/>
          <w:sz w:val="26"/>
          <w:szCs w:val="26"/>
        </w:rPr>
        <w:t>Никуличев</w:t>
      </w:r>
      <w:r w:rsidR="00AD1B73">
        <w:rPr>
          <w:rFonts w:ascii="Times New Roman" w:hAnsi="Times New Roman" w:cs="Times New Roman"/>
          <w:sz w:val="26"/>
          <w:szCs w:val="26"/>
        </w:rPr>
        <w:t>а</w:t>
      </w:r>
      <w:r w:rsidRPr="00C348A2" w:rsidR="00AD1B73">
        <w:rPr>
          <w:rFonts w:ascii="Times New Roman" w:hAnsi="Times New Roman" w:cs="Times New Roman"/>
          <w:sz w:val="26"/>
          <w:szCs w:val="26"/>
        </w:rPr>
        <w:t xml:space="preserve"> Р.В.</w:t>
      </w:r>
      <w:r w:rsidRPr="00C348A2">
        <w:rPr>
          <w:rFonts w:ascii="Times New Roman" w:hAnsi="Times New Roman" w:cs="Times New Roman"/>
          <w:sz w:val="26"/>
          <w:szCs w:val="26"/>
        </w:rPr>
        <w:t>, оценив доказательства, имеющиеся в деле об административном правонарушении, мировой судья приходит к следующему.</w:t>
      </w:r>
    </w:p>
    <w:p w:rsidR="00FA7A27" w:rsidRPr="00C348A2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8A2">
        <w:rPr>
          <w:rFonts w:ascii="Times New Roman" w:hAnsi="Times New Roman" w:cs="Times New Roman"/>
          <w:sz w:val="26"/>
          <w:szCs w:val="26"/>
        </w:rPr>
        <w:t>Согласно части 2 статьи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FA7A27" w:rsidRPr="002F4395" w:rsidP="002F4395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8A2">
        <w:rPr>
          <w:rFonts w:ascii="Times New Roman" w:eastAsia="Times New Roman" w:hAnsi="Times New Roman" w:cs="Times New Roman"/>
          <w:sz w:val="26"/>
          <w:szCs w:val="26"/>
        </w:rPr>
        <w:t>Статья 19.29 КоАП РФ устанавливает административную ответственность работодателя за привлечение к т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 закона от 25.12.2008 № 273-ФЗ "О противодействии коррупции". </w:t>
      </w:r>
    </w:p>
    <w:p w:rsidR="00FA7A27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 xml:space="preserve">В соответствии со ст. </w:t>
      </w:r>
      <w:hyperlink r:id="rId4" w:tgtFrame="_blank" w:tooltip="ТК РФ &gt;  Часть III &gt; Раздел III. Трудовой договор &gt; Глава 11. Заключение трудового договора &gt; Статья 64.1. Условия заключения трудового договора с бывшими государственными и муниципальными служащими" w:history="1">
        <w:r w:rsidRPr="002F4395">
          <w:rPr>
            <w:rStyle w:val="Hyperlink"/>
            <w:rFonts w:ascii="Times New Roman" w:hAnsi="Times New Roman" w:cs="Times New Roman"/>
            <w:sz w:val="26"/>
            <w:szCs w:val="26"/>
          </w:rPr>
          <w:t>64.1</w:t>
        </w:r>
      </w:hyperlink>
      <w:r w:rsidRPr="002F4395">
        <w:rPr>
          <w:rFonts w:ascii="Times New Roman" w:hAnsi="Times New Roman" w:cs="Times New Roman"/>
          <w:sz w:val="26"/>
          <w:szCs w:val="26"/>
        </w:rPr>
        <w:t xml:space="preserve"> Трудового кодекса РФ установлено, что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</w:t>
      </w:r>
      <w:r w:rsidRPr="002F4395">
        <w:rPr>
          <w:rFonts w:ascii="Times New Roman" w:hAnsi="Times New Roman" w:cs="Times New Roman"/>
          <w:sz w:val="26"/>
          <w:szCs w:val="26"/>
        </w:rPr>
        <w:t xml:space="preserve"> последнему месту его службы в порядке, устанавливаемом нормативными правовыми актами Российской Федерации.</w:t>
      </w:r>
    </w:p>
    <w:p w:rsidR="00FA7A27" w:rsidRPr="002F4395" w:rsidP="002F4395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hyperlink r:id="rId5" w:history="1">
        <w:r w:rsidRPr="002F4395" w:rsidR="00B52378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Пунктом 1 части 1 статьи 1</w:t>
        </w:r>
      </w:hyperlink>
      <w:r w:rsidRPr="002F4395" w:rsidR="00B5237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от 25 декабря 2008 г. № 273-ФЗ "О противодействии коррупции" определено, что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r w:rsidRPr="002F4395" w:rsidR="00B52378">
        <w:rPr>
          <w:rFonts w:ascii="Times New Roman" w:hAnsi="Times New Roman" w:eastAsiaTheme="minorHAnsi" w:cs="Times New Roman"/>
          <w:sz w:val="26"/>
          <w:szCs w:val="26"/>
          <w:lang w:eastAsia="en-US"/>
        </w:rPr>
        <w:t>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FA7A27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>Согласно ч. 4 ст. 12 Федерального закона от 25.12.2008 №273-ФЗ «О противодействии коррупций»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государственного или муниципального</w:t>
      </w:r>
      <w:r w:rsidRPr="002F4395">
        <w:rPr>
          <w:rFonts w:ascii="Times New Roman" w:hAnsi="Times New Roman" w:cs="Times New Roman"/>
          <w:sz w:val="26"/>
          <w:szCs w:val="26"/>
        </w:rPr>
        <w:t xml:space="preserve"> служащего по последнему месту его службы в порядке, устанавливаемом нормативными правовыми актами Российской Федерации.</w:t>
      </w:r>
    </w:p>
    <w:p w:rsidR="00FA7A27" w:rsidRPr="002F4395" w:rsidP="002F4395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 xml:space="preserve">В соответствии с ч.5 ст.12 Федерального закона от 25.12.2008 №273-ФЗ «О противодействии коррупций» неисполнение работодателем обязанности, установленной </w:t>
      </w:r>
      <w:hyperlink r:id="rId6" w:history="1">
        <w:r w:rsidRPr="002F4395">
          <w:rPr>
            <w:rFonts w:ascii="Times New Roman" w:hAnsi="Times New Roman" w:cs="Times New Roman"/>
            <w:sz w:val="26"/>
            <w:szCs w:val="26"/>
          </w:rPr>
          <w:t>частью 4</w:t>
        </w:r>
      </w:hyperlink>
      <w:r w:rsidRPr="002F4395">
        <w:rPr>
          <w:rFonts w:ascii="Times New Roman" w:hAnsi="Times New Roman" w:cs="Times New Roman"/>
          <w:sz w:val="26"/>
          <w:szCs w:val="26"/>
        </w:rPr>
        <w:t xml:space="preserve">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FA7A27" w:rsidRPr="002F4395" w:rsidP="002F4395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95">
        <w:rPr>
          <w:rFonts w:ascii="Times New Roman" w:eastAsia="Times New Roman" w:hAnsi="Times New Roman" w:cs="Times New Roman"/>
          <w:sz w:val="26"/>
          <w:szCs w:val="26"/>
        </w:rPr>
        <w:t>Названные требования антикоррупционного законодательства, исходя из положений пункта 1 Указа Президента Российской Федерации от 21 июля 2010 года № 925 "О мерах по реализации отдельных положений Федерального закона "О противодействии коррупции", распространяются на лиц, замещавших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года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года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 № 557.</w:t>
      </w:r>
    </w:p>
    <w:p w:rsidR="00FA7A27" w:rsidRPr="002F4395" w:rsidP="002F4395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 w:rsidRPr="002F4395" w:rsidR="00FE569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п. </w:t>
      </w:r>
      <w:hyperlink r:id="rId7" w:history="1">
        <w:r w:rsidRPr="002F4395" w:rsidR="00FE5691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3</w:t>
        </w:r>
      </w:hyperlink>
      <w:r w:rsidRPr="002F4395" w:rsidR="00FE569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Указа Президента Российской Федерации от 18 мая 2009 года № 557 в указанный перечень входят должности в </w:t>
      </w:r>
      <w:r w:rsidRPr="002F4395" w:rsidR="00FE5691">
        <w:rPr>
          <w:rFonts w:ascii="Times New Roman" w:hAnsi="Times New Roman" w:eastAsiaTheme="minorHAnsi" w:cs="Times New Roman"/>
          <w:sz w:val="26"/>
          <w:szCs w:val="26"/>
          <w:lang w:eastAsia="en-US"/>
        </w:rPr>
        <w:t>Министерстве обороны Российской Федерации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: </w:t>
      </w:r>
      <w:r w:rsidRPr="002F4395" w:rsidR="00FE5691">
        <w:rPr>
          <w:rFonts w:ascii="Times New Roman" w:hAnsi="Times New Roman" w:eastAsiaTheme="minorHAnsi" w:cs="Times New Roman"/>
          <w:sz w:val="26"/>
          <w:szCs w:val="26"/>
          <w:lang w:eastAsia="en-US"/>
        </w:rPr>
        <w:t>заместители Министра обороны Российской Федерации; руководители (начальники): служб Минобороны России и им равных подразделений, их структурных подразделений; 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  <w:r w:rsidRPr="002F4395" w:rsidR="00FE569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органов военного управления военных округов, </w:t>
      </w:r>
      <w:r w:rsidRPr="002F4395" w:rsidR="00FE5691">
        <w:rPr>
          <w:rFonts w:ascii="Times New Roman" w:hAnsi="Times New Roman" w:eastAsiaTheme="minorHAnsi" w:cs="Times New Roman"/>
          <w:sz w:val="26"/>
          <w:szCs w:val="26"/>
          <w:lang w:eastAsia="en-US"/>
        </w:rPr>
        <w:t>Северного флота и их структурных подразделений; иных органов военного управления; территориальных органов Минобороны России (военных комиссариатов); командующие объединениями, командиры соединений и воинских частей.</w:t>
      </w:r>
    </w:p>
    <w:p w:rsidR="00FA7A27" w:rsidRPr="002F4395" w:rsidP="002F4395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Постановлением Правительства Российской Федерации от 21 января 2015 года № 29 утверждены </w:t>
      </w:r>
      <w:hyperlink r:id="rId8" w:history="1">
        <w:r w:rsidRPr="002F4395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Правила</w:t>
        </w:r>
      </w:hyperlink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Правила).</w:t>
      </w:r>
    </w:p>
    <w:p w:rsidR="00FA7A27" w:rsidRPr="002F4395" w:rsidP="002F4395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>Пунктами 2, 3 Правил предусмотрено,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A7A27" w:rsidRPr="002F4395" w:rsidP="002F4395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9" w:history="1">
        <w:r w:rsidRPr="002F4395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пункту 4</w:t>
        </w:r>
      </w:hyperlink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Правил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A7A27" w:rsidRPr="002F4395" w:rsidP="002F4395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>Как усматривается из материалов дела, в ходе проведенной прокуратурой проверки исполнения законодательства о противодействии коррупции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4395" w:rsidR="00C0070F">
        <w:rPr>
          <w:rFonts w:ascii="Times New Roman" w:eastAsia="Times New Roman" w:hAnsi="Times New Roman" w:cs="Times New Roman"/>
          <w:sz w:val="26"/>
          <w:szCs w:val="26"/>
        </w:rPr>
        <w:t>ГБУ</w:t>
      </w:r>
      <w:r w:rsidR="00B42CD8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Pr="002F4395" w:rsidR="00C0070F">
        <w:rPr>
          <w:rFonts w:ascii="Times New Roman" w:eastAsia="Times New Roman" w:hAnsi="Times New Roman" w:cs="Times New Roman"/>
          <w:sz w:val="26"/>
          <w:szCs w:val="26"/>
        </w:rPr>
        <w:t xml:space="preserve"> «Фортуна»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было установлено, что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 w:rsidR="00EB1823">
        <w:rPr>
          <w:rFonts w:ascii="Times New Roman" w:eastAsia="Times New Roman" w:hAnsi="Times New Roman" w:cs="Times New Roman"/>
          <w:sz w:val="26"/>
          <w:szCs w:val="26"/>
        </w:rPr>
        <w:t xml:space="preserve">между </w:t>
      </w:r>
      <w:r w:rsidRPr="002F4395" w:rsidR="00EB1823">
        <w:rPr>
          <w:rFonts w:ascii="Times New Roman" w:hAnsi="Times New Roman" w:cs="Times New Roman"/>
          <w:sz w:val="26"/>
          <w:szCs w:val="26"/>
        </w:rPr>
        <w:t xml:space="preserve">ГБУ ДО «Фортуна» в лице исполняющего обязанности директора </w:t>
      </w:r>
      <w:r w:rsidR="009448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4395" w:rsidR="00EB1823">
        <w:rPr>
          <w:rFonts w:ascii="Times New Roman" w:eastAsia="Times New Roman" w:hAnsi="Times New Roman" w:cs="Times New Roman"/>
          <w:sz w:val="26"/>
          <w:szCs w:val="26"/>
        </w:rPr>
        <w:t xml:space="preserve">., ранее замещавшим должность командира боевой части связи войсковой части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 w:rsidR="00EB1823">
        <w:rPr>
          <w:rFonts w:ascii="Times New Roman" w:eastAsia="Times New Roman" w:hAnsi="Times New Roman" w:cs="Times New Roman"/>
          <w:sz w:val="26"/>
          <w:szCs w:val="26"/>
        </w:rPr>
        <w:t xml:space="preserve"> (атомная подводная лодка, корабль первого ранга) был заключен трудовой договор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 w:rsidR="00EB1823">
        <w:rPr>
          <w:rFonts w:ascii="Times New Roman" w:eastAsia="Times New Roman" w:hAnsi="Times New Roman" w:cs="Times New Roman"/>
          <w:sz w:val="26"/>
          <w:szCs w:val="26"/>
        </w:rPr>
        <w:t xml:space="preserve">по которому </w:t>
      </w:r>
      <w:r w:rsidR="00944875">
        <w:rPr>
          <w:rFonts w:ascii="Times New Roman" w:hAnsi="Times New Roman" w:cs="Times New Roman"/>
          <w:sz w:val="28"/>
          <w:szCs w:val="28"/>
        </w:rPr>
        <w:t>«данные</w:t>
      </w:r>
      <w:r w:rsidR="00944875">
        <w:rPr>
          <w:rFonts w:ascii="Times New Roman" w:hAnsi="Times New Roman" w:cs="Times New Roman"/>
          <w:sz w:val="28"/>
          <w:szCs w:val="28"/>
        </w:rPr>
        <w:t xml:space="preserve"> изъяты» </w:t>
      </w:r>
      <w:r w:rsidRPr="002F4395" w:rsidR="00EB1823">
        <w:rPr>
          <w:rFonts w:ascii="Times New Roman" w:eastAsia="Times New Roman" w:hAnsi="Times New Roman" w:cs="Times New Roman"/>
          <w:sz w:val="26"/>
          <w:szCs w:val="26"/>
        </w:rPr>
        <w:t>принят</w:t>
      </w:r>
      <w:r w:rsidRPr="002F4395" w:rsidR="00EB1823">
        <w:rPr>
          <w:rFonts w:ascii="Times New Roman" w:eastAsia="Times New Roman" w:hAnsi="Times New Roman" w:cs="Times New Roman"/>
          <w:sz w:val="26"/>
          <w:szCs w:val="26"/>
        </w:rPr>
        <w:t xml:space="preserve"> на работу педагогом дополнительного образования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F4395"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  <w:t>(л.д. 1</w:t>
      </w:r>
      <w:r w:rsidRPr="002F4395" w:rsidR="00BB1C51"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  <w:t>6-20</w:t>
      </w:r>
      <w:r w:rsidRPr="002F4395"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  <w:t>).</w:t>
      </w:r>
    </w:p>
    <w:p w:rsidR="00FA7A27" w:rsidRPr="002F4395" w:rsidP="002F4395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Ранее, до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 w:rsidR="00943A53">
        <w:rPr>
          <w:rFonts w:ascii="Times New Roman" w:eastAsia="Times New Roman" w:hAnsi="Times New Roman" w:cs="Times New Roman"/>
          <w:sz w:val="26"/>
          <w:szCs w:val="26"/>
        </w:rPr>
        <w:t xml:space="preserve"> Иванов В.В. капитан 3 ранга</w:t>
      </w:r>
      <w:r w:rsidRPr="002F4395" w:rsidR="006C4290">
        <w:rPr>
          <w:rFonts w:ascii="Times New Roman" w:hAnsi="Times New Roman" w:cs="Times New Roman"/>
          <w:sz w:val="26"/>
          <w:szCs w:val="26"/>
        </w:rPr>
        <w:t xml:space="preserve"> 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>замещал должность</w:t>
      </w:r>
      <w:r w:rsidRPr="002F4395" w:rsidR="00943A5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командира боевой части связи войсковой части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 w:rsidR="00943A5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(атомная подводная лодка, корабль первого ранга)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F4395" w:rsidR="00943A53">
        <w:rPr>
          <w:rFonts w:ascii="Times New Roman" w:hAnsi="Times New Roman" w:eastAsiaTheme="minorHAnsi" w:cs="Times New Roman"/>
          <w:sz w:val="26"/>
          <w:szCs w:val="26"/>
          <w:lang w:eastAsia="en-US"/>
        </w:rPr>
        <w:t>Северного флота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включенную в </w:t>
      </w:r>
      <w:r w:rsidRPr="002F4395" w:rsidR="00E10B58">
        <w:rPr>
          <w:rFonts w:ascii="Times New Roman" w:hAnsi="Times New Roman" w:eastAsiaTheme="minorHAnsi" w:cs="Times New Roman"/>
          <w:sz w:val="26"/>
          <w:szCs w:val="26"/>
          <w:lang w:eastAsia="en-US"/>
        </w:rPr>
        <w:t>П</w:t>
      </w:r>
      <w:r w:rsidR="00B42CD8">
        <w:rPr>
          <w:rFonts w:ascii="Times New Roman" w:hAnsi="Times New Roman" w:eastAsiaTheme="minorHAnsi" w:cs="Times New Roman"/>
          <w:sz w:val="26"/>
          <w:szCs w:val="26"/>
          <w:lang w:eastAsia="en-US"/>
        </w:rPr>
        <w:t>еречень должностей федеральной государственной службы, при замещении которых федеральный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r w:rsidR="00B42CD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 обязательствах имущественного характера своих супруги (супруга) и несовершеннолетних детей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>утвержденный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Указом Президента Российской Федерации 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>от 18 мая 2009 года № 557.</w:t>
      </w:r>
    </w:p>
    <w:p w:rsidR="00FA7A27" w:rsidRPr="002F4395" w:rsidP="002F4395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 xml:space="preserve">Между тем, в нарушение положений ч. 4 ст. </w:t>
      </w:r>
      <w:hyperlink r:id="rId10" w:anchor="9MmDBLfgeSxK" w:tgtFrame="_blank" w:tooltip="Федеральный закон от 25.12.2008 N 273-ФЗ &gt; (ред. от 03.04.2017) &gt; " w:history="1">
        <w:r w:rsidRPr="002F4395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Pr="002F4395">
        <w:rPr>
          <w:rFonts w:ascii="Times New Roman" w:hAnsi="Times New Roman" w:cs="Times New Roman"/>
          <w:sz w:val="26"/>
          <w:szCs w:val="26"/>
        </w:rPr>
        <w:t xml:space="preserve"> Федерального закона «О противодействии коррупции» </w:t>
      </w:r>
      <w:r w:rsidRPr="002F4395" w:rsidR="00BB1C51">
        <w:rPr>
          <w:rFonts w:ascii="Times New Roman" w:hAnsi="Times New Roman" w:cs="Times New Roman"/>
          <w:sz w:val="26"/>
          <w:szCs w:val="26"/>
        </w:rPr>
        <w:t xml:space="preserve">ГБУ </w:t>
      </w:r>
      <w:r w:rsidR="005D5FCD">
        <w:rPr>
          <w:rFonts w:ascii="Times New Roman" w:hAnsi="Times New Roman" w:cs="Times New Roman"/>
          <w:sz w:val="26"/>
          <w:szCs w:val="26"/>
        </w:rPr>
        <w:t xml:space="preserve">ДО </w:t>
      </w:r>
      <w:r w:rsidRPr="002F4395" w:rsidR="00BB1C51">
        <w:rPr>
          <w:rFonts w:ascii="Times New Roman" w:hAnsi="Times New Roman" w:cs="Times New Roman"/>
          <w:sz w:val="26"/>
          <w:szCs w:val="26"/>
        </w:rPr>
        <w:t>«Фортуна»</w:t>
      </w:r>
      <w:r w:rsidRPr="002F4395">
        <w:rPr>
          <w:rFonts w:ascii="Times New Roman" w:hAnsi="Times New Roman" w:cs="Times New Roman"/>
          <w:sz w:val="26"/>
          <w:szCs w:val="26"/>
        </w:rPr>
        <w:t xml:space="preserve"> не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исполнило обязанность по уведомлению в десятидневный срок – до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нанимателя (работодателя) государственного служащего по последнему месту его службы </w:t>
      </w:r>
      <w:r w:rsidRPr="002F4395" w:rsidR="00BB1C5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4395" w:rsidR="00BB1C51">
        <w:rPr>
          <w:rFonts w:ascii="Times New Roman" w:eastAsia="Times New Roman" w:hAnsi="Times New Roman" w:cs="Times New Roman"/>
          <w:sz w:val="26"/>
          <w:szCs w:val="26"/>
        </w:rPr>
        <w:t xml:space="preserve">Командование подводных сил Северного флота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о заключении трудового договора </w:t>
      </w:r>
      <w:r w:rsidR="009448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4395" w:rsidR="006C4290">
        <w:rPr>
          <w:rFonts w:ascii="Times New Roman" w:hAnsi="Times New Roman" w:cs="Times New Roman"/>
          <w:sz w:val="26"/>
          <w:szCs w:val="26"/>
        </w:rPr>
        <w:t xml:space="preserve">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с принятым на работу </w:t>
      </w:r>
      <w:r w:rsidR="009448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4395" w:rsidR="00D1393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, ранее замещавшего должность, включенную в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 перечень, установленный нормативными правовыми актами.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 этом двухгодичный срок с момента увольнения </w:t>
      </w:r>
      <w:r w:rsidR="009448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4395" w:rsidR="00D13937">
        <w:rPr>
          <w:rFonts w:ascii="Times New Roman" w:hAnsi="Times New Roman" w:cs="Times New Roman"/>
          <w:sz w:val="26"/>
          <w:szCs w:val="26"/>
        </w:rPr>
        <w:t>.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>с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должности федеральной государственной службы не истек. </w:t>
      </w:r>
    </w:p>
    <w:p w:rsidR="00FA7A27" w:rsidRPr="002F4395" w:rsidP="002F4395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 приходит к выводу о том, что </w:t>
      </w:r>
      <w:r w:rsidRPr="002F4395" w:rsidR="00D13937">
        <w:rPr>
          <w:rFonts w:ascii="Times New Roman" w:hAnsi="Times New Roman" w:cs="Times New Roman"/>
          <w:sz w:val="26"/>
          <w:szCs w:val="26"/>
        </w:rPr>
        <w:t xml:space="preserve">ГБУ </w:t>
      </w:r>
      <w:r w:rsidR="007F7F7F">
        <w:rPr>
          <w:rFonts w:ascii="Times New Roman" w:hAnsi="Times New Roman" w:cs="Times New Roman"/>
          <w:sz w:val="26"/>
          <w:szCs w:val="26"/>
        </w:rPr>
        <w:t xml:space="preserve">ДО </w:t>
      </w:r>
      <w:r w:rsidRPr="002F4395" w:rsidR="00D13937">
        <w:rPr>
          <w:rFonts w:ascii="Times New Roman" w:hAnsi="Times New Roman" w:cs="Times New Roman"/>
          <w:sz w:val="26"/>
          <w:szCs w:val="26"/>
        </w:rPr>
        <w:t>«Фортуна»</w:t>
      </w:r>
      <w:r w:rsidRPr="002F4395">
        <w:rPr>
          <w:rFonts w:ascii="Times New Roman" w:hAnsi="Times New Roman" w:cs="Times New Roman"/>
          <w:sz w:val="26"/>
          <w:szCs w:val="26"/>
        </w:rPr>
        <w:t xml:space="preserve">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при трудоустройстве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не приняло все зависящие от него меры по соблюдению требований Федерального закона от 25.10.2008 г. № 273-ФЗ "О противодействии коррупции", совершив тем самым административное правонарушение, предусмотренное ст. 19.29 КоАП РФ.</w:t>
      </w:r>
    </w:p>
    <w:p w:rsidR="00FA7A27" w:rsidRPr="002F4395" w:rsidP="002F4395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2F4395" w:rsidR="00D13937">
        <w:rPr>
          <w:rFonts w:ascii="Times New Roman" w:hAnsi="Times New Roman" w:cs="Times New Roman"/>
          <w:sz w:val="26"/>
          <w:szCs w:val="26"/>
        </w:rPr>
        <w:t>ГБУ</w:t>
      </w:r>
      <w:r w:rsidR="007F7F7F">
        <w:rPr>
          <w:rFonts w:ascii="Times New Roman" w:hAnsi="Times New Roman" w:cs="Times New Roman"/>
          <w:sz w:val="26"/>
          <w:szCs w:val="26"/>
        </w:rPr>
        <w:t xml:space="preserve"> ДО</w:t>
      </w:r>
      <w:r w:rsidRPr="002F4395" w:rsidR="00D13937">
        <w:rPr>
          <w:rFonts w:ascii="Times New Roman" w:hAnsi="Times New Roman" w:cs="Times New Roman"/>
          <w:sz w:val="26"/>
          <w:szCs w:val="26"/>
        </w:rPr>
        <w:t xml:space="preserve"> «Фортуна» </w:t>
      </w:r>
      <w:r w:rsidRPr="002F4395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11" w:history="1">
        <w:r w:rsidRPr="002F4395">
          <w:rPr>
            <w:rFonts w:ascii="Times New Roman" w:hAnsi="Times New Roman" w:cs="Times New Roman"/>
            <w:sz w:val="26"/>
            <w:szCs w:val="26"/>
          </w:rPr>
          <w:t xml:space="preserve"> ст. 19.29</w:t>
        </w:r>
      </w:hyperlink>
      <w:r w:rsidRPr="002F4395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его виновность в совершенном правонарушении подтверждены совокупностью имеющихся в материалах дела доказательствами, а именно: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о возбуждении дела об административном правонарушении  </w:t>
      </w:r>
      <w:r w:rsidRPr="002F4395" w:rsidR="00D13937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448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, копией приказа</w:t>
      </w:r>
      <w:r w:rsidRPr="002F4395" w:rsidR="00550D72">
        <w:rPr>
          <w:rFonts w:ascii="Times New Roman" w:eastAsia="Times New Roman" w:hAnsi="Times New Roman" w:cs="Times New Roman"/>
          <w:sz w:val="26"/>
          <w:szCs w:val="26"/>
        </w:rPr>
        <w:t xml:space="preserve"> о приеме на работу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. 1</w:t>
      </w:r>
      <w:r w:rsidRPr="002F4395" w:rsidR="00550D7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), копией приказа о пр</w:t>
      </w:r>
      <w:r w:rsidRPr="002F4395" w:rsidR="00550D72">
        <w:rPr>
          <w:rFonts w:ascii="Times New Roman" w:eastAsia="Times New Roman" w:hAnsi="Times New Roman" w:cs="Times New Roman"/>
          <w:sz w:val="26"/>
          <w:szCs w:val="26"/>
        </w:rPr>
        <w:t>екращении трудового договора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4875">
        <w:rPr>
          <w:rFonts w:ascii="Times New Roman" w:hAnsi="Times New Roman" w:cs="Times New Roman"/>
          <w:sz w:val="28"/>
          <w:szCs w:val="28"/>
        </w:rPr>
        <w:t>«данные изъяты</w:t>
      </w:r>
      <w:r w:rsidR="00944875">
        <w:rPr>
          <w:rFonts w:ascii="Times New Roman" w:hAnsi="Times New Roman" w:cs="Times New Roman"/>
          <w:sz w:val="28"/>
          <w:szCs w:val="28"/>
        </w:rPr>
        <w:t>»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. (л.д. 1</w:t>
      </w:r>
      <w:r w:rsidRPr="002F4395" w:rsidR="00550D7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), копией трудового договора </w:t>
      </w:r>
      <w:r w:rsidR="009448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4395" w:rsidR="00550D7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.д. </w:t>
      </w:r>
      <w:r w:rsidRPr="002F4395" w:rsidR="00550D72">
        <w:rPr>
          <w:rFonts w:ascii="Times New Roman" w:eastAsia="Times New Roman" w:hAnsi="Times New Roman" w:cs="Times New Roman"/>
          <w:sz w:val="26"/>
          <w:szCs w:val="26"/>
        </w:rPr>
        <w:t>16-20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), копией 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личной карточки работника</w:t>
      </w:r>
      <w:r w:rsidRPr="002F4395" w:rsidR="006C42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. 21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-24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 xml:space="preserve"> копией свидетельства о государственной регистрации юридического лица (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. 25), копией устава (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 xml:space="preserve">. 27-29), копией ответа от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г. (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 xml:space="preserve">. 31-33), копией выписки из приказа командующего подводными силами Северного флота от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№ 33 (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 xml:space="preserve">. 37), копией выписки из приказа командира войсковой части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 xml:space="preserve">. 38), копией выписки из перечня 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коррупционно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-опасных должностей на Северном флоте (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 xml:space="preserve">. 39), копией письменных объяснений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2F4395" w:rsidR="00B76211">
        <w:rPr>
          <w:rFonts w:ascii="Times New Roman" w:eastAsia="Times New Roman" w:hAnsi="Times New Roman" w:cs="Times New Roman"/>
          <w:sz w:val="26"/>
          <w:szCs w:val="26"/>
        </w:rPr>
        <w:t>. 43-44).</w:t>
      </w:r>
    </w:p>
    <w:p w:rsidR="00FA7A27" w:rsidRPr="002F4395" w:rsidP="002F4395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2F4395" w:rsidR="00F55603">
        <w:rPr>
          <w:rFonts w:ascii="Times New Roman" w:hAnsi="Times New Roman" w:cs="Times New Roman"/>
          <w:sz w:val="26"/>
          <w:szCs w:val="26"/>
        </w:rPr>
        <w:t xml:space="preserve">ГБУ </w:t>
      </w:r>
      <w:r w:rsidR="007F7F7F">
        <w:rPr>
          <w:rFonts w:ascii="Times New Roman" w:hAnsi="Times New Roman" w:cs="Times New Roman"/>
          <w:sz w:val="26"/>
          <w:szCs w:val="26"/>
        </w:rPr>
        <w:t xml:space="preserve">ДО </w:t>
      </w:r>
      <w:r w:rsidRPr="002F4395" w:rsidR="00F55603">
        <w:rPr>
          <w:rFonts w:ascii="Times New Roman" w:hAnsi="Times New Roman" w:cs="Times New Roman"/>
          <w:sz w:val="26"/>
          <w:szCs w:val="26"/>
        </w:rPr>
        <w:t xml:space="preserve">«Фортуна»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19.29 КоАП РФ.</w:t>
      </w:r>
    </w:p>
    <w:p w:rsidR="00280EB3" w:rsidRPr="002F4395" w:rsidP="002F4395">
      <w:pPr>
        <w:widowControl w:val="0"/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95">
        <w:rPr>
          <w:rFonts w:ascii="Times New Roman" w:eastAsia="Times New Roman" w:hAnsi="Times New Roman" w:cs="Times New Roman"/>
          <w:sz w:val="26"/>
          <w:szCs w:val="26"/>
        </w:rPr>
        <w:t>Доводы защитника о том, что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 занятие должности педагога дополнительно образования не предусматривает обязанность лица предоставлять сведения о своих доходах,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что исключает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коррупционные риски,  в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связи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 xml:space="preserve"> с чем у юридического лица отсутствовала обязанность направления уведомления о заключении с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>
        <w:rPr>
          <w:rFonts w:ascii="Times New Roman" w:eastAsia="Times New Roman" w:hAnsi="Times New Roman" w:cs="Times New Roman"/>
          <w:sz w:val="26"/>
          <w:szCs w:val="26"/>
        </w:rPr>
        <w:t>трудового договора по его прежнему месту работы судом не принимается в виду следующего.</w:t>
      </w:r>
    </w:p>
    <w:p w:rsidR="00280EB3" w:rsidRPr="002F4395" w:rsidP="002F4395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разъяснениям, приведенным в </w:t>
      </w:r>
      <w:hyperlink r:id="rId12" w:history="1">
        <w:r w:rsidRPr="002F4395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пункте 5</w:t>
        </w:r>
      </w:hyperlink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постановления Пленума Верховного Суда Российской Федерации от 28 ноября 2017 года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работ (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>оказании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услуг) в сфере, не связанной с обеспечением исполнения государственных или иных публичных полномочий. 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>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только на государственные (муниципальные) органы.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 этом, исходя из смысла </w:t>
      </w:r>
      <w:hyperlink r:id="rId13" w:history="1">
        <w:r w:rsidRPr="002F4395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статьи 12</w:t>
        </w:r>
      </w:hyperlink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Закона о противодействии коррупции, обязанность, предусмотренную </w:t>
      </w:r>
      <w:hyperlink r:id="rId14" w:history="1">
        <w:r w:rsidRPr="002F4395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частью 4 названной статьи</w:t>
        </w:r>
      </w:hyperlink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>, несут организации независимо от их организационно-правовой формы.</w:t>
      </w:r>
    </w:p>
    <w:p w:rsidR="00280EB3" w:rsidRPr="002F4395" w:rsidP="002F4395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соответствии с положениями Федерального </w:t>
      </w:r>
      <w:hyperlink r:id="rId15" w:history="1">
        <w:r w:rsidRPr="002F4395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закона</w:t>
        </w:r>
      </w:hyperlink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 12 января 1996 года N 7-ФЗ "О некоммерческих организациях" и Уставом ГБУ</w:t>
      </w:r>
      <w:r w:rsidR="007F7F7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ДО</w:t>
      </w: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«Фортуна» указанное учреждение государственным (муниципальным) органом не является.</w:t>
      </w:r>
    </w:p>
    <w:p w:rsidR="00AC7396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Доводы защитника о том, что при приеме на работу </w:t>
      </w:r>
      <w:r w:rsidR="0094487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F4395">
        <w:rPr>
          <w:rFonts w:ascii="Times New Roman" w:eastAsia="Times New Roman" w:hAnsi="Times New Roman" w:cs="Times New Roman"/>
          <w:sz w:val="26"/>
          <w:szCs w:val="26"/>
          <w:lang w:eastAsia="uk-UA"/>
        </w:rPr>
        <w:t>не сообщил о ранее занимаемой должности</w:t>
      </w:r>
      <w:r w:rsidRPr="002F4395" w:rsidR="00286A2A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2F439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r w:rsidRPr="002F4395">
        <w:rPr>
          <w:rFonts w:ascii="Times New Roman" w:eastAsia="Times New Roman" w:hAnsi="Times New Roman" w:cs="Times New Roman"/>
          <w:sz w:val="26"/>
          <w:szCs w:val="26"/>
          <w:lang w:eastAsia="uk-UA"/>
        </w:rPr>
        <w:t>связи</w:t>
      </w:r>
      <w:r w:rsidRPr="002F439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 чем у юридического лица отсутствовала необходимая информация для исполнения требований ст. 12 ФЗ «О противодействии коррупции»</w:t>
      </w:r>
      <w:r w:rsidRPr="002F4395" w:rsidR="00286A2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судом не принимаются </w:t>
      </w:r>
      <w:r w:rsidRPr="002F4395" w:rsidR="00286A2A">
        <w:rPr>
          <w:rFonts w:ascii="Times New Roman" w:hAnsi="Times New Roman" w:cs="Times New Roman"/>
          <w:sz w:val="26"/>
          <w:szCs w:val="26"/>
        </w:rPr>
        <w:t xml:space="preserve">поскольку данные доводы опровергаются совокупностью исследованных судом доказательств, обратного суду не представлено. </w:t>
      </w:r>
      <w:r w:rsidRPr="002F4395" w:rsidR="00286A2A">
        <w:rPr>
          <w:rFonts w:ascii="Times New Roman" w:hAnsi="Times New Roman" w:cs="Times New Roman"/>
          <w:sz w:val="26"/>
          <w:szCs w:val="26"/>
        </w:rPr>
        <w:t xml:space="preserve">Так согласно ответу директора ГБУ </w:t>
      </w:r>
      <w:r w:rsidR="007F7F7F">
        <w:rPr>
          <w:rFonts w:ascii="Times New Roman" w:hAnsi="Times New Roman" w:cs="Times New Roman"/>
          <w:sz w:val="26"/>
          <w:szCs w:val="26"/>
        </w:rPr>
        <w:t xml:space="preserve">ДО </w:t>
      </w:r>
      <w:r w:rsidRPr="002F4395" w:rsidR="00286A2A">
        <w:rPr>
          <w:rFonts w:ascii="Times New Roman" w:hAnsi="Times New Roman" w:cs="Times New Roman"/>
          <w:sz w:val="26"/>
          <w:szCs w:val="26"/>
        </w:rPr>
        <w:t>«Фортуна» (</w:t>
      </w:r>
      <w:r w:rsidRPr="002F4395" w:rsidR="00286A2A">
        <w:rPr>
          <w:rFonts w:ascii="Times New Roman" w:hAnsi="Times New Roman" w:cs="Times New Roman"/>
          <w:sz w:val="26"/>
          <w:szCs w:val="26"/>
        </w:rPr>
        <w:t>л.д</w:t>
      </w:r>
      <w:r w:rsidRPr="002F4395" w:rsidR="00286A2A">
        <w:rPr>
          <w:rFonts w:ascii="Times New Roman" w:hAnsi="Times New Roman" w:cs="Times New Roman"/>
          <w:sz w:val="26"/>
          <w:szCs w:val="26"/>
        </w:rPr>
        <w:t>. 30) на предприятии заводятся две личные карточки Т-2, одна из которых необходима для учета ВУР, согласно копии личной карточки Т-2 (</w:t>
      </w:r>
      <w:r w:rsidRPr="002F4395" w:rsidR="00286A2A">
        <w:rPr>
          <w:rFonts w:ascii="Times New Roman" w:hAnsi="Times New Roman" w:cs="Times New Roman"/>
          <w:sz w:val="26"/>
          <w:szCs w:val="26"/>
        </w:rPr>
        <w:t>л.д</w:t>
      </w:r>
      <w:r w:rsidRPr="002F4395" w:rsidR="00286A2A">
        <w:rPr>
          <w:rFonts w:ascii="Times New Roman" w:hAnsi="Times New Roman" w:cs="Times New Roman"/>
          <w:sz w:val="26"/>
          <w:szCs w:val="26"/>
        </w:rPr>
        <w:t xml:space="preserve">. 21-22) в разделе </w:t>
      </w:r>
      <w:r w:rsidRPr="002F4395" w:rsidR="00286A2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F4395" w:rsidR="00286A2A">
        <w:rPr>
          <w:rFonts w:ascii="Times New Roman" w:hAnsi="Times New Roman" w:cs="Times New Roman"/>
          <w:sz w:val="26"/>
          <w:szCs w:val="26"/>
        </w:rPr>
        <w:t xml:space="preserve"> «Сведения о воинском учете» указано воинское звание Иванова В.В. капитан 3 ранга, а также в графе «Состав» обозначено «Командный».</w:t>
      </w:r>
    </w:p>
    <w:p w:rsidR="00286A2A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при наличии</w:t>
      </w:r>
      <w:r w:rsidRPr="002F4395">
        <w:rPr>
          <w:rFonts w:ascii="Times New Roman" w:hAnsi="Times New Roman" w:cs="Times New Roman"/>
          <w:sz w:val="26"/>
          <w:szCs w:val="26"/>
        </w:rPr>
        <w:t xml:space="preserve"> </w:t>
      </w:r>
      <w:r w:rsidRPr="002F4395">
        <w:rPr>
          <w:rFonts w:ascii="Times New Roman" w:hAnsi="Times New Roman" w:cs="Times New Roman"/>
          <w:sz w:val="26"/>
          <w:szCs w:val="26"/>
        </w:rPr>
        <w:t>указанных сведений при приеме на работу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F4395">
        <w:rPr>
          <w:rFonts w:ascii="Times New Roman" w:hAnsi="Times New Roman" w:cs="Times New Roman"/>
          <w:sz w:val="26"/>
          <w:szCs w:val="26"/>
        </w:rPr>
        <w:t xml:space="preserve"> </w:t>
      </w:r>
      <w:r w:rsidRPr="002F4395">
        <w:rPr>
          <w:rFonts w:ascii="Times New Roman" w:hAnsi="Times New Roman" w:cs="Times New Roman"/>
          <w:sz w:val="26"/>
          <w:szCs w:val="26"/>
        </w:rPr>
        <w:t xml:space="preserve">работодателю необходимо было выяснить о включении ранее занимаемой должности в </w:t>
      </w:r>
      <w:r w:rsidR="00464A18">
        <w:rPr>
          <w:rFonts w:ascii="Times New Roman" w:hAnsi="Times New Roman" w:cs="Times New Roman"/>
          <w:sz w:val="26"/>
          <w:szCs w:val="26"/>
        </w:rPr>
        <w:t>П</w:t>
      </w:r>
      <w:r w:rsidRPr="002F4395">
        <w:rPr>
          <w:rFonts w:ascii="Times New Roman" w:hAnsi="Times New Roman" w:cs="Times New Roman"/>
          <w:sz w:val="26"/>
          <w:szCs w:val="26"/>
        </w:rPr>
        <w:t>еречень, установленный нормативными актами Российской Федерации.</w:t>
      </w:r>
    </w:p>
    <w:p w:rsidR="00BA4BA9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>С учетом изложенного утверждение уполномоченного представителя лица, привлекаемого к административной ответственности об отсутствии состава административного правонарушения, предусмотренного ст. 19.29 КоАП РФ, не состоятельна.</w:t>
      </w:r>
    </w:p>
    <w:p w:rsidR="00FA7A27" w:rsidRPr="002F4395" w:rsidP="002F4395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F439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A7A27" w:rsidRPr="002F4395" w:rsidP="002F4395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95">
        <w:rPr>
          <w:rFonts w:ascii="Times New Roman" w:eastAsia="Times New Roman" w:hAnsi="Times New Roman" w:cs="Times New Roman"/>
          <w:sz w:val="26"/>
          <w:szCs w:val="26"/>
        </w:rP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FA7A27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F4395">
        <w:rPr>
          <w:rFonts w:ascii="Times New Roman" w:hAnsi="Times New Roman" w:eastAsiaTheme="minorHAnsi" w:cs="Times New Roman"/>
          <w:sz w:val="26"/>
          <w:szCs w:val="26"/>
          <w:lang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FA7A27" w:rsidRPr="002F4395" w:rsidP="002F4395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F4395">
        <w:rPr>
          <w:rFonts w:ascii="Times New Roman" w:eastAsia="Times New Roman" w:hAnsi="Times New Roman" w:cs="Times New Roman"/>
          <w:sz w:val="26"/>
          <w:szCs w:val="26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2F4395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>Принимая во внимание характер совершенного административного правонарушения, имущественное и финансовое положение юридического лица, отсутствие смягчающих и отягчающих ответственность обстоятельств, всех обстоятельств дела, считаю возможным назначить минимальное наказание, предусмотренное санкцией ст.19.29 КоАП РФ.</w:t>
      </w:r>
    </w:p>
    <w:p w:rsidR="002F4395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4395">
        <w:rPr>
          <w:rFonts w:ascii="Times New Roman" w:hAnsi="Times New Roman" w:cs="Times New Roman"/>
          <w:color w:val="000000"/>
          <w:sz w:val="26"/>
          <w:szCs w:val="26"/>
        </w:rPr>
        <w:t>Вместе с тем, мировой судья считает, что имеются основания для применения положений ч.3.2 ст. 4.1 КоАП РФ.</w:t>
      </w:r>
    </w:p>
    <w:p w:rsidR="002F4395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F4395">
        <w:rPr>
          <w:rFonts w:ascii="Times New Roman" w:hAnsi="Times New Roman" w:cs="Times New Roman"/>
          <w:sz w:val="26"/>
          <w:szCs w:val="26"/>
        </w:rPr>
        <w:t>П</w:t>
      </w:r>
      <w:r w:rsidRPr="002F43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унктом 13 Постановления Пленума Верховного Суда РФ от 28.11.2017 №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разъяснено,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</w:t>
      </w:r>
      <w:r w:rsidRPr="002F43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последствиями, имущественным и финансовым</w:t>
      </w:r>
      <w:r w:rsidRPr="002F43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</w:t>
      </w:r>
      <w:r w:rsidRPr="002F43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менее минимального</w:t>
      </w:r>
      <w:r w:rsidRPr="002F43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размера административного штрафа, предусмотренного санкцией статьи 19.29 КоАП РФ (часть 3 и 3.2 статьи 4.1 КоАП РФ).</w:t>
      </w:r>
    </w:p>
    <w:p w:rsidR="002F4395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>В соответствии с Постановлением Конституционного Суда Российской Федерации от 25.02.2014 года № 4-П «По делу о проверке конституционности ряда положений статей 7.3, 9.1, 14.43, 15.19, 15.23.1 и 19.7.3 Кодекса Российской Федерации об административных правонарушениях…» размеры штрафов в отношении юридических лиц должны отвечать критериям пропорциональности и обеспечивать индивидуализацию наказания юридических лиц, виновных в совершении административных правонарушений, тем самым обеспечить справедливое и соразмерное</w:t>
      </w:r>
      <w:r w:rsidRPr="002F4395">
        <w:rPr>
          <w:rFonts w:ascii="Times New Roman" w:hAnsi="Times New Roman" w:cs="Times New Roman"/>
          <w:sz w:val="26"/>
          <w:szCs w:val="26"/>
        </w:rPr>
        <w:t xml:space="preserve"> наказание.</w:t>
      </w:r>
    </w:p>
    <w:p w:rsidR="002F4395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>Вводя для юридических лиц административные штрафы, минимальные размеры которых составляют значительную сумму, федеральный законодатель, следуя конституционным требованиям индивидуализации административной ответственности и административного наказания, соразмерности возможных ограничений конституционных прав и свобод, обязан заботиться о том, чтобы их применение не влекло за собой избыточного использования административного принуждения, было сопоставимо с характером административного правонарушения, степенью вины нарушителя, наступившими последствиями и одновременно позволяло бы</w:t>
      </w:r>
      <w:r w:rsidRPr="002F4395">
        <w:rPr>
          <w:rFonts w:ascii="Times New Roman" w:hAnsi="Times New Roman" w:cs="Times New Roman"/>
          <w:sz w:val="26"/>
          <w:szCs w:val="26"/>
        </w:rPr>
        <w:t xml:space="preserve"> надлежащим образом учитывать реальное имущественное и финансовое положение привлекаемого к административной ответственности юридического лица.</w:t>
      </w:r>
    </w:p>
    <w:p w:rsidR="002F4395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>Для приведения правового регулирования размеров административных штрафов, устанавливаемых для юридических лиц, и правил их наложения в соответствие с конституционными требованиями могут использоваться различные способы, в том числе снижение минимальных размеров административных штрафов, установление более мягких альтернативных санкций, введение дифференциации размеров административных штрафов для различных категорий (видов) юридических лиц, уточнение (изменение) правил наложения и исполнения административных наказаний.</w:t>
      </w:r>
    </w:p>
    <w:p w:rsidR="002F4395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>В противном случае, как указал Конституционный Суд Российской Федерации в Постановлении от 17 января 2013 года № 1-П, нельзя исключить превращения административных штрафов, имеющих значительные минимальные пределы, из меры воздействия, направленной на предупреждение административных правонарушений, в инструмент подавления экономической самостоятельности и инициативы, чрезмерного ограничения свободы предпринимательства и права собственности, что недопустимо в силу статей 17, 19 (части 1 и 2), 34</w:t>
      </w:r>
      <w:r w:rsidRPr="002F4395">
        <w:rPr>
          <w:rFonts w:ascii="Times New Roman" w:hAnsi="Times New Roman" w:cs="Times New Roman"/>
          <w:sz w:val="26"/>
          <w:szCs w:val="26"/>
        </w:rPr>
        <w:t xml:space="preserve"> (часть 1), 35 (части 1, 2и 3) и 55 (часть 3) Конституции Российской Федерации и противоречит общеправовому принципу справедливости.</w:t>
      </w:r>
    </w:p>
    <w:p w:rsidR="002F4395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 xml:space="preserve">Учитывая конкретные обстоятельства дела, имущественное и финансовое положение привлекаемого к административной ответственности юридического лица, конституционные принципы соразмерности и справедливости назначения административного наказания, а также, в целях исключения избыточного ограничения прав  ГБУ </w:t>
      </w:r>
      <w:r w:rsidR="00464A18">
        <w:rPr>
          <w:rFonts w:ascii="Times New Roman" w:hAnsi="Times New Roman" w:cs="Times New Roman"/>
          <w:sz w:val="26"/>
          <w:szCs w:val="26"/>
        </w:rPr>
        <w:t xml:space="preserve">ДО </w:t>
      </w:r>
      <w:r w:rsidRPr="002F4395">
        <w:rPr>
          <w:rFonts w:ascii="Times New Roman" w:hAnsi="Times New Roman" w:cs="Times New Roman"/>
          <w:sz w:val="26"/>
          <w:szCs w:val="26"/>
        </w:rPr>
        <w:t>«Фортуна»</w:t>
      </w:r>
      <w:r w:rsidRPr="002F439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F4395">
        <w:rPr>
          <w:rFonts w:ascii="Times New Roman" w:hAnsi="Times New Roman" w:cs="Times New Roman"/>
          <w:sz w:val="26"/>
          <w:szCs w:val="26"/>
        </w:rPr>
        <w:t>прихожу к выводу о назначения наказания в виде административного штрафа, с применением положений ч.3.2 ст. 4.1 КоАП РФ.</w:t>
      </w:r>
    </w:p>
    <w:p w:rsidR="002F4395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 xml:space="preserve">Согласно ч.3.3 ст.4.1 КоАП РФ при назначении административного наказания в соответствии с ч.3.2 ст.4.1 Кодекса РФ об административных правонарушениях </w:t>
      </w:r>
      <w:r w:rsidRPr="002F4395">
        <w:rPr>
          <w:rFonts w:ascii="Times New Roman" w:hAnsi="Times New Roman" w:cs="Times New Roman"/>
          <w:sz w:val="26"/>
          <w:szCs w:val="26"/>
        </w:rPr>
        <w:t>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Кодекса РФ об административных правонарушениях.</w:t>
      </w:r>
    </w:p>
    <w:p w:rsidR="002F4395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 xml:space="preserve">На основании  </w:t>
      </w:r>
      <w:r w:rsidRPr="002F4395">
        <w:rPr>
          <w:rFonts w:ascii="Times New Roman" w:hAnsi="Times New Roman" w:cs="Times New Roman"/>
          <w:sz w:val="26"/>
          <w:szCs w:val="26"/>
        </w:rPr>
        <w:t>изложенного</w:t>
      </w:r>
      <w:r w:rsidRPr="002F4395">
        <w:rPr>
          <w:rFonts w:ascii="Times New Roman" w:hAnsi="Times New Roman" w:cs="Times New Roman"/>
          <w:sz w:val="26"/>
          <w:szCs w:val="26"/>
        </w:rPr>
        <w:t xml:space="preserve">, ст. 19.29 КоАП РФ, руководствуясь </w:t>
      </w:r>
      <w:r w:rsidRPr="002F4395">
        <w:rPr>
          <w:rFonts w:ascii="Times New Roman" w:hAnsi="Times New Roman" w:cs="Times New Roman"/>
          <w:sz w:val="26"/>
          <w:szCs w:val="26"/>
        </w:rPr>
        <w:t>ст.</w:t>
      </w:r>
      <w:r w:rsidRPr="002F4395">
        <w:rPr>
          <w:rFonts w:ascii="Times New Roman" w:hAnsi="Times New Roman" w:cs="Times New Roman"/>
          <w:color w:val="000000"/>
          <w:sz w:val="26"/>
          <w:szCs w:val="26"/>
        </w:rPr>
        <w:t>ст</w:t>
      </w:r>
      <w:r w:rsidRPr="002F4395">
        <w:rPr>
          <w:rFonts w:ascii="Times New Roman" w:hAnsi="Times New Roman" w:cs="Times New Roman"/>
          <w:color w:val="000000"/>
          <w:sz w:val="26"/>
          <w:szCs w:val="26"/>
        </w:rPr>
        <w:t>. 4.1, 29.9, 29.10</w:t>
      </w:r>
      <w:r w:rsidRPr="002F4395">
        <w:rPr>
          <w:rFonts w:ascii="Times New Roman" w:hAnsi="Times New Roman" w:cs="Times New Roman"/>
          <w:sz w:val="26"/>
          <w:szCs w:val="26"/>
        </w:rPr>
        <w:t xml:space="preserve"> КоАП РФ, мировой судья, –</w:t>
      </w:r>
    </w:p>
    <w:p w:rsidR="002F4395" w:rsidRPr="002F4395" w:rsidP="002F4395">
      <w:pPr>
        <w:spacing w:after="0" w:line="240" w:lineRule="auto"/>
        <w:ind w:right="-3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>ПОСТАНОВИЛ:</w:t>
      </w:r>
    </w:p>
    <w:p w:rsidR="002F4395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>Государственное бюджетное учреждение дополнительного образования Республики Крым «Детский оздоровительный центр «Фортуна» признать виновным в совершении административного правонарушения, предусмотренного ст.19.29 КоАП РФ, и назначить ему административное наказание в виде административного штрафа в размере 50000 (пятьдесят тысяч) рублей.</w:t>
      </w:r>
    </w:p>
    <w:p w:rsidR="00944875" w:rsidP="00944875">
      <w:pPr>
        <w:tabs>
          <w:tab w:val="left" w:pos="9637"/>
        </w:tabs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395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Юридический адрес: </w:t>
      </w:r>
      <w:r w:rsidRPr="002F4395">
        <w:rPr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28; Почтовый адрес:</w:t>
      </w:r>
      <w:r w:rsidRPr="002F4395">
        <w:rPr>
          <w:rFonts w:ascii="Times New Roman" w:hAnsi="Times New Roman" w:cs="Times New Roman"/>
          <w:sz w:val="26"/>
          <w:szCs w:val="26"/>
        </w:rPr>
        <w:t xml:space="preserve"> </w:t>
      </w:r>
      <w:r w:rsidRPr="002F4395">
        <w:rPr>
          <w:rFonts w:ascii="Times New Roman" w:hAnsi="Times New Roman" w:cs="Times New Roman"/>
          <w:sz w:val="26"/>
          <w:szCs w:val="26"/>
        </w:rPr>
        <w:t xml:space="preserve">Россия, Республика Крым, 295000, г. Симферополь, ул. Набережная им.60-летия СССР, 28;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</w:p>
    <w:p w:rsidR="002F4395" w:rsidRPr="002F4395" w:rsidP="00944875">
      <w:pPr>
        <w:tabs>
          <w:tab w:val="left" w:pos="9637"/>
        </w:tabs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2F4395">
        <w:rPr>
          <w:rFonts w:ascii="Times New Roman" w:hAnsi="Times New Roman" w:cs="Times New Roman"/>
          <w:sz w:val="26"/>
          <w:szCs w:val="26"/>
        </w:rPr>
        <w:t xml:space="preserve"> Кодекса.</w:t>
      </w:r>
    </w:p>
    <w:p w:rsidR="002F4395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F4395">
        <w:rPr>
          <w:rFonts w:ascii="Times New Roman" w:hAnsi="Times New Roman" w:cs="Times New Roman"/>
          <w:sz w:val="26"/>
          <w:szCs w:val="26"/>
        </w:rPr>
        <w:t>О</w:t>
      </w:r>
      <w:r w:rsidRPr="002F43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41 Евпаторийского судебного района (городской округ Евпатория) Республики Крым.  </w:t>
      </w:r>
    </w:p>
    <w:p w:rsidR="002F4395" w:rsidRPr="002F4395" w:rsidP="002F4395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2F4395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2F4395">
        <w:rPr>
          <w:rFonts w:ascii="Times New Roman" w:hAnsi="Times New Roman" w:cs="Times New Roman"/>
          <w:sz w:val="26"/>
          <w:szCs w:val="26"/>
        </w:rPr>
        <w:t xml:space="preserve">огласно ч.1 ст.20.25 КоАП РФ </w:t>
      </w:r>
      <w:r w:rsidRPr="002F439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2F4395" w:rsidRPr="002F4395" w:rsidP="002F4395">
      <w:pPr>
        <w:tabs>
          <w:tab w:val="left" w:pos="142"/>
        </w:tabs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путем подачи жалобы через мирового судью судебного участка №41 Евпаторийского судебного района (городской округ Евпатория) Республики  Крым в течение десяти суток со дня вручения или получения его копии.</w:t>
      </w:r>
    </w:p>
    <w:p w:rsidR="00EB1867" w:rsidP="002F4395">
      <w:pPr>
        <w:tabs>
          <w:tab w:val="left" w:pos="142"/>
        </w:tabs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4395" w:rsidP="002F4395">
      <w:pPr>
        <w:tabs>
          <w:tab w:val="left" w:pos="142"/>
        </w:tabs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395">
        <w:rPr>
          <w:rFonts w:ascii="Times New Roman" w:hAnsi="Times New Roman" w:cs="Times New Roman"/>
          <w:sz w:val="26"/>
          <w:szCs w:val="26"/>
        </w:rPr>
        <w:t>Мировой судья</w:t>
      </w:r>
      <w:r w:rsidRPr="002F4395">
        <w:rPr>
          <w:rFonts w:ascii="Times New Roman" w:hAnsi="Times New Roman" w:cs="Times New Roman"/>
          <w:sz w:val="26"/>
          <w:szCs w:val="26"/>
        </w:rPr>
        <w:tab/>
      </w:r>
      <w:r w:rsidRPr="002F4395">
        <w:rPr>
          <w:rFonts w:ascii="Times New Roman" w:hAnsi="Times New Roman" w:cs="Times New Roman"/>
          <w:sz w:val="26"/>
          <w:szCs w:val="26"/>
        </w:rPr>
        <w:tab/>
      </w:r>
      <w:r w:rsidR="00EB1867">
        <w:rPr>
          <w:rFonts w:ascii="Times New Roman" w:hAnsi="Times New Roman" w:cs="Times New Roman"/>
          <w:sz w:val="26"/>
          <w:szCs w:val="26"/>
        </w:rPr>
        <w:t>/подпись/</w:t>
      </w:r>
      <w:r w:rsidRPr="002F4395">
        <w:rPr>
          <w:rFonts w:ascii="Times New Roman" w:hAnsi="Times New Roman" w:cs="Times New Roman"/>
          <w:sz w:val="26"/>
          <w:szCs w:val="26"/>
        </w:rPr>
        <w:tab/>
      </w:r>
      <w:r w:rsidRPr="002F4395">
        <w:rPr>
          <w:rFonts w:ascii="Times New Roman" w:hAnsi="Times New Roman" w:cs="Times New Roman"/>
          <w:sz w:val="26"/>
          <w:szCs w:val="26"/>
        </w:rPr>
        <w:tab/>
      </w:r>
      <w:r w:rsidRPr="002F4395">
        <w:rPr>
          <w:rFonts w:ascii="Times New Roman" w:hAnsi="Times New Roman" w:cs="Times New Roman"/>
          <w:sz w:val="26"/>
          <w:szCs w:val="26"/>
        </w:rPr>
        <w:tab/>
      </w:r>
      <w:r w:rsidRPr="002F4395">
        <w:rPr>
          <w:rFonts w:ascii="Times New Roman" w:hAnsi="Times New Roman" w:cs="Times New Roman"/>
          <w:sz w:val="26"/>
          <w:szCs w:val="26"/>
        </w:rPr>
        <w:tab/>
        <w:t xml:space="preserve">Е.Г. </w:t>
      </w:r>
      <w:r w:rsidRPr="002F4395">
        <w:rPr>
          <w:rFonts w:ascii="Times New Roman" w:hAnsi="Times New Roman" w:cs="Times New Roman"/>
          <w:sz w:val="26"/>
          <w:szCs w:val="26"/>
        </w:rPr>
        <w:t>Кунцова</w:t>
      </w:r>
    </w:p>
    <w:sectPr w:rsidSect="001A074F">
      <w:headerReference w:type="default" r:id="rId16"/>
      <w:pgSz w:w="11906" w:h="16838"/>
      <w:pgMar w:top="567" w:right="90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8149702"/>
      <w:docPartObj>
        <w:docPartGallery w:val="Page Numbers (Top of Page)"/>
        <w:docPartUnique/>
      </w:docPartObj>
    </w:sdtPr>
    <w:sdtContent>
      <w:p w:rsidR="00B5237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875">
          <w:rPr>
            <w:noProof/>
          </w:rPr>
          <w:t>8</w:t>
        </w:r>
        <w:r>
          <w:fldChar w:fldCharType="end"/>
        </w:r>
      </w:p>
    </w:sdtContent>
  </w:sdt>
  <w:p w:rsidR="00B52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0E"/>
    <w:rsid w:val="00001384"/>
    <w:rsid w:val="00035EF2"/>
    <w:rsid w:val="00066C77"/>
    <w:rsid w:val="000F2342"/>
    <w:rsid w:val="00124F82"/>
    <w:rsid w:val="00181D10"/>
    <w:rsid w:val="001A074F"/>
    <w:rsid w:val="002301CF"/>
    <w:rsid w:val="0026770A"/>
    <w:rsid w:val="002745F5"/>
    <w:rsid w:val="00275BA3"/>
    <w:rsid w:val="00280EB3"/>
    <w:rsid w:val="00281B29"/>
    <w:rsid w:val="0028596D"/>
    <w:rsid w:val="00286A2A"/>
    <w:rsid w:val="002C633F"/>
    <w:rsid w:val="002F4395"/>
    <w:rsid w:val="00315416"/>
    <w:rsid w:val="00324D76"/>
    <w:rsid w:val="00337D24"/>
    <w:rsid w:val="0037511E"/>
    <w:rsid w:val="003B12D3"/>
    <w:rsid w:val="00406964"/>
    <w:rsid w:val="00464A18"/>
    <w:rsid w:val="004A149D"/>
    <w:rsid w:val="00516421"/>
    <w:rsid w:val="005208AF"/>
    <w:rsid w:val="00550D72"/>
    <w:rsid w:val="005B56EF"/>
    <w:rsid w:val="005D5FCD"/>
    <w:rsid w:val="00653F80"/>
    <w:rsid w:val="00671455"/>
    <w:rsid w:val="006914CE"/>
    <w:rsid w:val="006C4290"/>
    <w:rsid w:val="006C4FC9"/>
    <w:rsid w:val="006F683C"/>
    <w:rsid w:val="00716C1C"/>
    <w:rsid w:val="0072663B"/>
    <w:rsid w:val="007A545D"/>
    <w:rsid w:val="007D47A4"/>
    <w:rsid w:val="007D5904"/>
    <w:rsid w:val="007F7F7F"/>
    <w:rsid w:val="00821AD0"/>
    <w:rsid w:val="0085071B"/>
    <w:rsid w:val="00853CB2"/>
    <w:rsid w:val="008A3CCA"/>
    <w:rsid w:val="008D4C24"/>
    <w:rsid w:val="008E2499"/>
    <w:rsid w:val="008E7A1E"/>
    <w:rsid w:val="008F55F0"/>
    <w:rsid w:val="00900A38"/>
    <w:rsid w:val="00943A53"/>
    <w:rsid w:val="00944875"/>
    <w:rsid w:val="009A70E0"/>
    <w:rsid w:val="009D26D2"/>
    <w:rsid w:val="009D5A82"/>
    <w:rsid w:val="00A336F5"/>
    <w:rsid w:val="00A405D2"/>
    <w:rsid w:val="00A47AA9"/>
    <w:rsid w:val="00A50513"/>
    <w:rsid w:val="00A56A11"/>
    <w:rsid w:val="00A628A4"/>
    <w:rsid w:val="00A66279"/>
    <w:rsid w:val="00AC7396"/>
    <w:rsid w:val="00AD1B73"/>
    <w:rsid w:val="00AE30D4"/>
    <w:rsid w:val="00B035AE"/>
    <w:rsid w:val="00B42CD8"/>
    <w:rsid w:val="00B52378"/>
    <w:rsid w:val="00B62E61"/>
    <w:rsid w:val="00B6480E"/>
    <w:rsid w:val="00B76211"/>
    <w:rsid w:val="00B8690E"/>
    <w:rsid w:val="00BA0292"/>
    <w:rsid w:val="00BA4BA9"/>
    <w:rsid w:val="00BB1C51"/>
    <w:rsid w:val="00BD6AA2"/>
    <w:rsid w:val="00C0070F"/>
    <w:rsid w:val="00C05D9F"/>
    <w:rsid w:val="00C17497"/>
    <w:rsid w:val="00C21DE0"/>
    <w:rsid w:val="00C22F8D"/>
    <w:rsid w:val="00C348A2"/>
    <w:rsid w:val="00CD2ACE"/>
    <w:rsid w:val="00D13937"/>
    <w:rsid w:val="00D84FD8"/>
    <w:rsid w:val="00E060AD"/>
    <w:rsid w:val="00E10B58"/>
    <w:rsid w:val="00E4484A"/>
    <w:rsid w:val="00E756BA"/>
    <w:rsid w:val="00EB1823"/>
    <w:rsid w:val="00EB1867"/>
    <w:rsid w:val="00EB7237"/>
    <w:rsid w:val="00EF2BDE"/>
    <w:rsid w:val="00EF5D70"/>
    <w:rsid w:val="00F460A0"/>
    <w:rsid w:val="00F55603"/>
    <w:rsid w:val="00F976DB"/>
    <w:rsid w:val="00FA4C50"/>
    <w:rsid w:val="00FA7A27"/>
    <w:rsid w:val="00FC0184"/>
    <w:rsid w:val="00FE56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2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A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A7A27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A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7A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federalnyi-zakon-ot-25122008-n-273-fz-o/?marker=fdoctlaw" TargetMode="External" /><Relationship Id="rId11" Type="http://schemas.openxmlformats.org/officeDocument/2006/relationships/hyperlink" Target="consultantplus://offline/ref=7009E58E3B87C9028F941F31DC52498D1E5809A66C8FCE7480DACA37BAA09DD8BDBBCAC8678661FAU1g3Q" TargetMode="External" /><Relationship Id="rId12" Type="http://schemas.openxmlformats.org/officeDocument/2006/relationships/hyperlink" Target="consultantplus://offline/ref=13632DA52372E6FA077634A572AD692666A7B06112439B6AB17EBE8B089C4579D136B7C0D0762D58B496F2420703FCEDA997504E231D4828y5YAO" TargetMode="External" /><Relationship Id="rId13" Type="http://schemas.openxmlformats.org/officeDocument/2006/relationships/hyperlink" Target="consultantplus://offline/ref=13632DA52372E6FA077634A572AD692667AAB26414439B6AB17EBE8B089C4579D136B7C3D87D7908F3C8AB134148F0EFB58B514Ey3YCO" TargetMode="External" /><Relationship Id="rId14" Type="http://schemas.openxmlformats.org/officeDocument/2006/relationships/hyperlink" Target="consultantplus://offline/ref=13632DA52372E6FA077634A572AD692667AAB26414439B6AB17EBE8B089C4579D136B7C2D37D7908F3C8AB134148F0EFB58B514Ey3YCO" TargetMode="External" /><Relationship Id="rId15" Type="http://schemas.openxmlformats.org/officeDocument/2006/relationships/hyperlink" Target="consultantplus://offline/ref=13632DA52372E6FA077634A572AD692667AAB76315419B6AB17EBE8B089C4579C336EFCCD0743358B583A41341y5Y7O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tk-rf/chast-iii/razdel-iii/glava-11/statia-64.1/?marker=fdoctlaw" TargetMode="External" /><Relationship Id="rId5" Type="http://schemas.openxmlformats.org/officeDocument/2006/relationships/hyperlink" Target="consultantplus://offline/ref=0E1F471465B862CCFEE0C9E1C60AE0C29B66E501450B8C8BC60AACDD93F9F1926B085BEBC87659B938A98A2AA6113D9ADBACC5B3B496B376Y2P2P" TargetMode="External" /><Relationship Id="rId6" Type="http://schemas.openxmlformats.org/officeDocument/2006/relationships/hyperlink" Target="consultantplus://offline/ref=EA80437DFC3EB0AD873EA81D5DD277A41C7206FE4DB45B6F33939B38242DE93E16A20E5DD8D85EDES6x9G" TargetMode="External" /><Relationship Id="rId7" Type="http://schemas.openxmlformats.org/officeDocument/2006/relationships/hyperlink" Target="consultantplus://offline/ref=0070D334D1A24AE72A2010C5929970022F6E709E252B5B9C79B3266FAF3E2ACE0A3B42576C95B9B6C707726E5C8154E3BF8017AAA328B04Fd0h5P" TargetMode="External" /><Relationship Id="rId8" Type="http://schemas.openxmlformats.org/officeDocument/2006/relationships/hyperlink" Target="consultantplus://offline/ref=2EDE2CE16BD59F00425F443045B05A4D2B4E22F3180FDDAD43B152C47A3C7F7EBEFD49F4227FACB742A97122FCF83B65712C84F71AB2259ER4uEP" TargetMode="External" /><Relationship Id="rId9" Type="http://schemas.openxmlformats.org/officeDocument/2006/relationships/hyperlink" Target="consultantplus://offline/ref=C991017CCFD0A2F7333AA7A147D1D65FBDF1D25300B99663591A35982077CC2785A94F35A321AEC6B6DE1A7531BC717773DB3F7652A7C63Fv4y7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