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7633" w:rsidRPr="00663599" w:rsidP="00DC7633">
      <w:pPr>
        <w:pStyle w:val="2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63599">
        <w:rPr>
          <w:rFonts w:ascii="Times New Roman" w:hAnsi="Times New Roman" w:cs="Times New Roman"/>
          <w:sz w:val="26"/>
          <w:szCs w:val="26"/>
        </w:rPr>
        <w:t>Дело № 5-41-365/2020</w:t>
      </w:r>
    </w:p>
    <w:p w:rsidR="00DC7633" w:rsidRPr="00663599" w:rsidP="00DC7633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599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DC7633" w:rsidRPr="00663599" w:rsidP="00DC7633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C7633" w:rsidRPr="00663599" w:rsidP="00DC7633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 xml:space="preserve">19 ноября 2020 года                              </w:t>
      </w:r>
      <w:r w:rsidRPr="00663599">
        <w:rPr>
          <w:sz w:val="26"/>
          <w:szCs w:val="26"/>
        </w:rPr>
        <w:tab/>
        <w:t xml:space="preserve">      г. Евпатория проспект Ленина,51/50</w:t>
      </w:r>
    </w:p>
    <w:p w:rsidR="00DC7633" w:rsidRPr="00663599" w:rsidP="00DC7633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ОГИБДД ОМВД РФ по г. Евпатория о привлечении к административной о</w:t>
      </w:r>
      <w:r w:rsidRPr="00663599">
        <w:rPr>
          <w:sz w:val="26"/>
          <w:szCs w:val="26"/>
        </w:rPr>
        <w:t xml:space="preserve">тветственности </w:t>
      </w:r>
    </w:p>
    <w:p w:rsidR="00DC7633" w:rsidRPr="00663599" w:rsidP="00DC7633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 xml:space="preserve">Жигулина Дениса Александровича, </w:t>
      </w:r>
      <w:r w:rsidRPr="00675F91" w:rsidR="00675F91">
        <w:rPr>
          <w:sz w:val="26"/>
          <w:szCs w:val="26"/>
        </w:rPr>
        <w:t>«данные изъяты»</w:t>
      </w:r>
      <w:r w:rsidR="00675F91">
        <w:rPr>
          <w:sz w:val="26"/>
          <w:szCs w:val="26"/>
        </w:rPr>
        <w:t xml:space="preserve"> </w:t>
      </w:r>
      <w:r w:rsidRPr="00663599">
        <w:rPr>
          <w:sz w:val="26"/>
          <w:szCs w:val="26"/>
        </w:rPr>
        <w:t xml:space="preserve">года рождения, уроженца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</w:rPr>
        <w:t xml:space="preserve">, гражданина Российской Федерации, </w:t>
      </w:r>
      <w:r w:rsidRPr="00663599">
        <w:rPr>
          <w:sz w:val="26"/>
          <w:szCs w:val="26"/>
        </w:rPr>
        <w:t xml:space="preserve">работающего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</w:rPr>
        <w:t xml:space="preserve">, женатого, имеющего на иждивении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</w:rPr>
        <w:t xml:space="preserve">, зарегистрированного и проживающего по адресу: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</w:rPr>
        <w:t xml:space="preserve">, </w:t>
      </w:r>
    </w:p>
    <w:p w:rsidR="00DC7633" w:rsidRPr="00663599" w:rsidP="00DC7633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по ч.2 ст. 12.27 КоАП РФ,</w:t>
      </w:r>
    </w:p>
    <w:p w:rsidR="00DC7633" w:rsidRPr="00663599" w:rsidP="00DC7633">
      <w:pPr>
        <w:ind w:firstLine="567"/>
        <w:jc w:val="center"/>
        <w:rPr>
          <w:sz w:val="26"/>
          <w:szCs w:val="26"/>
        </w:rPr>
      </w:pPr>
      <w:r w:rsidRPr="00663599">
        <w:rPr>
          <w:sz w:val="26"/>
          <w:szCs w:val="26"/>
        </w:rPr>
        <w:t>УСТАНОВИЛ:</w:t>
      </w:r>
    </w:p>
    <w:p w:rsidR="00DC7633" w:rsidRPr="00663599" w:rsidP="00DC7633">
      <w:pPr>
        <w:spacing w:line="0" w:lineRule="atLeast"/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05.11.2020 г. в 15 час. 35 мин. на железнодорожном переезде автодороги Симферополь-Евпатория (61 км + 800 м)</w:t>
      </w:r>
      <w:r w:rsidR="006C330F">
        <w:rPr>
          <w:sz w:val="26"/>
          <w:szCs w:val="26"/>
        </w:rPr>
        <w:t xml:space="preserve"> по направлению движения в город Симферополь</w:t>
      </w:r>
      <w:r w:rsidRPr="00663599">
        <w:rPr>
          <w:sz w:val="26"/>
          <w:szCs w:val="26"/>
        </w:rPr>
        <w:t xml:space="preserve">, Жигулин Д.А., управляя транспортным средством автомобилем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675F91" w:rsidR="00675F91">
        <w:rPr>
          <w:sz w:val="26"/>
          <w:szCs w:val="26"/>
          <w:lang w:eastAsia="ru-RU"/>
        </w:rPr>
        <w:t>«данные изъяты»</w:t>
      </w:r>
      <w:r w:rsidRPr="00663599">
        <w:rPr>
          <w:sz w:val="26"/>
          <w:szCs w:val="26"/>
          <w:lang w:eastAsia="ru-RU"/>
        </w:rPr>
        <w:t>, оставил место дорожно-транспортного происшествия, участником которого являлся, при отсутствии призна</w:t>
      </w:r>
      <w:r w:rsidRPr="00663599">
        <w:rPr>
          <w:sz w:val="26"/>
          <w:szCs w:val="26"/>
          <w:lang w:eastAsia="ru-RU"/>
        </w:rPr>
        <w:t>ков уголовно-наказуемого деяния, чем нарушил п. 2.5 ПДД РФ, ответственность за которое предусмотрена ч. 2 ст. 12.27 КоАП РФ</w:t>
      </w:r>
      <w:r w:rsidRPr="00663599">
        <w:rPr>
          <w:sz w:val="26"/>
          <w:szCs w:val="26"/>
        </w:rPr>
        <w:t xml:space="preserve">. </w:t>
      </w:r>
    </w:p>
    <w:p w:rsidR="008C1922" w:rsidRPr="00663599" w:rsidP="00843C12">
      <w:pPr>
        <w:spacing w:line="0" w:lineRule="atLeast"/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 xml:space="preserve">В суде </w:t>
      </w:r>
      <w:r w:rsidRPr="00663599" w:rsidR="00DC7633">
        <w:rPr>
          <w:sz w:val="26"/>
          <w:szCs w:val="26"/>
        </w:rPr>
        <w:t xml:space="preserve">Жигулин Д.А. </w:t>
      </w:r>
      <w:r w:rsidRPr="00663599">
        <w:rPr>
          <w:sz w:val="26"/>
          <w:szCs w:val="26"/>
        </w:rPr>
        <w:t>свою вину в совершении правонарушения признал,</w:t>
      </w:r>
      <w:r w:rsidRPr="00663599" w:rsidR="00016BF1">
        <w:rPr>
          <w:sz w:val="26"/>
          <w:szCs w:val="26"/>
        </w:rPr>
        <w:t xml:space="preserve"> не отрицал обстоятельств, изложенных в протоколе об административном правонарушении,</w:t>
      </w:r>
      <w:r w:rsidR="00675F91">
        <w:rPr>
          <w:sz w:val="26"/>
          <w:szCs w:val="26"/>
        </w:rPr>
        <w:t xml:space="preserve"> </w:t>
      </w:r>
      <w:r w:rsidRPr="00663599" w:rsidR="00F929B4">
        <w:rPr>
          <w:sz w:val="26"/>
          <w:szCs w:val="26"/>
        </w:rPr>
        <w:t>указал, что</w:t>
      </w:r>
      <w:r w:rsidRPr="00663599" w:rsidR="003B2D43">
        <w:rPr>
          <w:sz w:val="26"/>
          <w:szCs w:val="26"/>
        </w:rPr>
        <w:t>,</w:t>
      </w:r>
      <w:r w:rsidR="00675F91">
        <w:rPr>
          <w:sz w:val="26"/>
          <w:szCs w:val="26"/>
        </w:rPr>
        <w:t xml:space="preserve"> </w:t>
      </w:r>
      <w:r w:rsidR="006C330F">
        <w:rPr>
          <w:sz w:val="26"/>
          <w:szCs w:val="26"/>
        </w:rPr>
        <w:t>в указанное в протоколе время</w:t>
      </w:r>
      <w:r w:rsidR="00675F91">
        <w:rPr>
          <w:sz w:val="26"/>
          <w:szCs w:val="26"/>
        </w:rPr>
        <w:t xml:space="preserve"> </w:t>
      </w:r>
      <w:r w:rsidRPr="00663599" w:rsidR="00210AA4">
        <w:rPr>
          <w:sz w:val="26"/>
          <w:szCs w:val="26"/>
        </w:rPr>
        <w:t>резко выехал на повороте налево в сторону железнодорожного переезда</w:t>
      </w:r>
      <w:r w:rsidRPr="00663599" w:rsidR="00AC52B2">
        <w:rPr>
          <w:sz w:val="26"/>
          <w:szCs w:val="26"/>
        </w:rPr>
        <w:t xml:space="preserve"> по направлению в г. Симферополь</w:t>
      </w:r>
      <w:r w:rsidRPr="00663599" w:rsidR="00210AA4">
        <w:rPr>
          <w:sz w:val="26"/>
          <w:szCs w:val="26"/>
        </w:rPr>
        <w:t>, поскольку от поворота до переезда было незначительное расстояние, а машина была груженной, он не успел затормозить и проехал на красный сигнал светофора, в результате чего один из шлагбаумов ударил по кузову его автомобиля.</w:t>
      </w:r>
      <w:r w:rsidR="00675F91">
        <w:rPr>
          <w:sz w:val="26"/>
          <w:szCs w:val="26"/>
        </w:rPr>
        <w:t xml:space="preserve"> </w:t>
      </w:r>
      <w:r w:rsidRPr="00663599" w:rsidR="003B2D43">
        <w:rPr>
          <w:sz w:val="26"/>
          <w:szCs w:val="26"/>
        </w:rPr>
        <w:t>П</w:t>
      </w:r>
      <w:r w:rsidRPr="00663599">
        <w:rPr>
          <w:sz w:val="26"/>
          <w:szCs w:val="26"/>
        </w:rPr>
        <w:t xml:space="preserve">росил прекратить производство по делу в связи с малозначительностью, поскольку претензий материального характера </w:t>
      </w:r>
      <w:r w:rsidRPr="00663599" w:rsidR="0087677E">
        <w:rPr>
          <w:sz w:val="26"/>
          <w:szCs w:val="26"/>
        </w:rPr>
        <w:t>потерпевший</w:t>
      </w:r>
      <w:r w:rsidR="00675F91">
        <w:rPr>
          <w:sz w:val="26"/>
          <w:szCs w:val="26"/>
        </w:rPr>
        <w:t xml:space="preserve"> </w:t>
      </w:r>
      <w:r w:rsidRPr="00663599" w:rsidR="002B5607">
        <w:rPr>
          <w:sz w:val="26"/>
          <w:szCs w:val="26"/>
        </w:rPr>
        <w:t>Ф</w:t>
      </w:r>
      <w:r w:rsidRPr="00663599" w:rsidR="005076FE">
        <w:rPr>
          <w:sz w:val="26"/>
          <w:szCs w:val="26"/>
        </w:rPr>
        <w:t>ГУП РК «Крым</w:t>
      </w:r>
      <w:r w:rsidRPr="00663599" w:rsidR="002B5607">
        <w:rPr>
          <w:sz w:val="26"/>
          <w:szCs w:val="26"/>
        </w:rPr>
        <w:t>ская железная дорога</w:t>
      </w:r>
      <w:r w:rsidRPr="00663599" w:rsidR="005076FE">
        <w:rPr>
          <w:sz w:val="26"/>
          <w:szCs w:val="26"/>
        </w:rPr>
        <w:t>»</w:t>
      </w:r>
      <w:r w:rsidRPr="00663599" w:rsidR="0087677E">
        <w:rPr>
          <w:sz w:val="26"/>
          <w:szCs w:val="26"/>
        </w:rPr>
        <w:t xml:space="preserve"> к не</w:t>
      </w:r>
      <w:r w:rsidRPr="00663599" w:rsidR="005076FE">
        <w:rPr>
          <w:sz w:val="26"/>
          <w:szCs w:val="26"/>
        </w:rPr>
        <w:t>му</w:t>
      </w:r>
      <w:r w:rsidRPr="00663599" w:rsidR="0087677E">
        <w:rPr>
          <w:sz w:val="26"/>
          <w:szCs w:val="26"/>
        </w:rPr>
        <w:t xml:space="preserve"> не имеет</w:t>
      </w:r>
      <w:r w:rsidRPr="00663599">
        <w:rPr>
          <w:sz w:val="26"/>
          <w:szCs w:val="26"/>
        </w:rPr>
        <w:t>,</w:t>
      </w:r>
      <w:r w:rsidRPr="00663599" w:rsidR="0087677E">
        <w:rPr>
          <w:sz w:val="26"/>
          <w:szCs w:val="26"/>
        </w:rPr>
        <w:t xml:space="preserve"> ущерб </w:t>
      </w:r>
      <w:r w:rsidRPr="00663599" w:rsidR="002B5607">
        <w:rPr>
          <w:sz w:val="26"/>
          <w:szCs w:val="26"/>
        </w:rPr>
        <w:t xml:space="preserve">в размере </w:t>
      </w:r>
      <w:r w:rsidRPr="00675F91" w:rsidR="00675F91">
        <w:rPr>
          <w:sz w:val="26"/>
          <w:szCs w:val="26"/>
        </w:rPr>
        <w:t>«данные изъяты»</w:t>
      </w:r>
      <w:r w:rsidR="00675F91">
        <w:rPr>
          <w:sz w:val="26"/>
          <w:szCs w:val="26"/>
        </w:rPr>
        <w:t xml:space="preserve"> </w:t>
      </w:r>
      <w:r w:rsidRPr="00663599" w:rsidR="002B5607">
        <w:rPr>
          <w:sz w:val="26"/>
          <w:szCs w:val="26"/>
        </w:rPr>
        <w:t>им возмещен 19.11.2020 г</w:t>
      </w:r>
      <w:r w:rsidRPr="00663599" w:rsidR="005076FE">
        <w:rPr>
          <w:sz w:val="26"/>
          <w:szCs w:val="26"/>
        </w:rPr>
        <w:t>.</w:t>
      </w:r>
      <w:r w:rsidRPr="00663599" w:rsidR="002B5607">
        <w:rPr>
          <w:sz w:val="26"/>
          <w:szCs w:val="26"/>
        </w:rPr>
        <w:t xml:space="preserve"> Указал, что также привлечен к ответственности за проезд на красный сигнал све</w:t>
      </w:r>
      <w:r w:rsidRPr="00663599" w:rsidR="007A77DA">
        <w:rPr>
          <w:sz w:val="26"/>
          <w:szCs w:val="26"/>
        </w:rPr>
        <w:t>т</w:t>
      </w:r>
      <w:r w:rsidRPr="00663599" w:rsidR="002B5607">
        <w:rPr>
          <w:sz w:val="26"/>
          <w:szCs w:val="26"/>
        </w:rPr>
        <w:t>офора.</w:t>
      </w:r>
    </w:p>
    <w:p w:rsidR="007A77DA" w:rsidRPr="00663599" w:rsidP="00843C12">
      <w:pPr>
        <w:spacing w:line="0" w:lineRule="atLeast"/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П</w:t>
      </w:r>
      <w:r w:rsidRPr="00663599" w:rsidR="005076FE">
        <w:rPr>
          <w:sz w:val="26"/>
          <w:szCs w:val="26"/>
        </w:rPr>
        <w:t xml:space="preserve">редставитель потерпевшего </w:t>
      </w:r>
      <w:r w:rsidRPr="00663599" w:rsidR="002B5607">
        <w:rPr>
          <w:sz w:val="26"/>
          <w:szCs w:val="26"/>
        </w:rPr>
        <w:t xml:space="preserve">ФГУП РК «Крымская железная дорога» </w:t>
      </w:r>
      <w:r w:rsidR="00675F91">
        <w:rPr>
          <w:sz w:val="26"/>
          <w:szCs w:val="26"/>
        </w:rPr>
        <w:t>ФИО1,</w:t>
      </w:r>
      <w:r w:rsidRPr="00663599" w:rsidR="005076FE">
        <w:rPr>
          <w:sz w:val="26"/>
          <w:szCs w:val="26"/>
        </w:rPr>
        <w:t xml:space="preserve"> </w:t>
      </w:r>
      <w:r w:rsidRPr="00663599" w:rsidR="00E52F1A">
        <w:rPr>
          <w:sz w:val="26"/>
          <w:szCs w:val="26"/>
        </w:rPr>
        <w:t xml:space="preserve">при рассмотрении дела пояснил, что </w:t>
      </w:r>
      <w:r w:rsidRPr="00663599" w:rsidR="002B5607">
        <w:rPr>
          <w:sz w:val="26"/>
          <w:szCs w:val="26"/>
        </w:rPr>
        <w:t xml:space="preserve">05.11.2020 г. </w:t>
      </w:r>
      <w:r w:rsidRPr="00663599" w:rsidR="00AC52B2">
        <w:rPr>
          <w:sz w:val="26"/>
          <w:szCs w:val="26"/>
        </w:rPr>
        <w:t xml:space="preserve">на железнодорожном переезде автодороги Симферополь-Евпатория 61 км + 800 м </w:t>
      </w:r>
      <w:r w:rsidRPr="00663599">
        <w:rPr>
          <w:sz w:val="26"/>
          <w:szCs w:val="26"/>
        </w:rPr>
        <w:t>был поврежден шлагбаум, ДТП произошло с участием грузового автомобиля под управлением Жигулина Д.А., который пересек</w:t>
      </w:r>
      <w:r w:rsidRPr="00663599">
        <w:rPr>
          <w:sz w:val="26"/>
          <w:szCs w:val="26"/>
        </w:rPr>
        <w:t xml:space="preserve">ал переезд на красный сигнал светофора. </w:t>
      </w:r>
      <w:r w:rsidR="006C330F">
        <w:rPr>
          <w:sz w:val="26"/>
          <w:szCs w:val="26"/>
        </w:rPr>
        <w:t>Добавил</w:t>
      </w:r>
      <w:r w:rsidRPr="00663599">
        <w:rPr>
          <w:sz w:val="26"/>
          <w:szCs w:val="26"/>
        </w:rPr>
        <w:t>,</w:t>
      </w:r>
      <w:r w:rsidR="006C330F">
        <w:rPr>
          <w:sz w:val="26"/>
          <w:szCs w:val="26"/>
        </w:rPr>
        <w:t xml:space="preserve"> что</w:t>
      </w:r>
      <w:r w:rsidRPr="00663599">
        <w:rPr>
          <w:sz w:val="26"/>
          <w:szCs w:val="26"/>
        </w:rPr>
        <w:t xml:space="preserve"> причиненный ущерб в размере </w:t>
      </w:r>
      <w:r w:rsidRPr="00675F91" w:rsidR="00675F91">
        <w:rPr>
          <w:sz w:val="26"/>
          <w:szCs w:val="26"/>
        </w:rPr>
        <w:t>«данные изъяты»</w:t>
      </w:r>
      <w:r w:rsidRPr="00663599">
        <w:rPr>
          <w:sz w:val="26"/>
          <w:szCs w:val="26"/>
        </w:rPr>
        <w:t>руб., Жигулиным Д.А. возмещен, претензий ФГУП РК «Крымская железная дорога» к нему не имеет, о чем предоставил соответствующее уведомление главного инженера Симферопол</w:t>
      </w:r>
      <w:r w:rsidRPr="00663599">
        <w:rPr>
          <w:sz w:val="26"/>
          <w:szCs w:val="26"/>
        </w:rPr>
        <w:t xml:space="preserve">ьской дистанции пути ФГУП «КЖД» от 19.11.2020 г., не возражал против удовлетворения ходатайства лица, привлекаемого к административной ответственности о прекращении производства по делу в связи с малозначительностью. </w:t>
      </w:r>
    </w:p>
    <w:p w:rsidR="00CA6E5E" w:rsidRPr="00663599" w:rsidP="00843C12">
      <w:pPr>
        <w:spacing w:line="0" w:lineRule="atLeast"/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</w:rPr>
        <w:t>Выслушав лицо</w:t>
      </w:r>
      <w:r w:rsidRPr="00663599" w:rsidR="00E36231">
        <w:rPr>
          <w:sz w:val="26"/>
          <w:szCs w:val="26"/>
        </w:rPr>
        <w:t>,</w:t>
      </w:r>
      <w:r w:rsidRPr="00663599">
        <w:rPr>
          <w:sz w:val="26"/>
          <w:szCs w:val="26"/>
        </w:rPr>
        <w:t xml:space="preserve"> привлекаемое к админист</w:t>
      </w:r>
      <w:r w:rsidRPr="00663599">
        <w:rPr>
          <w:sz w:val="26"/>
          <w:szCs w:val="26"/>
        </w:rPr>
        <w:t>ративной ответственности,</w:t>
      </w:r>
      <w:r w:rsidRPr="00663599" w:rsidR="00B754AD">
        <w:rPr>
          <w:sz w:val="26"/>
          <w:szCs w:val="26"/>
        </w:rPr>
        <w:t xml:space="preserve"> представителя</w:t>
      </w:r>
      <w:r w:rsidRPr="00663599" w:rsidR="003D1A50">
        <w:rPr>
          <w:sz w:val="26"/>
          <w:szCs w:val="26"/>
        </w:rPr>
        <w:t xml:space="preserve"> потерпевш</w:t>
      </w:r>
      <w:r w:rsidRPr="00663599" w:rsidR="00E36231">
        <w:rPr>
          <w:sz w:val="26"/>
          <w:szCs w:val="26"/>
        </w:rPr>
        <w:t>его</w:t>
      </w:r>
      <w:r w:rsidRPr="00663599" w:rsidR="003D1A50">
        <w:rPr>
          <w:sz w:val="26"/>
          <w:szCs w:val="26"/>
        </w:rPr>
        <w:t>,</w:t>
      </w:r>
      <w:r w:rsidR="00675F91">
        <w:rPr>
          <w:sz w:val="26"/>
          <w:szCs w:val="26"/>
        </w:rPr>
        <w:t xml:space="preserve"> </w:t>
      </w:r>
      <w:r w:rsidRPr="00663599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663599" w:rsidR="0054289A">
        <w:rPr>
          <w:sz w:val="26"/>
          <w:szCs w:val="26"/>
        </w:rPr>
        <w:t>Жигулина Д.А.</w:t>
      </w:r>
      <w:r w:rsidR="00675F91">
        <w:rPr>
          <w:sz w:val="26"/>
          <w:szCs w:val="26"/>
        </w:rPr>
        <w:t xml:space="preserve"> </w:t>
      </w:r>
      <w:r w:rsidRPr="00663599">
        <w:rPr>
          <w:sz w:val="26"/>
          <w:szCs w:val="26"/>
        </w:rPr>
        <w:t>состава правонарушения, предусмотренного ч.2 ст. 12.27 КоАП РФ, т</w:t>
      </w:r>
      <w:r w:rsidRPr="00663599" w:rsidR="00E36231">
        <w:rPr>
          <w:sz w:val="26"/>
          <w:szCs w:val="26"/>
        </w:rPr>
        <w:t xml:space="preserve">о </w:t>
      </w:r>
      <w:r w:rsidRPr="00663599">
        <w:rPr>
          <w:sz w:val="26"/>
          <w:szCs w:val="26"/>
        </w:rPr>
        <w:t>е</w:t>
      </w:r>
      <w:r w:rsidRPr="00663599" w:rsidR="00E36231">
        <w:rPr>
          <w:sz w:val="26"/>
          <w:szCs w:val="26"/>
        </w:rPr>
        <w:t>сть</w:t>
      </w:r>
      <w:r w:rsidR="00675F91">
        <w:rPr>
          <w:sz w:val="26"/>
          <w:szCs w:val="26"/>
        </w:rPr>
        <w:t xml:space="preserve"> </w:t>
      </w:r>
      <w:r w:rsidRPr="00663599">
        <w:rPr>
          <w:sz w:val="26"/>
          <w:szCs w:val="26"/>
          <w:lang w:eastAsia="ru-RU"/>
        </w:rPr>
        <w:t>о</w:t>
      </w:r>
      <w:r w:rsidRPr="00663599">
        <w:rPr>
          <w:sz w:val="26"/>
          <w:szCs w:val="26"/>
          <w:lang w:eastAsia="ru-RU"/>
        </w:rPr>
        <w:t xml:space="preserve">ставление водителем в </w:t>
      </w:r>
      <w:r w:rsidRPr="00663599">
        <w:rPr>
          <w:sz w:val="26"/>
          <w:szCs w:val="26"/>
          <w:lang w:eastAsia="ru-RU"/>
        </w:rPr>
        <w:t>нарушение Прави</w:t>
      </w:r>
      <w:r w:rsidRPr="00663599">
        <w:rPr>
          <w:sz w:val="26"/>
          <w:szCs w:val="26"/>
          <w:lang w:eastAsia="ru-RU"/>
        </w:rPr>
        <w:t>л дорожного движения места дорожно-транспортного происшествия, участником которого он являлся.</w:t>
      </w:r>
    </w:p>
    <w:p w:rsidR="00E36231" w:rsidRPr="00663599" w:rsidP="00843C12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Вина</w:t>
      </w:r>
      <w:r w:rsidR="00675F91">
        <w:rPr>
          <w:sz w:val="26"/>
          <w:szCs w:val="26"/>
        </w:rPr>
        <w:t xml:space="preserve"> </w:t>
      </w:r>
      <w:r w:rsidRPr="00663599" w:rsidR="00960CF6">
        <w:rPr>
          <w:sz w:val="26"/>
          <w:szCs w:val="26"/>
        </w:rPr>
        <w:t xml:space="preserve">Жигулина Д.А. </w:t>
      </w:r>
      <w:r w:rsidRPr="00663599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675F91" w:rsidR="00675F91">
        <w:rPr>
          <w:sz w:val="26"/>
          <w:szCs w:val="26"/>
        </w:rPr>
        <w:t>«данные изъяты»</w:t>
      </w:r>
      <w:r w:rsidRPr="00663599" w:rsidR="00B754AD">
        <w:rPr>
          <w:sz w:val="26"/>
          <w:szCs w:val="26"/>
        </w:rPr>
        <w:t>,</w:t>
      </w:r>
      <w:r w:rsidR="00675F91">
        <w:rPr>
          <w:sz w:val="26"/>
          <w:szCs w:val="26"/>
        </w:rPr>
        <w:t xml:space="preserve"> </w:t>
      </w:r>
      <w:r w:rsidRPr="00663599" w:rsidR="000B06EC">
        <w:rPr>
          <w:sz w:val="26"/>
          <w:szCs w:val="26"/>
        </w:rPr>
        <w:t xml:space="preserve">копией </w:t>
      </w:r>
      <w:r w:rsidRPr="00663599">
        <w:rPr>
          <w:sz w:val="26"/>
          <w:szCs w:val="26"/>
        </w:rPr>
        <w:t>определени</w:t>
      </w:r>
      <w:r w:rsidRPr="00663599" w:rsidR="000B06EC">
        <w:rPr>
          <w:sz w:val="26"/>
          <w:szCs w:val="26"/>
        </w:rPr>
        <w:t>я</w:t>
      </w:r>
      <w:r w:rsidRPr="00663599">
        <w:rPr>
          <w:sz w:val="26"/>
          <w:szCs w:val="26"/>
        </w:rPr>
        <w:t xml:space="preserve"> о</w:t>
      </w:r>
      <w:r w:rsidRPr="00663599" w:rsidR="00B754AD">
        <w:rPr>
          <w:sz w:val="26"/>
          <w:szCs w:val="26"/>
        </w:rPr>
        <w:t xml:space="preserve"> возбуждении дела об административном правонарушении от </w:t>
      </w:r>
      <w:r w:rsidRPr="00675F91" w:rsidR="00675F91">
        <w:rPr>
          <w:sz w:val="26"/>
          <w:szCs w:val="26"/>
        </w:rPr>
        <w:t>«данные изъяты»</w:t>
      </w:r>
      <w:r w:rsidRPr="00663599" w:rsidR="00B754AD">
        <w:rPr>
          <w:sz w:val="26"/>
          <w:szCs w:val="26"/>
        </w:rPr>
        <w:t xml:space="preserve">, </w:t>
      </w:r>
      <w:r w:rsidRPr="00663599" w:rsidR="000B06EC">
        <w:rPr>
          <w:sz w:val="26"/>
          <w:szCs w:val="26"/>
        </w:rPr>
        <w:t xml:space="preserve">копией схемы места дорожно-транспортного происшествия от </w:t>
      </w:r>
      <w:r w:rsidRPr="00663599" w:rsidR="00960CF6">
        <w:rPr>
          <w:sz w:val="26"/>
          <w:szCs w:val="26"/>
        </w:rPr>
        <w:t>05.11</w:t>
      </w:r>
      <w:r w:rsidRPr="00663599" w:rsidR="00B754AD">
        <w:rPr>
          <w:sz w:val="26"/>
          <w:szCs w:val="26"/>
        </w:rPr>
        <w:t>.2020</w:t>
      </w:r>
      <w:r w:rsidRPr="00663599" w:rsidR="000B06EC">
        <w:rPr>
          <w:sz w:val="26"/>
          <w:szCs w:val="26"/>
        </w:rPr>
        <w:t xml:space="preserve"> г.; </w:t>
      </w:r>
      <w:r w:rsidRPr="00663599">
        <w:rPr>
          <w:sz w:val="26"/>
          <w:szCs w:val="26"/>
        </w:rPr>
        <w:t xml:space="preserve">письменными объяснениями </w:t>
      </w:r>
      <w:r w:rsidR="00675F91">
        <w:rPr>
          <w:sz w:val="26"/>
          <w:szCs w:val="26"/>
        </w:rPr>
        <w:t>ФИО2</w:t>
      </w:r>
      <w:r w:rsidRPr="00663599" w:rsidR="00663599">
        <w:rPr>
          <w:sz w:val="26"/>
          <w:szCs w:val="26"/>
        </w:rPr>
        <w:t xml:space="preserve"> от 05.11.2020 г.</w:t>
      </w:r>
      <w:r w:rsidRPr="00663599" w:rsidR="00B754AD">
        <w:rPr>
          <w:sz w:val="26"/>
          <w:szCs w:val="26"/>
        </w:rPr>
        <w:t>,</w:t>
      </w:r>
      <w:r w:rsidRPr="00663599" w:rsidR="00960CF6">
        <w:rPr>
          <w:sz w:val="26"/>
          <w:szCs w:val="26"/>
        </w:rPr>
        <w:t xml:space="preserve"> Жигулина </w:t>
      </w:r>
      <w:r w:rsidRPr="00663599" w:rsidR="00663599">
        <w:rPr>
          <w:sz w:val="26"/>
          <w:szCs w:val="26"/>
        </w:rPr>
        <w:t>от 12.11.2020 г.,</w:t>
      </w:r>
      <w:r w:rsidRPr="00663599" w:rsidR="00B754AD">
        <w:rPr>
          <w:sz w:val="26"/>
          <w:szCs w:val="26"/>
        </w:rPr>
        <w:t xml:space="preserve"> копией рапорта </w:t>
      </w:r>
      <w:r w:rsidRPr="00663599" w:rsidR="00663599">
        <w:rPr>
          <w:sz w:val="26"/>
          <w:szCs w:val="26"/>
        </w:rPr>
        <w:t>ст. оперативного дежурного дежурной части ОМВД России по г. Евпатории</w:t>
      </w:r>
      <w:r w:rsidRPr="00663599" w:rsidR="00B754AD">
        <w:rPr>
          <w:sz w:val="26"/>
          <w:szCs w:val="26"/>
        </w:rPr>
        <w:t xml:space="preserve"> от </w:t>
      </w:r>
      <w:r w:rsidRPr="00663599" w:rsidR="00663599">
        <w:rPr>
          <w:sz w:val="26"/>
          <w:szCs w:val="26"/>
        </w:rPr>
        <w:t>05.11</w:t>
      </w:r>
      <w:r w:rsidRPr="00663599" w:rsidR="00B754AD">
        <w:rPr>
          <w:sz w:val="26"/>
          <w:szCs w:val="26"/>
        </w:rPr>
        <w:t>.2020 г.,</w:t>
      </w:r>
      <w:r w:rsidRPr="00663599" w:rsidR="00663599">
        <w:rPr>
          <w:sz w:val="26"/>
          <w:szCs w:val="26"/>
        </w:rPr>
        <w:t xml:space="preserve"> копией рапорта ИДПС ОГИБДД ОМВД России по г. Евпатории от 05.11.2020 г., калькуляцией стоимости работ по восстановлению шлагбаума, копией журнала учета выхода автомобиля на линию и возврата с линии.</w:t>
      </w:r>
    </w:p>
    <w:p w:rsidR="006B7ECE" w:rsidRPr="00663599" w:rsidP="006B7ECE">
      <w:pPr>
        <w:ind w:firstLine="567"/>
        <w:jc w:val="both"/>
        <w:rPr>
          <w:color w:val="000000"/>
          <w:sz w:val="26"/>
          <w:szCs w:val="26"/>
        </w:rPr>
      </w:pPr>
      <w:r w:rsidRPr="00663599">
        <w:rPr>
          <w:color w:val="000000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="00675F91">
        <w:rPr>
          <w:color w:val="000000"/>
          <w:sz w:val="26"/>
          <w:szCs w:val="26"/>
          <w:shd w:val="clear" w:color="auto" w:fill="FFFFFF"/>
        </w:rPr>
        <w:t xml:space="preserve"> </w:t>
      </w:r>
      <w:r w:rsidRPr="00663599" w:rsidR="00663599">
        <w:rPr>
          <w:sz w:val="26"/>
          <w:szCs w:val="26"/>
        </w:rPr>
        <w:t xml:space="preserve">Жигулина Д.А. </w:t>
      </w:r>
      <w:r w:rsidRPr="00663599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ч.2 ст. </w:t>
      </w:r>
      <w:r w:rsidRPr="00663599">
        <w:rPr>
          <w:color w:val="000000"/>
          <w:sz w:val="26"/>
          <w:szCs w:val="26"/>
          <w:bdr w:val="none" w:sz="0" w:space="0" w:color="auto" w:frame="1"/>
        </w:rPr>
        <w:t>12.27 КоАП</w:t>
      </w:r>
      <w:r w:rsidRPr="00663599">
        <w:rPr>
          <w:color w:val="000000"/>
          <w:sz w:val="26"/>
          <w:szCs w:val="26"/>
          <w:shd w:val="clear" w:color="auto" w:fill="FFFFFF"/>
        </w:rPr>
        <w:t> РФ.</w:t>
      </w:r>
    </w:p>
    <w:p w:rsidR="00CA6E5E" w:rsidRPr="00663599" w:rsidP="00843C12">
      <w:pPr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 xml:space="preserve">В соответствии со </w:t>
      </w:r>
      <w:hyperlink r:id="rId4" w:history="1">
        <w:r w:rsidRPr="00663599">
          <w:rPr>
            <w:sz w:val="26"/>
            <w:szCs w:val="26"/>
            <w:lang w:eastAsia="ru-RU"/>
          </w:rPr>
          <w:t>ст. 2.9</w:t>
        </w:r>
      </w:hyperlink>
      <w:r w:rsidRPr="00663599">
        <w:rPr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</w:t>
      </w:r>
      <w:r w:rsidRPr="00663599">
        <w:rPr>
          <w:sz w:val="26"/>
          <w:szCs w:val="26"/>
          <w:lang w:eastAsia="ru-RU"/>
        </w:rPr>
        <w:t>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A6E5E" w:rsidRPr="00663599" w:rsidP="00843C12">
      <w:pPr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 xml:space="preserve">Пунктом 21 Постановления Пленума Верховного Суда Российской Федерации от 24.03.2005 года N </w:t>
      </w:r>
      <w:r w:rsidRPr="00663599">
        <w:rPr>
          <w:sz w:val="26"/>
          <w:szCs w:val="26"/>
          <w:lang w:eastAsia="ru-RU"/>
        </w:rPr>
        <w:t>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</w:t>
      </w:r>
      <w:r w:rsidRPr="00663599">
        <w:rPr>
          <w:sz w:val="26"/>
          <w:szCs w:val="26"/>
          <w:lang w:eastAsia="ru-RU"/>
        </w:rPr>
        <w:t>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CA6E5E" w:rsidRPr="00663599" w:rsidP="00843C12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Мало</w:t>
      </w:r>
      <w:r w:rsidRPr="00663599">
        <w:rPr>
          <w:sz w:val="26"/>
          <w:szCs w:val="26"/>
        </w:rPr>
        <w:t>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</w:t>
      </w:r>
      <w:r w:rsidRPr="00663599">
        <w:rPr>
          <w:sz w:val="26"/>
          <w:szCs w:val="26"/>
        </w:rPr>
        <w:t>дствий не представляющее существенного нарушения охраняемых общественных правоотношений.</w:t>
      </w:r>
    </w:p>
    <w:p w:rsidR="00CA6E5E" w:rsidRPr="00663599" w:rsidP="00843C12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Криводанова О.А. на нарушение его конституционных прав ч.2 ст. 12.27 КоАП РФ и </w:t>
      </w:r>
      <w:r w:rsidRPr="00663599">
        <w:rPr>
          <w:sz w:val="26"/>
          <w:szCs w:val="26"/>
        </w:rPr>
        <w:t>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 свои обязанности водителя в зависимости от того, п</w:t>
      </w:r>
      <w:r w:rsidRPr="00663599">
        <w:rPr>
          <w:sz w:val="26"/>
          <w:szCs w:val="26"/>
        </w:rPr>
        <w:t>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</w:t>
      </w:r>
      <w:r w:rsidRPr="00663599">
        <w:rPr>
          <w:sz w:val="26"/>
          <w:szCs w:val="26"/>
        </w:rPr>
        <w:t xml:space="preserve">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</w:t>
      </w:r>
      <w:r w:rsidRPr="00663599">
        <w:rPr>
          <w:sz w:val="26"/>
          <w:szCs w:val="26"/>
        </w:rPr>
        <w:t>соответствии со ст. 2.9 КоАП РФ пр</w:t>
      </w:r>
      <w:r w:rsidRPr="00663599">
        <w:rPr>
          <w:sz w:val="26"/>
          <w:szCs w:val="26"/>
        </w:rPr>
        <w:t>изнано правоприменительным органом малозначительным и не повлечь административного наказания.</w:t>
      </w:r>
    </w:p>
    <w:p w:rsidR="00CA6E5E" w:rsidRPr="00663599" w:rsidP="00843C12">
      <w:pPr>
        <w:ind w:firstLine="567"/>
        <w:jc w:val="both"/>
        <w:rPr>
          <w:sz w:val="26"/>
          <w:szCs w:val="26"/>
        </w:rPr>
      </w:pPr>
      <w:r w:rsidRPr="00663599">
        <w:rPr>
          <w:sz w:val="26"/>
          <w:szCs w:val="26"/>
        </w:rPr>
        <w:t>Принимая во внимание вышеизложенное, исходя из того, что</w:t>
      </w:r>
      <w:r w:rsidRPr="00663599" w:rsidR="005635B5">
        <w:rPr>
          <w:sz w:val="26"/>
          <w:szCs w:val="26"/>
        </w:rPr>
        <w:t xml:space="preserve"> совершенное</w:t>
      </w:r>
      <w:r w:rsidR="00675F91">
        <w:rPr>
          <w:sz w:val="26"/>
          <w:szCs w:val="26"/>
        </w:rPr>
        <w:t xml:space="preserve"> </w:t>
      </w:r>
      <w:r w:rsidRPr="00663599" w:rsidR="00663599">
        <w:rPr>
          <w:sz w:val="26"/>
          <w:szCs w:val="26"/>
        </w:rPr>
        <w:t xml:space="preserve">Жигулиным Д.А. </w:t>
      </w:r>
      <w:r w:rsidRPr="00663599">
        <w:rPr>
          <w:sz w:val="26"/>
          <w:szCs w:val="26"/>
        </w:rPr>
        <w:t xml:space="preserve">деяние не повлекло вредных последствий, </w:t>
      </w:r>
      <w:r w:rsidRPr="00663599" w:rsidR="001063C1">
        <w:rPr>
          <w:sz w:val="26"/>
          <w:szCs w:val="26"/>
        </w:rPr>
        <w:t xml:space="preserve">материальный </w:t>
      </w:r>
      <w:r w:rsidRPr="00663599">
        <w:rPr>
          <w:sz w:val="26"/>
          <w:szCs w:val="26"/>
        </w:rPr>
        <w:t>ущерб в результате дорожно</w:t>
      </w:r>
      <w:r w:rsidRPr="00663599">
        <w:rPr>
          <w:sz w:val="26"/>
          <w:szCs w:val="26"/>
        </w:rPr>
        <w:t xml:space="preserve">-транспортного происшествия </w:t>
      </w:r>
      <w:r w:rsidRPr="00663599" w:rsidR="00663599">
        <w:rPr>
          <w:sz w:val="26"/>
          <w:szCs w:val="26"/>
        </w:rPr>
        <w:t>возмещен</w:t>
      </w:r>
      <w:r w:rsidRPr="00663599">
        <w:rPr>
          <w:sz w:val="26"/>
          <w:szCs w:val="26"/>
        </w:rPr>
        <w:t>,</w:t>
      </w:r>
      <w:r w:rsidRPr="00663599" w:rsidR="00963467">
        <w:rPr>
          <w:sz w:val="26"/>
          <w:szCs w:val="26"/>
        </w:rPr>
        <w:t xml:space="preserve"> потерпе</w:t>
      </w:r>
      <w:r w:rsidRPr="00663599" w:rsidR="005635B5">
        <w:rPr>
          <w:sz w:val="26"/>
          <w:szCs w:val="26"/>
        </w:rPr>
        <w:t>в</w:t>
      </w:r>
      <w:r w:rsidRPr="00663599" w:rsidR="00963467">
        <w:rPr>
          <w:sz w:val="26"/>
          <w:szCs w:val="26"/>
        </w:rPr>
        <w:t>ший</w:t>
      </w:r>
      <w:r w:rsidRPr="00663599" w:rsidR="00192CA4">
        <w:rPr>
          <w:sz w:val="26"/>
          <w:szCs w:val="26"/>
        </w:rPr>
        <w:t xml:space="preserve"> не имеет претензий к лицу, привлекаемому к административной ответственности,</w:t>
      </w:r>
      <w:r w:rsidRPr="00663599">
        <w:rPr>
          <w:sz w:val="26"/>
          <w:szCs w:val="26"/>
        </w:rPr>
        <w:t xml:space="preserve"> имеются основания для признания административного правонарушения малозначительным.</w:t>
      </w:r>
    </w:p>
    <w:p w:rsidR="00CA6E5E" w:rsidRPr="00663599" w:rsidP="00843C12">
      <w:pPr>
        <w:pStyle w:val="2"/>
        <w:ind w:firstLine="567"/>
        <w:jc w:val="both"/>
        <w:rPr>
          <w:rFonts w:eastAsia="Courier New"/>
          <w:sz w:val="26"/>
          <w:szCs w:val="26"/>
        </w:rPr>
      </w:pPr>
      <w:r w:rsidRPr="00663599">
        <w:rPr>
          <w:rStyle w:val="longtext"/>
          <w:rFonts w:ascii="Times New Roman" w:hAnsi="Times New Roman" w:cs="Times New Roman"/>
          <w:sz w:val="26"/>
          <w:szCs w:val="26"/>
        </w:rPr>
        <w:t xml:space="preserve">Руководствуясь ст. ст. </w:t>
      </w:r>
      <w:r w:rsidRPr="00663599">
        <w:rPr>
          <w:rFonts w:ascii="Times New Roman" w:hAnsi="Times New Roman" w:cs="Times New Roman"/>
          <w:sz w:val="26"/>
          <w:szCs w:val="26"/>
        </w:rPr>
        <w:t xml:space="preserve">12.27 ч.2, 29.9, 29.10 </w:t>
      </w:r>
      <w:r w:rsidRPr="00663599">
        <w:rPr>
          <w:rFonts w:ascii="Times New Roman" w:hAnsi="Times New Roman" w:cs="Times New Roman"/>
          <w:sz w:val="26"/>
          <w:szCs w:val="26"/>
        </w:rPr>
        <w:t>КоАП РФ, мировой судья</w:t>
      </w:r>
    </w:p>
    <w:p w:rsidR="00CA6E5E" w:rsidRPr="00663599" w:rsidP="00843C12">
      <w:pPr>
        <w:pStyle w:val="2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599">
        <w:rPr>
          <w:rFonts w:ascii="Times New Roman" w:hAnsi="Times New Roman" w:cs="Times New Roman"/>
          <w:sz w:val="26"/>
          <w:szCs w:val="26"/>
        </w:rPr>
        <w:t>ПОСТАНОВИЛ:</w:t>
      </w:r>
    </w:p>
    <w:p w:rsidR="00CA6E5E" w:rsidRPr="00663599" w:rsidP="00843C12">
      <w:pPr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 xml:space="preserve">Освободить </w:t>
      </w:r>
      <w:r w:rsidRPr="00663599" w:rsidR="00663599">
        <w:rPr>
          <w:sz w:val="26"/>
          <w:szCs w:val="26"/>
        </w:rPr>
        <w:t xml:space="preserve">Жигулина Дениса Александровича </w:t>
      </w:r>
      <w:r w:rsidRPr="00663599">
        <w:rPr>
          <w:sz w:val="26"/>
          <w:szCs w:val="26"/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CA6E5E" w:rsidRPr="00663599" w:rsidP="00843C12">
      <w:pPr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>Производство по делу об административном правонарушении, предусмотренно</w:t>
      </w:r>
      <w:r w:rsidRPr="00663599" w:rsidR="0000681C">
        <w:rPr>
          <w:sz w:val="26"/>
          <w:szCs w:val="26"/>
          <w:lang w:eastAsia="ru-RU"/>
        </w:rPr>
        <w:t>м</w:t>
      </w:r>
      <w:r w:rsidRPr="00663599">
        <w:rPr>
          <w:sz w:val="26"/>
          <w:szCs w:val="26"/>
          <w:lang w:eastAsia="ru-RU"/>
        </w:rPr>
        <w:t xml:space="preserve"> ст. 12.27 ч.2 КоАП РФ в отношении </w:t>
      </w:r>
      <w:r w:rsidRPr="00663599" w:rsidR="00663599">
        <w:rPr>
          <w:sz w:val="26"/>
          <w:szCs w:val="26"/>
        </w:rPr>
        <w:t xml:space="preserve">Жигулина Дениса Александровича </w:t>
      </w:r>
      <w:r w:rsidRPr="00663599">
        <w:rPr>
          <w:sz w:val="26"/>
          <w:szCs w:val="26"/>
          <w:lang w:eastAsia="ru-RU"/>
        </w:rPr>
        <w:t>- прекратить.</w:t>
      </w:r>
    </w:p>
    <w:p w:rsidR="00CA6E5E" w:rsidRPr="00663599" w:rsidP="00843C12">
      <w:pPr>
        <w:ind w:firstLine="567"/>
        <w:jc w:val="both"/>
        <w:rPr>
          <w:color w:val="333333"/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>Постановление может быть обжаловано в течени</w:t>
      </w:r>
      <w:r w:rsidRPr="00663599" w:rsidR="00663599">
        <w:rPr>
          <w:sz w:val="26"/>
          <w:szCs w:val="26"/>
          <w:lang w:eastAsia="ru-RU"/>
        </w:rPr>
        <w:t>е</w:t>
      </w:r>
      <w:r w:rsidRPr="00663599">
        <w:rPr>
          <w:sz w:val="26"/>
          <w:szCs w:val="26"/>
          <w:lang w:eastAsia="ru-RU"/>
        </w:rPr>
        <w:t xml:space="preserve"> 10 суток в порядке</w:t>
      </w:r>
      <w:r w:rsidRPr="00663599" w:rsidR="00843C12">
        <w:rPr>
          <w:sz w:val="26"/>
          <w:szCs w:val="26"/>
          <w:lang w:eastAsia="ru-RU"/>
        </w:rPr>
        <w:t>,</w:t>
      </w:r>
      <w:r w:rsidRPr="00663599">
        <w:rPr>
          <w:sz w:val="26"/>
          <w:szCs w:val="26"/>
          <w:lang w:eastAsia="ru-RU"/>
        </w:rPr>
        <w:t xml:space="preserve"> предусмотренном ст. 30.2 КоАП Российской Федерации.</w:t>
      </w:r>
      <w:r w:rsidRPr="00663599">
        <w:rPr>
          <w:sz w:val="26"/>
          <w:szCs w:val="26"/>
          <w:lang w:eastAsia="ru-RU"/>
        </w:rPr>
        <w:tab/>
      </w:r>
    </w:p>
    <w:p w:rsidR="00CA6E5E" w:rsidRPr="00663599" w:rsidP="00843C12">
      <w:pPr>
        <w:ind w:firstLine="567"/>
        <w:jc w:val="both"/>
        <w:rPr>
          <w:sz w:val="26"/>
          <w:szCs w:val="26"/>
          <w:lang w:eastAsia="ru-RU"/>
        </w:rPr>
      </w:pPr>
    </w:p>
    <w:p w:rsidR="00D0534F" w:rsidRPr="00663599" w:rsidP="00FF0293">
      <w:pPr>
        <w:ind w:firstLine="567"/>
        <w:jc w:val="both"/>
        <w:rPr>
          <w:sz w:val="26"/>
          <w:szCs w:val="26"/>
          <w:lang w:eastAsia="ru-RU"/>
        </w:rPr>
      </w:pPr>
      <w:r w:rsidRPr="00663599">
        <w:rPr>
          <w:sz w:val="26"/>
          <w:szCs w:val="26"/>
          <w:lang w:eastAsia="ru-RU"/>
        </w:rPr>
        <w:t xml:space="preserve">Мировой судья                        </w:t>
      </w:r>
      <w:r w:rsidR="00675F91">
        <w:rPr>
          <w:sz w:val="26"/>
          <w:szCs w:val="26"/>
          <w:lang w:eastAsia="ru-RU"/>
        </w:rPr>
        <w:tab/>
      </w:r>
      <w:r w:rsidR="00675F91">
        <w:rPr>
          <w:sz w:val="26"/>
          <w:szCs w:val="26"/>
          <w:lang w:eastAsia="ru-RU"/>
        </w:rPr>
        <w:tab/>
      </w:r>
      <w:r w:rsidR="00675F91">
        <w:rPr>
          <w:sz w:val="26"/>
          <w:szCs w:val="26"/>
          <w:lang w:eastAsia="ru-RU"/>
        </w:rPr>
        <w:tab/>
      </w:r>
      <w:r w:rsidR="00675F91">
        <w:rPr>
          <w:sz w:val="26"/>
          <w:szCs w:val="26"/>
          <w:lang w:eastAsia="ru-RU"/>
        </w:rPr>
        <w:tab/>
      </w:r>
      <w:r w:rsidR="00675F91">
        <w:rPr>
          <w:sz w:val="26"/>
          <w:szCs w:val="26"/>
          <w:lang w:eastAsia="ru-RU"/>
        </w:rPr>
        <w:tab/>
      </w:r>
      <w:r w:rsidRPr="00663599" w:rsidR="0029121F">
        <w:rPr>
          <w:sz w:val="26"/>
          <w:szCs w:val="26"/>
          <w:lang w:eastAsia="ru-RU"/>
        </w:rPr>
        <w:tab/>
      </w:r>
      <w:r w:rsidRPr="00663599" w:rsidR="00192CA4">
        <w:rPr>
          <w:sz w:val="26"/>
          <w:szCs w:val="26"/>
          <w:lang w:eastAsia="ru-RU"/>
        </w:rPr>
        <w:t>Е.Г. Кунцова</w:t>
      </w:r>
    </w:p>
    <w:sectPr w:rsidSect="00663599">
      <w:headerReference w:type="first" r:id="rId5"/>
      <w:footerReference w:type="first" r:id="rId6"/>
      <w:pgSz w:w="11906" w:h="16838"/>
      <w:pgMar w:top="851" w:right="851" w:bottom="907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E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E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A6E5E"/>
    <w:rsid w:val="0000681C"/>
    <w:rsid w:val="00016BF1"/>
    <w:rsid w:val="00024AF1"/>
    <w:rsid w:val="0005543B"/>
    <w:rsid w:val="000B06EC"/>
    <w:rsid w:val="000B5199"/>
    <w:rsid w:val="001063C1"/>
    <w:rsid w:val="00180833"/>
    <w:rsid w:val="00192CA4"/>
    <w:rsid w:val="00210AA4"/>
    <w:rsid w:val="0029121F"/>
    <w:rsid w:val="00292FA6"/>
    <w:rsid w:val="002B5607"/>
    <w:rsid w:val="00340C6C"/>
    <w:rsid w:val="003B2D43"/>
    <w:rsid w:val="003D1A50"/>
    <w:rsid w:val="00475526"/>
    <w:rsid w:val="00492696"/>
    <w:rsid w:val="004D2DF5"/>
    <w:rsid w:val="004F6055"/>
    <w:rsid w:val="005076FE"/>
    <w:rsid w:val="0054289A"/>
    <w:rsid w:val="005635B5"/>
    <w:rsid w:val="0059235D"/>
    <w:rsid w:val="00592B02"/>
    <w:rsid w:val="005A2845"/>
    <w:rsid w:val="005B76E4"/>
    <w:rsid w:val="005D0310"/>
    <w:rsid w:val="00617E83"/>
    <w:rsid w:val="00663599"/>
    <w:rsid w:val="00674588"/>
    <w:rsid w:val="00675F91"/>
    <w:rsid w:val="00695060"/>
    <w:rsid w:val="006B328F"/>
    <w:rsid w:val="006B7ECE"/>
    <w:rsid w:val="006C330F"/>
    <w:rsid w:val="007604BE"/>
    <w:rsid w:val="007A77DA"/>
    <w:rsid w:val="007E0272"/>
    <w:rsid w:val="008301D6"/>
    <w:rsid w:val="00843C12"/>
    <w:rsid w:val="0087677E"/>
    <w:rsid w:val="008961AF"/>
    <w:rsid w:val="008C1922"/>
    <w:rsid w:val="00960CF6"/>
    <w:rsid w:val="00963467"/>
    <w:rsid w:val="00977F51"/>
    <w:rsid w:val="009D20FF"/>
    <w:rsid w:val="00AA238E"/>
    <w:rsid w:val="00AC3EC7"/>
    <w:rsid w:val="00AC52B2"/>
    <w:rsid w:val="00B24637"/>
    <w:rsid w:val="00B622F2"/>
    <w:rsid w:val="00B754AD"/>
    <w:rsid w:val="00BA5F88"/>
    <w:rsid w:val="00BB010D"/>
    <w:rsid w:val="00BB4AA4"/>
    <w:rsid w:val="00BD47F0"/>
    <w:rsid w:val="00BE11E1"/>
    <w:rsid w:val="00C5604F"/>
    <w:rsid w:val="00C6194A"/>
    <w:rsid w:val="00C927DC"/>
    <w:rsid w:val="00CA1FBF"/>
    <w:rsid w:val="00CA6E5E"/>
    <w:rsid w:val="00CE5451"/>
    <w:rsid w:val="00D0534F"/>
    <w:rsid w:val="00D21D0A"/>
    <w:rsid w:val="00D2559D"/>
    <w:rsid w:val="00DC7633"/>
    <w:rsid w:val="00E36231"/>
    <w:rsid w:val="00E449B4"/>
    <w:rsid w:val="00E52F1A"/>
    <w:rsid w:val="00E608E4"/>
    <w:rsid w:val="00E84DB1"/>
    <w:rsid w:val="00E87FE2"/>
    <w:rsid w:val="00EA2A5D"/>
    <w:rsid w:val="00F03A46"/>
    <w:rsid w:val="00F7606F"/>
    <w:rsid w:val="00F929B4"/>
    <w:rsid w:val="00FA6950"/>
    <w:rsid w:val="00FB5F87"/>
    <w:rsid w:val="00FF0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A6E5E"/>
  </w:style>
  <w:style w:type="paragraph" w:styleId="Header">
    <w:name w:val="header"/>
    <w:basedOn w:val="Normal"/>
    <w:link w:val="a"/>
    <w:rsid w:val="00CA6E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CA6E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A6E5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449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49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