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66C6" w:rsidRPr="001C6EF0" w:rsidP="001C6EF0">
      <w:pPr>
        <w:pStyle w:val="1"/>
        <w:ind w:firstLine="567"/>
        <w:jc w:val="right"/>
        <w:rPr>
          <w:rFonts w:ascii="Times New Roman" w:hAnsi="Times New Roman" w:cs="Times New Roman"/>
          <w:sz w:val="26"/>
          <w:szCs w:val="26"/>
          <w:lang w:val="uk-UA"/>
        </w:rPr>
      </w:pPr>
      <w:r w:rsidRPr="001C6EF0">
        <w:rPr>
          <w:rFonts w:ascii="Times New Roman" w:hAnsi="Times New Roman" w:cs="Times New Roman"/>
          <w:sz w:val="26"/>
          <w:szCs w:val="26"/>
          <w:lang w:val="uk-UA"/>
        </w:rPr>
        <w:t>Дело</w:t>
      </w:r>
      <w:r w:rsidRPr="001C6EF0">
        <w:rPr>
          <w:rFonts w:ascii="Times New Roman" w:hAnsi="Times New Roman" w:cs="Times New Roman"/>
          <w:sz w:val="26"/>
          <w:szCs w:val="26"/>
          <w:lang w:val="uk-UA"/>
        </w:rPr>
        <w:t xml:space="preserve"> № 5-</w:t>
      </w:r>
      <w:r w:rsidRPr="001C6EF0" w:rsidR="007B4070">
        <w:rPr>
          <w:rFonts w:ascii="Times New Roman" w:hAnsi="Times New Roman" w:cs="Times New Roman"/>
          <w:sz w:val="26"/>
          <w:szCs w:val="26"/>
          <w:lang w:val="uk-UA"/>
        </w:rPr>
        <w:t>41</w:t>
      </w:r>
      <w:r w:rsidRPr="001C6EF0">
        <w:rPr>
          <w:rFonts w:ascii="Times New Roman" w:hAnsi="Times New Roman" w:cs="Times New Roman"/>
          <w:sz w:val="26"/>
          <w:szCs w:val="26"/>
          <w:lang w:val="uk-UA"/>
        </w:rPr>
        <w:t>-</w:t>
      </w:r>
      <w:r w:rsidRPr="001C6EF0" w:rsidR="0002223D">
        <w:rPr>
          <w:rFonts w:ascii="Times New Roman" w:hAnsi="Times New Roman" w:cs="Times New Roman"/>
          <w:sz w:val="26"/>
          <w:szCs w:val="26"/>
          <w:lang w:val="uk-UA"/>
        </w:rPr>
        <w:t>379</w:t>
      </w:r>
      <w:r w:rsidRPr="001C6EF0">
        <w:rPr>
          <w:rFonts w:ascii="Times New Roman" w:hAnsi="Times New Roman" w:cs="Times New Roman"/>
          <w:sz w:val="26"/>
          <w:szCs w:val="26"/>
          <w:lang w:val="uk-UA"/>
        </w:rPr>
        <w:t>/20</w:t>
      </w:r>
      <w:r w:rsidRPr="001C6EF0" w:rsidR="00BF48D0">
        <w:rPr>
          <w:rFonts w:ascii="Times New Roman" w:hAnsi="Times New Roman" w:cs="Times New Roman"/>
          <w:sz w:val="26"/>
          <w:szCs w:val="26"/>
          <w:lang w:val="uk-UA"/>
        </w:rPr>
        <w:t>2</w:t>
      </w:r>
      <w:r w:rsidRPr="001C6EF0" w:rsidR="0002223D">
        <w:rPr>
          <w:rFonts w:ascii="Times New Roman" w:hAnsi="Times New Roman" w:cs="Times New Roman"/>
          <w:sz w:val="26"/>
          <w:szCs w:val="26"/>
          <w:lang w:val="uk-UA"/>
        </w:rPr>
        <w:t>2</w:t>
      </w:r>
    </w:p>
    <w:p w:rsidR="004D66C6" w:rsidRPr="001C6EF0" w:rsidP="001C6EF0">
      <w:pPr>
        <w:pStyle w:val="1"/>
        <w:ind w:firstLine="567"/>
        <w:jc w:val="center"/>
        <w:rPr>
          <w:rFonts w:ascii="Times New Roman" w:hAnsi="Times New Roman" w:cs="Times New Roman"/>
          <w:sz w:val="26"/>
          <w:szCs w:val="26"/>
          <w:lang w:val="uk-UA"/>
        </w:rPr>
      </w:pPr>
      <w:r w:rsidRPr="001C6EF0">
        <w:rPr>
          <w:rFonts w:ascii="Times New Roman" w:hAnsi="Times New Roman" w:cs="Times New Roman"/>
          <w:sz w:val="26"/>
          <w:szCs w:val="26"/>
          <w:lang w:val="uk-UA"/>
        </w:rPr>
        <w:t xml:space="preserve">ПОСТАНОВЛЕНИЕ </w:t>
      </w:r>
    </w:p>
    <w:p w:rsidR="004D66C6" w:rsidRPr="001C6EF0" w:rsidP="001C6EF0">
      <w:pPr>
        <w:pStyle w:val="1"/>
        <w:ind w:firstLine="567"/>
        <w:jc w:val="center"/>
        <w:rPr>
          <w:rFonts w:ascii="Times New Roman" w:hAnsi="Times New Roman" w:cs="Times New Roman"/>
          <w:sz w:val="26"/>
          <w:szCs w:val="26"/>
          <w:lang w:val="uk-UA"/>
        </w:rPr>
      </w:pPr>
    </w:p>
    <w:p w:rsidR="004D66C6" w:rsidRPr="001C6EF0" w:rsidP="001C6EF0">
      <w:pPr>
        <w:ind w:firstLine="567"/>
        <w:jc w:val="both"/>
        <w:rPr>
          <w:sz w:val="26"/>
          <w:szCs w:val="26"/>
        </w:rPr>
      </w:pPr>
      <w:r w:rsidRPr="001C6EF0">
        <w:rPr>
          <w:sz w:val="26"/>
          <w:szCs w:val="26"/>
          <w:lang w:val="uk-UA"/>
        </w:rPr>
        <w:t xml:space="preserve">29 </w:t>
      </w:r>
      <w:r w:rsidRPr="001C6EF0">
        <w:rPr>
          <w:sz w:val="26"/>
          <w:szCs w:val="26"/>
          <w:lang w:val="uk-UA"/>
        </w:rPr>
        <w:t>сентября</w:t>
      </w:r>
      <w:r w:rsidRPr="001C6EF0">
        <w:rPr>
          <w:sz w:val="26"/>
          <w:szCs w:val="26"/>
          <w:lang w:val="uk-UA"/>
        </w:rPr>
        <w:t xml:space="preserve"> 2022</w:t>
      </w:r>
      <w:r w:rsidRPr="001C6EF0">
        <w:rPr>
          <w:sz w:val="26"/>
          <w:szCs w:val="26"/>
          <w:lang w:val="uk-UA"/>
        </w:rPr>
        <w:t xml:space="preserve"> </w:t>
      </w:r>
      <w:r w:rsidRPr="001C6EF0">
        <w:rPr>
          <w:sz w:val="26"/>
          <w:szCs w:val="26"/>
          <w:lang w:val="uk-UA"/>
        </w:rPr>
        <w:t>года</w:t>
      </w:r>
      <w:r w:rsidRPr="001C6EF0">
        <w:rPr>
          <w:sz w:val="26"/>
          <w:szCs w:val="26"/>
          <w:lang w:val="uk-UA"/>
        </w:rPr>
        <w:t xml:space="preserve">                   </w:t>
      </w:r>
      <w:r w:rsidRPr="001C6EF0" w:rsidR="00EE3198">
        <w:rPr>
          <w:sz w:val="26"/>
          <w:szCs w:val="26"/>
          <w:lang w:val="uk-UA"/>
        </w:rPr>
        <w:tab/>
      </w:r>
      <w:r w:rsidRPr="001C6EF0">
        <w:rPr>
          <w:sz w:val="26"/>
          <w:szCs w:val="26"/>
          <w:lang w:val="uk-UA"/>
        </w:rPr>
        <w:t xml:space="preserve">    </w:t>
      </w:r>
      <w:r w:rsidRPr="001C6EF0" w:rsidR="007B4070">
        <w:rPr>
          <w:sz w:val="26"/>
          <w:szCs w:val="26"/>
          <w:lang w:val="uk-UA"/>
        </w:rPr>
        <w:tab/>
      </w:r>
      <w:r w:rsidR="001C6EF0">
        <w:rPr>
          <w:sz w:val="26"/>
          <w:szCs w:val="26"/>
          <w:lang w:val="uk-UA"/>
        </w:rPr>
        <w:tab/>
      </w:r>
      <w:r w:rsidRPr="001C6EF0">
        <w:rPr>
          <w:sz w:val="26"/>
          <w:szCs w:val="26"/>
        </w:rPr>
        <w:t xml:space="preserve">г. Евпатория </w:t>
      </w:r>
      <w:r w:rsidRPr="001C6EF0">
        <w:rPr>
          <w:sz w:val="26"/>
          <w:szCs w:val="26"/>
        </w:rPr>
        <w:t xml:space="preserve">ул. </w:t>
      </w:r>
      <w:r w:rsidR="001C6EF0">
        <w:rPr>
          <w:sz w:val="26"/>
          <w:szCs w:val="26"/>
        </w:rPr>
        <w:t>Г</w:t>
      </w:r>
      <w:r w:rsidRPr="001C6EF0">
        <w:rPr>
          <w:sz w:val="26"/>
          <w:szCs w:val="26"/>
        </w:rPr>
        <w:t>орького, 10/29</w:t>
      </w:r>
    </w:p>
    <w:p w:rsidR="004D66C6" w:rsidRPr="001C6EF0" w:rsidP="001C6EF0">
      <w:pPr>
        <w:ind w:firstLine="567"/>
        <w:jc w:val="both"/>
        <w:rPr>
          <w:sz w:val="26"/>
          <w:szCs w:val="26"/>
        </w:rPr>
      </w:pPr>
      <w:r w:rsidRPr="001C6EF0">
        <w:rPr>
          <w:sz w:val="26"/>
          <w:szCs w:val="26"/>
        </w:rPr>
        <w:t xml:space="preserve">Мировой судья судебного участка № </w:t>
      </w:r>
      <w:r w:rsidRPr="001C6EF0" w:rsidR="007B4070">
        <w:rPr>
          <w:sz w:val="26"/>
          <w:szCs w:val="26"/>
        </w:rPr>
        <w:t>41</w:t>
      </w:r>
      <w:r w:rsidRPr="001C6EF0">
        <w:rPr>
          <w:sz w:val="26"/>
          <w:szCs w:val="26"/>
        </w:rPr>
        <w:t xml:space="preserve"> Евпаторийского судебного района (городской округ Евпатория) </w:t>
      </w:r>
      <w:r w:rsidRPr="001C6EF0" w:rsidR="007B4070">
        <w:rPr>
          <w:sz w:val="26"/>
          <w:szCs w:val="26"/>
        </w:rPr>
        <w:t>Кунцова Елена Григорьевна</w:t>
      </w:r>
      <w:r w:rsidRPr="001C6EF0">
        <w:rPr>
          <w:sz w:val="26"/>
          <w:szCs w:val="26"/>
        </w:rPr>
        <w:t xml:space="preserve">, рассмотрев дело об </w:t>
      </w:r>
      <w:r w:rsidRPr="001C6EF0" w:rsidR="0002223D">
        <w:rPr>
          <w:sz w:val="26"/>
          <w:szCs w:val="26"/>
        </w:rPr>
        <w:t xml:space="preserve">административном </w:t>
      </w:r>
      <w:r w:rsidRPr="001C6EF0" w:rsidR="0002223D">
        <w:rPr>
          <w:sz w:val="26"/>
          <w:szCs w:val="26"/>
        </w:rPr>
        <w:t>правонарушении</w:t>
      </w:r>
      <w:r w:rsidRPr="001C6EF0">
        <w:rPr>
          <w:sz w:val="26"/>
          <w:szCs w:val="26"/>
        </w:rPr>
        <w:t xml:space="preserve"> о привлечении к административной ответственности </w:t>
      </w:r>
    </w:p>
    <w:p w:rsidR="00F43E6A" w:rsidRPr="001C6EF0" w:rsidP="001C6EF0">
      <w:pPr>
        <w:ind w:firstLine="567"/>
        <w:jc w:val="both"/>
        <w:rPr>
          <w:sz w:val="26"/>
          <w:szCs w:val="26"/>
        </w:rPr>
      </w:pPr>
      <w:r w:rsidRPr="001C6EF0">
        <w:rPr>
          <w:sz w:val="26"/>
          <w:szCs w:val="26"/>
        </w:rPr>
        <w:t>Кахарова</w:t>
      </w:r>
      <w:r w:rsidRPr="001C6EF0">
        <w:rPr>
          <w:sz w:val="26"/>
          <w:szCs w:val="26"/>
        </w:rPr>
        <w:t xml:space="preserve"> Руслана Рустамовича</w:t>
      </w:r>
      <w:r w:rsidRPr="001C6EF0" w:rsidR="004D66C6">
        <w:rPr>
          <w:sz w:val="26"/>
          <w:szCs w:val="26"/>
        </w:rPr>
        <w:t xml:space="preserve">, </w:t>
      </w:r>
      <w:r w:rsidR="00D05F19">
        <w:rPr>
          <w:sz w:val="26"/>
          <w:szCs w:val="26"/>
        </w:rPr>
        <w:t>«данные изъяты</w:t>
      </w:r>
      <w:r w:rsidR="00D05F19">
        <w:rPr>
          <w:sz w:val="26"/>
          <w:szCs w:val="26"/>
        </w:rPr>
        <w:t>»,</w:t>
      </w:r>
      <w:r w:rsidRPr="001C6EF0" w:rsidR="00BF48D0">
        <w:rPr>
          <w:sz w:val="26"/>
          <w:szCs w:val="26"/>
        </w:rPr>
        <w:t>,</w:t>
      </w:r>
      <w:r w:rsidRPr="001C6EF0" w:rsidR="007B4070">
        <w:rPr>
          <w:sz w:val="26"/>
          <w:szCs w:val="26"/>
        </w:rPr>
        <w:t xml:space="preserve"> </w:t>
      </w:r>
    </w:p>
    <w:p w:rsidR="004D66C6" w:rsidRPr="001C6EF0" w:rsidP="001C6EF0">
      <w:pPr>
        <w:ind w:firstLine="567"/>
        <w:jc w:val="both"/>
        <w:rPr>
          <w:sz w:val="26"/>
          <w:szCs w:val="26"/>
        </w:rPr>
      </w:pPr>
      <w:r w:rsidRPr="001C6EF0">
        <w:rPr>
          <w:sz w:val="26"/>
          <w:szCs w:val="26"/>
        </w:rPr>
        <w:t>по ч. 5 ст. 12.15 КоАП Российской Федерации,</w:t>
      </w:r>
    </w:p>
    <w:p w:rsidR="007B4070" w:rsidRPr="001C6EF0" w:rsidP="001C6EF0">
      <w:pPr>
        <w:ind w:firstLine="567"/>
        <w:jc w:val="center"/>
        <w:rPr>
          <w:sz w:val="26"/>
          <w:szCs w:val="26"/>
        </w:rPr>
      </w:pPr>
      <w:r w:rsidRPr="001C6EF0">
        <w:rPr>
          <w:sz w:val="26"/>
          <w:szCs w:val="26"/>
        </w:rPr>
        <w:t>УСТАНОВИЛ:</w:t>
      </w:r>
    </w:p>
    <w:p w:rsidR="004D66C6" w:rsidRPr="001C6EF0" w:rsidP="001C6EF0">
      <w:pPr>
        <w:ind w:firstLine="567"/>
        <w:jc w:val="both"/>
        <w:rPr>
          <w:sz w:val="26"/>
          <w:szCs w:val="26"/>
        </w:rPr>
      </w:pPr>
      <w:r>
        <w:rPr>
          <w:sz w:val="26"/>
          <w:szCs w:val="26"/>
        </w:rPr>
        <w:t xml:space="preserve">«данные </w:t>
      </w:r>
      <w:r>
        <w:rPr>
          <w:sz w:val="26"/>
          <w:szCs w:val="26"/>
        </w:rPr>
        <w:t>изъяты»</w:t>
      </w:r>
      <w:r>
        <w:rPr>
          <w:sz w:val="26"/>
          <w:szCs w:val="26"/>
        </w:rPr>
        <w:t>,</w:t>
      </w:r>
      <w:r w:rsidRPr="001C6EF0">
        <w:rPr>
          <w:sz w:val="26"/>
          <w:szCs w:val="26"/>
        </w:rPr>
        <w:t>в</w:t>
      </w:r>
      <w:r w:rsidRPr="001C6EF0">
        <w:rPr>
          <w:sz w:val="26"/>
          <w:szCs w:val="26"/>
        </w:rPr>
        <w:t>одитель</w:t>
      </w:r>
      <w:r w:rsidRPr="001C6EF0">
        <w:rPr>
          <w:sz w:val="26"/>
          <w:szCs w:val="26"/>
        </w:rPr>
        <w:t xml:space="preserve"> </w:t>
      </w:r>
      <w:r w:rsidRPr="001C6EF0" w:rsidR="00DB377C">
        <w:rPr>
          <w:sz w:val="26"/>
          <w:szCs w:val="26"/>
        </w:rPr>
        <w:t>Кахаров</w:t>
      </w:r>
      <w:r w:rsidRPr="001C6EF0" w:rsidR="00DB377C">
        <w:rPr>
          <w:sz w:val="26"/>
          <w:szCs w:val="26"/>
        </w:rPr>
        <w:t xml:space="preserve"> Р.Р</w:t>
      </w:r>
      <w:r w:rsidRPr="001C6EF0" w:rsidR="00094403">
        <w:rPr>
          <w:sz w:val="26"/>
          <w:szCs w:val="26"/>
        </w:rPr>
        <w:t>.</w:t>
      </w:r>
      <w:r w:rsidRPr="001C6EF0">
        <w:rPr>
          <w:sz w:val="26"/>
          <w:szCs w:val="26"/>
        </w:rPr>
        <w:t>, управляя</w:t>
      </w:r>
      <w:r w:rsidRPr="001C6EF0" w:rsidR="00D22ED3">
        <w:rPr>
          <w:sz w:val="26"/>
          <w:szCs w:val="26"/>
        </w:rPr>
        <w:t>, принадлежащим ему</w:t>
      </w:r>
      <w:r w:rsidRPr="001C6EF0">
        <w:rPr>
          <w:sz w:val="26"/>
          <w:szCs w:val="26"/>
        </w:rPr>
        <w:t xml:space="preserve"> транспортным средством </w:t>
      </w:r>
      <w:r w:rsidRPr="001C6EF0" w:rsidR="00BF48D0">
        <w:rPr>
          <w:sz w:val="26"/>
          <w:szCs w:val="26"/>
        </w:rPr>
        <w:t xml:space="preserve">автомобилем </w:t>
      </w:r>
      <w:r>
        <w:rPr>
          <w:sz w:val="26"/>
          <w:szCs w:val="26"/>
        </w:rPr>
        <w:t>«данные изъяты»,</w:t>
      </w:r>
      <w:r w:rsidRPr="001C6EF0" w:rsidR="00CC78DC">
        <w:rPr>
          <w:sz w:val="26"/>
          <w:szCs w:val="26"/>
        </w:rPr>
        <w:t>,</w:t>
      </w:r>
      <w:r w:rsidRPr="001C6EF0">
        <w:rPr>
          <w:sz w:val="26"/>
          <w:szCs w:val="26"/>
        </w:rPr>
        <w:t xml:space="preserve"> государственный номерной знак </w:t>
      </w:r>
      <w:r>
        <w:rPr>
          <w:sz w:val="26"/>
          <w:szCs w:val="26"/>
        </w:rPr>
        <w:t>«данные изъяты»,</w:t>
      </w:r>
      <w:r w:rsidRPr="001C6EF0">
        <w:rPr>
          <w:sz w:val="26"/>
          <w:szCs w:val="26"/>
        </w:rPr>
        <w:t xml:space="preserve">, </w:t>
      </w:r>
      <w:r w:rsidR="00063C95">
        <w:rPr>
          <w:sz w:val="26"/>
          <w:szCs w:val="26"/>
        </w:rPr>
        <w:t>повторно</w:t>
      </w:r>
      <w:r w:rsidR="0075136E">
        <w:rPr>
          <w:sz w:val="26"/>
          <w:szCs w:val="26"/>
        </w:rPr>
        <w:t>,</w:t>
      </w:r>
      <w:r w:rsidR="00063C95">
        <w:rPr>
          <w:sz w:val="26"/>
          <w:szCs w:val="26"/>
        </w:rPr>
        <w:t xml:space="preserve"> </w:t>
      </w:r>
      <w:r w:rsidRPr="00CC78DC" w:rsidR="00CC78DC">
        <w:rPr>
          <w:sz w:val="26"/>
          <w:szCs w:val="26"/>
          <w:lang w:eastAsia="ru-RU"/>
        </w:rPr>
        <w:t xml:space="preserve">в нарушение Правил дорожного движения </w:t>
      </w:r>
      <w:r w:rsidRPr="001C6EF0" w:rsidR="0075136E">
        <w:rPr>
          <w:sz w:val="26"/>
          <w:szCs w:val="26"/>
          <w:lang w:eastAsia="ru-RU"/>
        </w:rPr>
        <w:t>в</w:t>
      </w:r>
      <w:r w:rsidRPr="00CC78DC" w:rsidR="0075136E">
        <w:rPr>
          <w:sz w:val="26"/>
          <w:szCs w:val="26"/>
          <w:lang w:eastAsia="ru-RU"/>
        </w:rPr>
        <w:t>ые</w:t>
      </w:r>
      <w:r w:rsidRPr="001C6EF0" w:rsidR="0075136E">
        <w:rPr>
          <w:sz w:val="26"/>
          <w:szCs w:val="26"/>
          <w:lang w:eastAsia="ru-RU"/>
        </w:rPr>
        <w:t>хал</w:t>
      </w:r>
      <w:r w:rsidRPr="00CC78DC" w:rsidR="0075136E">
        <w:rPr>
          <w:sz w:val="26"/>
          <w:szCs w:val="26"/>
          <w:lang w:eastAsia="ru-RU"/>
        </w:rPr>
        <w:t xml:space="preserve"> </w:t>
      </w:r>
      <w:r w:rsidRPr="00CC78DC" w:rsidR="00CC78DC">
        <w:rPr>
          <w:sz w:val="26"/>
          <w:szCs w:val="26"/>
          <w:lang w:eastAsia="ru-RU"/>
        </w:rPr>
        <w:t>на полосу, предназначенную для встречного движения</w:t>
      </w:r>
      <w:r w:rsidRPr="001C6EF0" w:rsidR="008B731D">
        <w:rPr>
          <w:sz w:val="26"/>
          <w:szCs w:val="26"/>
          <w:lang w:eastAsia="ru-RU"/>
        </w:rPr>
        <w:t>, а именно</w:t>
      </w:r>
      <w:r w:rsidR="00063C95">
        <w:rPr>
          <w:sz w:val="26"/>
          <w:szCs w:val="26"/>
          <w:lang w:eastAsia="ru-RU"/>
        </w:rPr>
        <w:t>,</w:t>
      </w:r>
      <w:r w:rsidRPr="001C6EF0" w:rsidR="008B731D">
        <w:rPr>
          <w:sz w:val="26"/>
          <w:szCs w:val="26"/>
          <w:lang w:eastAsia="ru-RU"/>
        </w:rPr>
        <w:t xml:space="preserve"> </w:t>
      </w:r>
      <w:r w:rsidR="00063C95">
        <w:rPr>
          <w:sz w:val="26"/>
          <w:szCs w:val="26"/>
          <w:lang w:eastAsia="ru-RU"/>
        </w:rPr>
        <w:t>нача</w:t>
      </w:r>
      <w:r w:rsidRPr="001C6EF0" w:rsidR="008B731D">
        <w:rPr>
          <w:sz w:val="26"/>
          <w:szCs w:val="26"/>
          <w:lang w:eastAsia="ru-RU"/>
        </w:rPr>
        <w:t>в маневр обгона в зоне действия дорожной разметки 1.6</w:t>
      </w:r>
      <w:r w:rsidR="00063C95">
        <w:rPr>
          <w:sz w:val="26"/>
          <w:szCs w:val="26"/>
          <w:lang w:eastAsia="ru-RU"/>
        </w:rPr>
        <w:t>,</w:t>
      </w:r>
      <w:r w:rsidRPr="001C6EF0" w:rsidR="008B731D">
        <w:rPr>
          <w:sz w:val="26"/>
          <w:szCs w:val="26"/>
          <w:lang w:eastAsia="ru-RU"/>
        </w:rPr>
        <w:t xml:space="preserve"> двигался в зоне </w:t>
      </w:r>
      <w:r w:rsidR="00063C95">
        <w:rPr>
          <w:sz w:val="26"/>
          <w:szCs w:val="26"/>
          <w:lang w:eastAsia="ru-RU"/>
        </w:rPr>
        <w:t xml:space="preserve">действия </w:t>
      </w:r>
      <w:r w:rsidRPr="001C6EF0" w:rsidR="008B731D">
        <w:rPr>
          <w:sz w:val="26"/>
          <w:szCs w:val="26"/>
          <w:lang w:eastAsia="ru-RU"/>
        </w:rPr>
        <w:t>дорожной разметки 1.1, закончив маневр обгона в зоне действия дорожной разметки 1.7</w:t>
      </w:r>
      <w:r w:rsidRPr="001C6EF0" w:rsidR="00D3694E">
        <w:rPr>
          <w:sz w:val="26"/>
          <w:szCs w:val="26"/>
        </w:rPr>
        <w:t xml:space="preserve">, </w:t>
      </w:r>
      <w:r w:rsidR="00063C95">
        <w:rPr>
          <w:sz w:val="26"/>
          <w:szCs w:val="26"/>
        </w:rPr>
        <w:t>нарушив</w:t>
      </w:r>
      <w:r w:rsidRPr="001C6EF0" w:rsidR="005B17C5">
        <w:rPr>
          <w:sz w:val="26"/>
          <w:szCs w:val="26"/>
        </w:rPr>
        <w:t xml:space="preserve"> п. 9.1(1) ПДД РФ, </w:t>
      </w:r>
      <w:r w:rsidRPr="001C6EF0">
        <w:rPr>
          <w:sz w:val="26"/>
          <w:szCs w:val="26"/>
        </w:rPr>
        <w:t xml:space="preserve">ответственность за </w:t>
      </w:r>
      <w:r w:rsidRPr="001C6EF0">
        <w:rPr>
          <w:sz w:val="26"/>
          <w:szCs w:val="26"/>
        </w:rPr>
        <w:t>которое</w:t>
      </w:r>
      <w:r w:rsidRPr="001C6EF0">
        <w:rPr>
          <w:sz w:val="26"/>
          <w:szCs w:val="26"/>
        </w:rPr>
        <w:t xml:space="preserve"> предусмотрена ч. 5 ст. 12.15 КоАП РФ.</w:t>
      </w:r>
    </w:p>
    <w:p w:rsidR="00285CEB" w:rsidRPr="001C6EF0" w:rsidP="001C6EF0">
      <w:pPr>
        <w:ind w:firstLine="567"/>
        <w:jc w:val="both"/>
        <w:rPr>
          <w:sz w:val="26"/>
          <w:szCs w:val="26"/>
        </w:rPr>
      </w:pPr>
      <w:r w:rsidRPr="001C6EF0">
        <w:rPr>
          <w:sz w:val="26"/>
          <w:szCs w:val="26"/>
        </w:rPr>
        <w:t xml:space="preserve">На рассмотрение дела </w:t>
      </w:r>
      <w:r w:rsidR="00D05F19">
        <w:rPr>
          <w:sz w:val="26"/>
          <w:szCs w:val="26"/>
        </w:rPr>
        <w:t xml:space="preserve">«данные </w:t>
      </w:r>
      <w:r w:rsidR="00D05F19">
        <w:rPr>
          <w:sz w:val="26"/>
          <w:szCs w:val="26"/>
        </w:rPr>
        <w:t>изъяты»</w:t>
      </w:r>
      <w:r w:rsidR="00D05F19">
        <w:rPr>
          <w:sz w:val="26"/>
          <w:szCs w:val="26"/>
        </w:rPr>
        <w:t>,</w:t>
      </w:r>
      <w:r w:rsidRPr="001C6EF0">
        <w:rPr>
          <w:sz w:val="26"/>
          <w:szCs w:val="26"/>
        </w:rPr>
        <w:t>г</w:t>
      </w:r>
      <w:r w:rsidRPr="001C6EF0">
        <w:rPr>
          <w:sz w:val="26"/>
          <w:szCs w:val="26"/>
        </w:rPr>
        <w:t>.</w:t>
      </w:r>
      <w:r w:rsidRPr="001C6EF0" w:rsidR="00094403">
        <w:rPr>
          <w:sz w:val="26"/>
          <w:szCs w:val="26"/>
        </w:rPr>
        <w:t xml:space="preserve"> </w:t>
      </w:r>
      <w:r w:rsidRPr="001C6EF0" w:rsidR="008B731D">
        <w:rPr>
          <w:sz w:val="26"/>
          <w:szCs w:val="26"/>
        </w:rPr>
        <w:t>Кахаров</w:t>
      </w:r>
      <w:r w:rsidRPr="001C6EF0" w:rsidR="008B731D">
        <w:rPr>
          <w:sz w:val="26"/>
          <w:szCs w:val="26"/>
        </w:rPr>
        <w:t xml:space="preserve"> Р.Р.</w:t>
      </w:r>
      <w:r w:rsidRPr="001C6EF0">
        <w:rPr>
          <w:sz w:val="26"/>
          <w:szCs w:val="26"/>
        </w:rPr>
        <w:t xml:space="preserve"> не явился, извещен надлежаще, причины неявки суду не сообщил, с заявлениями об отложении </w:t>
      </w:r>
      <w:r w:rsidR="00695B28">
        <w:rPr>
          <w:sz w:val="26"/>
          <w:szCs w:val="26"/>
        </w:rPr>
        <w:t xml:space="preserve">рассмотрения </w:t>
      </w:r>
      <w:r w:rsidRPr="001C6EF0">
        <w:rPr>
          <w:sz w:val="26"/>
          <w:szCs w:val="26"/>
        </w:rPr>
        <w:t>дела не обращался, ранее пояснял, что</w:t>
      </w:r>
      <w:r w:rsidRPr="001C6EF0" w:rsidR="004D66C6">
        <w:rPr>
          <w:sz w:val="26"/>
          <w:szCs w:val="26"/>
        </w:rPr>
        <w:t xml:space="preserve"> вину в совершении административного правонарушения </w:t>
      </w:r>
      <w:r w:rsidRPr="001C6EF0" w:rsidR="00D22ED3">
        <w:rPr>
          <w:sz w:val="26"/>
          <w:szCs w:val="26"/>
        </w:rPr>
        <w:t xml:space="preserve">не </w:t>
      </w:r>
      <w:r w:rsidRPr="001C6EF0" w:rsidR="004D66C6">
        <w:rPr>
          <w:sz w:val="26"/>
          <w:szCs w:val="26"/>
        </w:rPr>
        <w:t>призна</w:t>
      </w:r>
      <w:r w:rsidRPr="001C6EF0">
        <w:rPr>
          <w:sz w:val="26"/>
          <w:szCs w:val="26"/>
        </w:rPr>
        <w:t>ет</w:t>
      </w:r>
      <w:r w:rsidRPr="001C6EF0" w:rsidR="004D66C6">
        <w:rPr>
          <w:sz w:val="26"/>
          <w:szCs w:val="26"/>
        </w:rPr>
        <w:t xml:space="preserve">, </w:t>
      </w:r>
      <w:r w:rsidRPr="001C6EF0" w:rsidR="008B731D">
        <w:rPr>
          <w:sz w:val="26"/>
          <w:szCs w:val="26"/>
        </w:rPr>
        <w:t xml:space="preserve">при движении по автодороге </w:t>
      </w:r>
      <w:r w:rsidR="00D05F19">
        <w:rPr>
          <w:sz w:val="26"/>
          <w:szCs w:val="26"/>
        </w:rPr>
        <w:t xml:space="preserve">«данные </w:t>
      </w:r>
      <w:r w:rsidR="00D05F19">
        <w:rPr>
          <w:sz w:val="26"/>
          <w:szCs w:val="26"/>
        </w:rPr>
        <w:t>изъяты»,</w:t>
      </w:r>
      <w:r w:rsidRPr="001C6EF0">
        <w:rPr>
          <w:sz w:val="26"/>
          <w:szCs w:val="26"/>
        </w:rPr>
        <w:t>г</w:t>
      </w:r>
      <w:r w:rsidRPr="001C6EF0">
        <w:rPr>
          <w:sz w:val="26"/>
          <w:szCs w:val="26"/>
        </w:rPr>
        <w:t>. выехал на полосу</w:t>
      </w:r>
      <w:r w:rsidR="00695B28">
        <w:rPr>
          <w:sz w:val="26"/>
          <w:szCs w:val="26"/>
        </w:rPr>
        <w:t>,</w:t>
      </w:r>
      <w:r w:rsidRPr="001C6EF0">
        <w:rPr>
          <w:sz w:val="26"/>
          <w:szCs w:val="26"/>
        </w:rPr>
        <w:t xml:space="preserve"> </w:t>
      </w:r>
      <w:r w:rsidRPr="001C6EF0">
        <w:rPr>
          <w:sz w:val="26"/>
          <w:szCs w:val="26"/>
        </w:rPr>
        <w:t xml:space="preserve">предназначенную для </w:t>
      </w:r>
      <w:r w:rsidRPr="001C6EF0">
        <w:rPr>
          <w:sz w:val="26"/>
          <w:szCs w:val="26"/>
        </w:rPr>
        <w:t xml:space="preserve">встречного движения для осуществления обгона </w:t>
      </w:r>
      <w:r w:rsidRPr="001C6EF0">
        <w:rPr>
          <w:sz w:val="26"/>
          <w:szCs w:val="26"/>
        </w:rPr>
        <w:t>попутнодвижущегося</w:t>
      </w:r>
      <w:r w:rsidRPr="001C6EF0">
        <w:rPr>
          <w:sz w:val="26"/>
          <w:szCs w:val="26"/>
        </w:rPr>
        <w:t xml:space="preserve"> транспорта, при этом, обгон начал на прерывистой линии разметки, после выезда его автомобиля на встречную полосу началась сплошная линия разметки, маневр закончил также по прерывистой линии. Указал, что дорожный знак, запрещающий обгон на дороге отсутствовал</w:t>
      </w:r>
      <w:r w:rsidRPr="001C6EF0">
        <w:rPr>
          <w:sz w:val="26"/>
          <w:szCs w:val="26"/>
        </w:rPr>
        <w:t>.</w:t>
      </w:r>
    </w:p>
    <w:p w:rsidR="002B7F69" w:rsidRPr="001C6EF0" w:rsidP="001C6EF0">
      <w:pPr>
        <w:autoSpaceDE w:val="0"/>
        <w:autoSpaceDN w:val="0"/>
        <w:adjustRightInd w:val="0"/>
        <w:ind w:firstLine="567"/>
        <w:jc w:val="both"/>
        <w:rPr>
          <w:sz w:val="26"/>
          <w:szCs w:val="26"/>
        </w:rPr>
      </w:pPr>
      <w:r w:rsidRPr="001C6EF0">
        <w:rPr>
          <w:sz w:val="26"/>
          <w:szCs w:val="26"/>
        </w:rPr>
        <w:t xml:space="preserve">Защитник лица, привлекаемого к административной ответственности адвокат </w:t>
      </w:r>
      <w:r w:rsidRPr="001C6EF0" w:rsidR="00F9119B">
        <w:rPr>
          <w:sz w:val="26"/>
          <w:szCs w:val="26"/>
        </w:rPr>
        <w:t>Абдышаева</w:t>
      </w:r>
      <w:r w:rsidRPr="001C6EF0" w:rsidR="00F9119B">
        <w:rPr>
          <w:sz w:val="26"/>
          <w:szCs w:val="26"/>
        </w:rPr>
        <w:t xml:space="preserve"> В.Р.</w:t>
      </w:r>
      <w:r w:rsidRPr="001C6EF0">
        <w:rPr>
          <w:sz w:val="26"/>
          <w:szCs w:val="26"/>
        </w:rPr>
        <w:t xml:space="preserve"> </w:t>
      </w:r>
      <w:r w:rsidR="00695B28">
        <w:rPr>
          <w:sz w:val="26"/>
          <w:szCs w:val="26"/>
        </w:rPr>
        <w:t xml:space="preserve">при рассмотрении дела </w:t>
      </w:r>
      <w:r w:rsidRPr="001C6EF0" w:rsidR="00071AEB">
        <w:rPr>
          <w:sz w:val="26"/>
          <w:szCs w:val="26"/>
        </w:rPr>
        <w:t xml:space="preserve">указала об отсутствии в действиях </w:t>
      </w:r>
      <w:r w:rsidRPr="001C6EF0" w:rsidR="00071AEB">
        <w:rPr>
          <w:sz w:val="26"/>
          <w:szCs w:val="26"/>
        </w:rPr>
        <w:t>Кахарова</w:t>
      </w:r>
      <w:r w:rsidRPr="001C6EF0" w:rsidR="00071AEB">
        <w:rPr>
          <w:sz w:val="26"/>
          <w:szCs w:val="26"/>
        </w:rPr>
        <w:t xml:space="preserve"> Р.Р. состава правонарушения, предусмотренного ч. 5 ст. 12.15 КоАП РФ поскольку </w:t>
      </w:r>
      <w:r w:rsidRPr="001C6EF0" w:rsidR="00071AEB">
        <w:rPr>
          <w:sz w:val="26"/>
          <w:szCs w:val="26"/>
        </w:rPr>
        <w:t>Кахаров</w:t>
      </w:r>
      <w:r w:rsidRPr="001C6EF0" w:rsidR="00071AEB">
        <w:rPr>
          <w:sz w:val="26"/>
          <w:szCs w:val="26"/>
        </w:rPr>
        <w:t xml:space="preserve"> Р.Р. был незаконно привлечен к административной ответственности по ч. 4 ст. 12.15 КоАП РФ согласно постановлению от </w:t>
      </w:r>
      <w:r w:rsidR="00D05F19">
        <w:rPr>
          <w:sz w:val="26"/>
          <w:szCs w:val="26"/>
        </w:rPr>
        <w:t xml:space="preserve">«данные </w:t>
      </w:r>
      <w:r w:rsidR="00D05F19">
        <w:rPr>
          <w:sz w:val="26"/>
          <w:szCs w:val="26"/>
        </w:rPr>
        <w:t>изъяты»</w:t>
      </w:r>
      <w:r w:rsidR="00D05F19">
        <w:rPr>
          <w:sz w:val="26"/>
          <w:szCs w:val="26"/>
        </w:rPr>
        <w:t>,</w:t>
      </w:r>
      <w:r w:rsidRPr="001C6EF0" w:rsidR="00071AEB">
        <w:rPr>
          <w:sz w:val="26"/>
          <w:szCs w:val="26"/>
        </w:rPr>
        <w:t>г</w:t>
      </w:r>
      <w:r w:rsidRPr="001C6EF0" w:rsidR="00071AEB">
        <w:rPr>
          <w:sz w:val="26"/>
          <w:szCs w:val="26"/>
        </w:rPr>
        <w:t xml:space="preserve">. ею подана жалоба в Евпаторийский городской суд, </w:t>
      </w:r>
      <w:r w:rsidRPr="001C6EF0" w:rsidR="00285CEB">
        <w:rPr>
          <w:sz w:val="26"/>
          <w:szCs w:val="26"/>
        </w:rPr>
        <w:t xml:space="preserve">копию </w:t>
      </w:r>
      <w:r w:rsidRPr="001C6EF0" w:rsidR="00071AEB">
        <w:rPr>
          <w:sz w:val="26"/>
          <w:szCs w:val="26"/>
        </w:rPr>
        <w:t>указанной жалобы</w:t>
      </w:r>
      <w:r w:rsidRPr="001C6EF0" w:rsidR="00285CEB">
        <w:rPr>
          <w:sz w:val="26"/>
          <w:szCs w:val="26"/>
        </w:rPr>
        <w:t xml:space="preserve"> просила приобщить</w:t>
      </w:r>
      <w:r w:rsidRPr="001C6EF0" w:rsidR="00071AEB">
        <w:rPr>
          <w:sz w:val="26"/>
          <w:szCs w:val="26"/>
        </w:rPr>
        <w:t xml:space="preserve"> к материалам дела.</w:t>
      </w:r>
      <w:r w:rsidRPr="001C6EF0">
        <w:rPr>
          <w:sz w:val="26"/>
          <w:szCs w:val="26"/>
        </w:rPr>
        <w:t xml:space="preserve"> Добавила, что </w:t>
      </w:r>
      <w:r w:rsidRPr="001C6EF0">
        <w:rPr>
          <w:sz w:val="26"/>
          <w:szCs w:val="26"/>
        </w:rPr>
        <w:t>Кахаров</w:t>
      </w:r>
      <w:r w:rsidRPr="001C6EF0">
        <w:rPr>
          <w:sz w:val="26"/>
          <w:szCs w:val="26"/>
        </w:rPr>
        <w:t xml:space="preserve"> Р.Р. начал маневр обгона при разрешающей разметке 1.6, закончил его также на прерывистой разметке, не пересекая </w:t>
      </w:r>
      <w:r w:rsidRPr="001C6EF0" w:rsidR="00285CEB">
        <w:rPr>
          <w:sz w:val="26"/>
          <w:szCs w:val="26"/>
        </w:rPr>
        <w:t>разметку</w:t>
      </w:r>
      <w:r w:rsidRPr="001C6EF0">
        <w:rPr>
          <w:sz w:val="26"/>
          <w:szCs w:val="26"/>
        </w:rPr>
        <w:t xml:space="preserve"> 1.1. На автодороге отсутствовал знак «обгон запрещен», а знак 2.3.2 находился вне поля его зрения</w:t>
      </w:r>
      <w:r w:rsidRPr="001C6EF0" w:rsidR="00285CEB">
        <w:rPr>
          <w:sz w:val="26"/>
          <w:szCs w:val="26"/>
        </w:rPr>
        <w:t>,</w:t>
      </w:r>
      <w:r w:rsidRPr="001C6EF0">
        <w:rPr>
          <w:sz w:val="26"/>
          <w:szCs w:val="26"/>
        </w:rPr>
        <w:t xml:space="preserve"> поскольку он осуществлял обгон крупногабаритного транспортного средства, в связи с чем</w:t>
      </w:r>
      <w:r w:rsidRPr="001C6EF0" w:rsidR="005A3306">
        <w:rPr>
          <w:sz w:val="26"/>
          <w:szCs w:val="26"/>
        </w:rPr>
        <w:t>,</w:t>
      </w:r>
      <w:r w:rsidRPr="001C6EF0">
        <w:rPr>
          <w:sz w:val="26"/>
          <w:szCs w:val="26"/>
        </w:rPr>
        <w:t xml:space="preserve"> в его действиях отсутствует состав вменяемого правонарушения.</w:t>
      </w:r>
      <w:r w:rsidRPr="001C6EF0" w:rsidR="005A3306">
        <w:rPr>
          <w:sz w:val="26"/>
          <w:szCs w:val="26"/>
        </w:rPr>
        <w:t xml:space="preserve"> Кроме того указала, что в протоколе об административном правонарушении не полно изложена объективная сторона правонарушения, предусмотренного ч. 5 ст. 12.15 КоАП РФ.</w:t>
      </w:r>
    </w:p>
    <w:p w:rsidR="004D66C6" w:rsidRPr="001C6EF0" w:rsidP="001C6EF0">
      <w:pPr>
        <w:ind w:firstLine="567"/>
        <w:jc w:val="both"/>
        <w:rPr>
          <w:sz w:val="26"/>
          <w:szCs w:val="26"/>
          <w:shd w:val="clear" w:color="auto" w:fill="FFFFFF"/>
        </w:rPr>
      </w:pPr>
      <w:r w:rsidRPr="001C6EF0">
        <w:rPr>
          <w:sz w:val="26"/>
          <w:szCs w:val="26"/>
        </w:rPr>
        <w:t xml:space="preserve">Выслушав </w:t>
      </w:r>
      <w:r w:rsidRPr="001C6EF0" w:rsidR="00094403">
        <w:rPr>
          <w:sz w:val="26"/>
          <w:szCs w:val="26"/>
        </w:rPr>
        <w:t>лицо, привлекаемое к административной ответственности</w:t>
      </w:r>
      <w:r w:rsidRPr="001C6EF0">
        <w:rPr>
          <w:sz w:val="26"/>
          <w:szCs w:val="26"/>
        </w:rPr>
        <w:t xml:space="preserve">, </w:t>
      </w:r>
      <w:r w:rsidRPr="001C6EF0" w:rsidR="00D22ED3">
        <w:rPr>
          <w:sz w:val="26"/>
          <w:szCs w:val="26"/>
        </w:rPr>
        <w:t xml:space="preserve">его защитника адвоката </w:t>
      </w:r>
      <w:r w:rsidRPr="001C6EF0" w:rsidR="006328C3">
        <w:rPr>
          <w:sz w:val="26"/>
          <w:szCs w:val="26"/>
        </w:rPr>
        <w:t>Абдышаеву</w:t>
      </w:r>
      <w:r w:rsidRPr="001C6EF0" w:rsidR="006328C3">
        <w:rPr>
          <w:sz w:val="26"/>
          <w:szCs w:val="26"/>
        </w:rPr>
        <w:t xml:space="preserve"> В.Р</w:t>
      </w:r>
      <w:r w:rsidRPr="001C6EF0" w:rsidR="00D22ED3">
        <w:rPr>
          <w:sz w:val="26"/>
          <w:szCs w:val="26"/>
        </w:rPr>
        <w:t xml:space="preserve">., </w:t>
      </w:r>
      <w:r w:rsidRPr="001C6EF0">
        <w:rPr>
          <w:sz w:val="26"/>
          <w:szCs w:val="26"/>
        </w:rPr>
        <w:t xml:space="preserve">исследовав материалы дела, мировой судья приходит к выводу о наличии в действиях </w:t>
      </w:r>
      <w:r w:rsidRPr="001C6EF0" w:rsidR="006328C3">
        <w:rPr>
          <w:sz w:val="26"/>
          <w:szCs w:val="26"/>
        </w:rPr>
        <w:t>Кахарова</w:t>
      </w:r>
      <w:r w:rsidRPr="001C6EF0" w:rsidR="006328C3">
        <w:rPr>
          <w:sz w:val="26"/>
          <w:szCs w:val="26"/>
        </w:rPr>
        <w:t xml:space="preserve"> Р.Р.</w:t>
      </w:r>
      <w:r w:rsidRPr="001C6EF0" w:rsidR="005B17C5">
        <w:rPr>
          <w:sz w:val="26"/>
          <w:szCs w:val="26"/>
        </w:rPr>
        <w:t xml:space="preserve"> </w:t>
      </w:r>
      <w:r w:rsidRPr="001C6EF0">
        <w:rPr>
          <w:sz w:val="26"/>
          <w:szCs w:val="26"/>
        </w:rPr>
        <w:t xml:space="preserve">состава правонарушения, предусмотренного ч.5 ст. 12.15 КоАП РФ, </w:t>
      </w:r>
      <w:r w:rsidRPr="001C6EF0" w:rsidR="00094403">
        <w:rPr>
          <w:sz w:val="26"/>
          <w:szCs w:val="26"/>
        </w:rPr>
        <w:t>то есть</w:t>
      </w:r>
      <w:r w:rsidRPr="001C6EF0">
        <w:rPr>
          <w:sz w:val="26"/>
          <w:szCs w:val="26"/>
        </w:rPr>
        <w:t xml:space="preserve"> п</w:t>
      </w:r>
      <w:r w:rsidRPr="001C6EF0">
        <w:rPr>
          <w:sz w:val="26"/>
          <w:szCs w:val="26"/>
          <w:shd w:val="clear" w:color="auto" w:fill="FFFFFF"/>
        </w:rPr>
        <w:t>овторное совершение административного правонарушения, предусмотренного частью 4 ст. 12.15 КоАП, а именно: выезд в нарушение Правил дорожного движения на полосу, предназначенную для встречного движения.</w:t>
      </w:r>
    </w:p>
    <w:p w:rsidR="004D66C6" w:rsidRPr="001C6EF0" w:rsidP="001C6EF0">
      <w:pPr>
        <w:ind w:firstLine="567"/>
        <w:jc w:val="both"/>
        <w:rPr>
          <w:sz w:val="26"/>
          <w:szCs w:val="26"/>
        </w:rPr>
      </w:pPr>
      <w:r w:rsidRPr="001C6EF0">
        <w:rPr>
          <w:sz w:val="26"/>
          <w:szCs w:val="26"/>
        </w:rPr>
        <w:t>Согласно п. 1.3 Правил дорожного движения Российской Федерации, утвержденных Постановлением Совета Министров - Правительства Российской Федерации от 23.10.1993 г.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B86896" w:rsidRPr="001C6EF0" w:rsidP="001C6EF0">
      <w:pPr>
        <w:autoSpaceDE w:val="0"/>
        <w:autoSpaceDN w:val="0"/>
        <w:adjustRightInd w:val="0"/>
        <w:ind w:firstLine="567"/>
        <w:jc w:val="both"/>
        <w:rPr>
          <w:rFonts w:eastAsiaTheme="minorHAnsi"/>
          <w:sz w:val="26"/>
          <w:szCs w:val="26"/>
          <w:lang w:eastAsia="en-US"/>
        </w:rPr>
      </w:pPr>
      <w:r w:rsidRPr="001C6EF0">
        <w:rPr>
          <w:rFonts w:eastAsiaTheme="minorHAnsi"/>
          <w:sz w:val="26"/>
          <w:szCs w:val="26"/>
          <w:lang w:eastAsia="en-US"/>
        </w:rPr>
        <w:t xml:space="preserve">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4" w:history="1">
        <w:r w:rsidRPr="001C6EF0">
          <w:rPr>
            <w:rFonts w:eastAsiaTheme="minorHAnsi"/>
            <w:sz w:val="26"/>
            <w:szCs w:val="26"/>
            <w:lang w:eastAsia="en-US"/>
          </w:rPr>
          <w:t>разметкой 1.1</w:t>
        </w:r>
      </w:hyperlink>
      <w:r w:rsidRPr="001C6EF0">
        <w:rPr>
          <w:rFonts w:eastAsiaTheme="minorHAnsi"/>
          <w:sz w:val="26"/>
          <w:szCs w:val="26"/>
          <w:lang w:eastAsia="en-US"/>
        </w:rPr>
        <w:t xml:space="preserve">, </w:t>
      </w:r>
      <w:hyperlink r:id="rId5" w:history="1">
        <w:r w:rsidRPr="001C6EF0">
          <w:rPr>
            <w:rFonts w:eastAsiaTheme="minorHAnsi"/>
            <w:sz w:val="26"/>
            <w:szCs w:val="26"/>
            <w:lang w:eastAsia="en-US"/>
          </w:rPr>
          <w:t>1.3</w:t>
        </w:r>
      </w:hyperlink>
      <w:r w:rsidRPr="001C6EF0">
        <w:rPr>
          <w:rFonts w:eastAsiaTheme="minorHAnsi"/>
          <w:sz w:val="26"/>
          <w:szCs w:val="26"/>
          <w:lang w:eastAsia="en-US"/>
        </w:rPr>
        <w:t xml:space="preserve"> или </w:t>
      </w:r>
      <w:hyperlink r:id="rId6" w:history="1">
        <w:r w:rsidRPr="001C6EF0">
          <w:rPr>
            <w:rFonts w:eastAsiaTheme="minorHAnsi"/>
            <w:sz w:val="26"/>
            <w:szCs w:val="26"/>
            <w:lang w:eastAsia="en-US"/>
          </w:rPr>
          <w:t>разметкой 1.11</w:t>
        </w:r>
      </w:hyperlink>
      <w:r w:rsidRPr="001C6EF0">
        <w:rPr>
          <w:rFonts w:eastAsiaTheme="minorHAnsi"/>
          <w:sz w:val="26"/>
          <w:szCs w:val="26"/>
          <w:lang w:eastAsia="en-US"/>
        </w:rPr>
        <w:t>, прерывистая линия которой расположена слева.</w:t>
      </w:r>
    </w:p>
    <w:p w:rsidR="004D66C6" w:rsidRPr="001C6EF0" w:rsidP="001C6EF0">
      <w:pPr>
        <w:pStyle w:val="ConsPlusNormal"/>
        <w:ind w:firstLine="567"/>
        <w:jc w:val="both"/>
        <w:rPr>
          <w:sz w:val="26"/>
          <w:szCs w:val="26"/>
          <w:shd w:val="clear" w:color="auto" w:fill="FFFFFF"/>
        </w:rPr>
      </w:pPr>
      <w:r w:rsidRPr="001C6EF0">
        <w:rPr>
          <w:sz w:val="26"/>
          <w:szCs w:val="26"/>
          <w:shd w:val="clear" w:color="auto" w:fill="FFFFFF"/>
        </w:rPr>
        <w:t>В соответствии с п. 1.5 Правил дорожного движения участники дорожного движения должны действовать таким образом, чтобы не создавать опасности для движения и не причинять вреда.</w:t>
      </w:r>
    </w:p>
    <w:p w:rsidR="004D66C6" w:rsidRPr="001C6EF0" w:rsidP="001C6EF0">
      <w:pPr>
        <w:pStyle w:val="ConsPlusNormal"/>
        <w:ind w:firstLine="567"/>
        <w:jc w:val="both"/>
        <w:rPr>
          <w:sz w:val="26"/>
          <w:szCs w:val="26"/>
          <w:shd w:val="clear" w:color="auto" w:fill="FFFFFF"/>
        </w:rPr>
      </w:pPr>
      <w:r w:rsidRPr="001C6EF0">
        <w:rPr>
          <w:sz w:val="26"/>
          <w:szCs w:val="26"/>
          <w:shd w:val="clear" w:color="auto" w:fill="FFFFFF"/>
        </w:rPr>
        <w:t>При этом</w:t>
      </w:r>
      <w:r w:rsidRPr="001C6EF0">
        <w:rPr>
          <w:sz w:val="26"/>
          <w:szCs w:val="26"/>
          <w:shd w:val="clear" w:color="auto" w:fill="FFFFFF"/>
        </w:rPr>
        <w:t>,</w:t>
      </w:r>
      <w:r w:rsidRPr="001C6EF0">
        <w:rPr>
          <w:sz w:val="26"/>
          <w:szCs w:val="26"/>
          <w:shd w:val="clear" w:color="auto" w:fill="FFFFFF"/>
        </w:rPr>
        <w:t xml:space="preserve"> в соответствии с п.11.1. ПДД, прежде чем начать обгон, водитель обязан убедиться в том, что: полоса движения, на которую он намерен выехать, свободна на достаточном для обгона расстоянии и этим маневром он не создаст помех встречным и движущимся по этой полосе транспортным средствам; следующее позади по той же полосе транспортное средство не начало обгон, а транспортное средство, движущееся впереди, не подало сигнал об обгоне, повороте (перестроении) налево; по завершении обгона он сможет, не создавая помех обгоняемому транспортному средству, вернуться на ранее занимаемую полосу.</w:t>
      </w:r>
    </w:p>
    <w:p w:rsidR="00D3694E" w:rsidRPr="001C6EF0" w:rsidP="001C6EF0">
      <w:pPr>
        <w:pStyle w:val="ConsPlusNormal"/>
        <w:ind w:firstLine="567"/>
        <w:jc w:val="both"/>
        <w:rPr>
          <w:sz w:val="26"/>
          <w:szCs w:val="26"/>
          <w:shd w:val="clear" w:color="auto" w:fill="FFFFFF"/>
        </w:rPr>
      </w:pPr>
      <w:r w:rsidRPr="001C6EF0">
        <w:rPr>
          <w:sz w:val="26"/>
          <w:szCs w:val="26"/>
          <w:shd w:val="clear" w:color="auto" w:fill="FFFFFF"/>
        </w:rPr>
        <w:t>Согласно Приложения</w:t>
      </w:r>
      <w:r w:rsidRPr="001C6EF0">
        <w:rPr>
          <w:sz w:val="26"/>
          <w:szCs w:val="26"/>
          <w:shd w:val="clear" w:color="auto" w:fill="FFFFFF"/>
        </w:rPr>
        <w:t xml:space="preserve"> 2 к Правилам дорожного движения РФ п.1.1 запрещен выезд на горизонтальную разметку, разделяющую транспортные потоки противоположных направлений и обозначающих границы полос движения в опасных местах на дорогах.</w:t>
      </w:r>
    </w:p>
    <w:p w:rsidR="004D66C6" w:rsidRPr="001C6EF0" w:rsidP="001C6EF0">
      <w:pPr>
        <w:pStyle w:val="ConsPlusNormal"/>
        <w:ind w:firstLine="567"/>
        <w:jc w:val="both"/>
        <w:rPr>
          <w:sz w:val="26"/>
          <w:szCs w:val="26"/>
          <w:shd w:val="clear" w:color="auto" w:fill="FFFFFF"/>
        </w:rPr>
      </w:pPr>
      <w:r w:rsidRPr="001C6EF0">
        <w:rPr>
          <w:sz w:val="26"/>
          <w:szCs w:val="26"/>
          <w:shd w:val="clear" w:color="auto" w:fill="FFFFFF"/>
        </w:rPr>
        <w:t>Согласно правовой позиции, приведенной в п. 8 Постановления Пленума Верховного Суда Российской Федерации от 24.10.2006 г. №18 «О некоторых вопросах, возникающих у судов при применении Особенной части Кодекса Российской Федерации об административных правонарушениях» по части 4 статьи 12.15 КоАП РФ подлежат квалификации действия, которые связаны с нарушением водителями требований ПДД, дорожных знаков или разметки, повлекшим выезд на полосу, предназначенную для</w:t>
      </w:r>
      <w:r w:rsidRPr="001C6EF0">
        <w:rPr>
          <w:sz w:val="26"/>
          <w:szCs w:val="26"/>
          <w:shd w:val="clear" w:color="auto" w:fill="FFFFFF"/>
        </w:rPr>
        <w:t xml:space="preserve"> встречного движения, в том числе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ПДД). Движение по дороге с двусторонним движением в нарушение требований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 4 ст. 12.15 КоАП РФ.</w:t>
      </w:r>
    </w:p>
    <w:p w:rsidR="004D66C6" w:rsidRPr="001C6EF0" w:rsidP="001C6EF0">
      <w:pPr>
        <w:pStyle w:val="ConsPlusNormal"/>
        <w:ind w:firstLine="567"/>
        <w:jc w:val="both"/>
        <w:rPr>
          <w:sz w:val="26"/>
          <w:szCs w:val="26"/>
        </w:rPr>
      </w:pPr>
      <w:r w:rsidRPr="001C6EF0">
        <w:rPr>
          <w:sz w:val="26"/>
          <w:szCs w:val="26"/>
        </w:rPr>
        <w:t xml:space="preserve">Аналогичная правовая позиция также выражена в определениях Конституционного Суда Российской Федерации от 7 декабря 2010 г. </w:t>
      </w:r>
      <w:hyperlink r:id="rId7" w:history="1">
        <w:r w:rsidRPr="001C6EF0">
          <w:rPr>
            <w:sz w:val="26"/>
            <w:szCs w:val="26"/>
          </w:rPr>
          <w:t>N 1570-О-О</w:t>
        </w:r>
      </w:hyperlink>
      <w:r w:rsidRPr="001C6EF0">
        <w:rPr>
          <w:sz w:val="26"/>
          <w:szCs w:val="26"/>
        </w:rPr>
        <w:t xml:space="preserve">, от 18 января 2011 г. </w:t>
      </w:r>
      <w:hyperlink r:id="rId8" w:history="1">
        <w:r w:rsidRPr="001C6EF0">
          <w:rPr>
            <w:sz w:val="26"/>
            <w:szCs w:val="26"/>
          </w:rPr>
          <w:t>N 6-О-О</w:t>
        </w:r>
      </w:hyperlink>
      <w:r w:rsidRPr="001C6EF0">
        <w:rPr>
          <w:sz w:val="26"/>
          <w:szCs w:val="26"/>
        </w:rPr>
        <w:t xml:space="preserve">, в которых указано, что из </w:t>
      </w:r>
      <w:hyperlink r:id="rId9" w:history="1">
        <w:r w:rsidRPr="001C6EF0">
          <w:rPr>
            <w:sz w:val="26"/>
            <w:szCs w:val="26"/>
          </w:rPr>
          <w:t>диспозиции части 4 статьи 12.15</w:t>
        </w:r>
      </w:hyperlink>
      <w:r w:rsidRPr="001C6EF0">
        <w:rPr>
          <w:sz w:val="26"/>
          <w:szCs w:val="26"/>
        </w:rPr>
        <w:t xml:space="preserve"> Кодекса Российской Федерации об административных правонарушениях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w:t>
      </w:r>
      <w:hyperlink r:id="rId10" w:history="1">
        <w:r w:rsidRPr="001C6EF0">
          <w:rPr>
            <w:sz w:val="26"/>
            <w:szCs w:val="26"/>
          </w:rPr>
          <w:t>Правилами</w:t>
        </w:r>
      </w:hyperlink>
      <w:r w:rsidRPr="001C6EF0">
        <w:rPr>
          <w:sz w:val="26"/>
          <w:szCs w:val="26"/>
        </w:rPr>
        <w:t xml:space="preserve"> </w:t>
      </w:r>
      <w:r w:rsidRPr="001C6EF0">
        <w:rPr>
          <w:sz w:val="26"/>
          <w:szCs w:val="26"/>
        </w:rPr>
        <w:t xml:space="preserve">дорожного движения Российской Федерации и за него не установлена ответственность </w:t>
      </w:r>
      <w:hyperlink r:id="rId11" w:history="1">
        <w:r w:rsidRPr="001C6EF0">
          <w:rPr>
            <w:sz w:val="26"/>
            <w:szCs w:val="26"/>
          </w:rPr>
          <w:t>частью 3 данной статьи</w:t>
        </w:r>
      </w:hyperlink>
      <w:r w:rsidRPr="001C6EF0">
        <w:rPr>
          <w:sz w:val="26"/>
          <w:szCs w:val="26"/>
        </w:rPr>
        <w:t xml:space="preserve">; при этом наличие в действиях водителя </w:t>
      </w:r>
      <w:r w:rsidRPr="001C6EF0">
        <w:rPr>
          <w:sz w:val="26"/>
          <w:szCs w:val="26"/>
        </w:rPr>
        <w:t xml:space="preserve">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w:t>
      </w:r>
      <w:hyperlink r:id="rId10" w:history="1">
        <w:r w:rsidRPr="001C6EF0">
          <w:rPr>
            <w:sz w:val="26"/>
            <w:szCs w:val="26"/>
          </w:rPr>
          <w:t>Правил</w:t>
        </w:r>
      </w:hyperlink>
      <w:r w:rsidRPr="001C6EF0">
        <w:rPr>
          <w:sz w:val="26"/>
          <w:szCs w:val="26"/>
        </w:rPr>
        <w:t xml:space="preserve"> дорожного движения Российской Федерации.</w:t>
      </w:r>
    </w:p>
    <w:p w:rsidR="00D05F19" w:rsidP="00D05F19">
      <w:pPr>
        <w:ind w:firstLine="567"/>
        <w:jc w:val="both"/>
        <w:rPr>
          <w:sz w:val="26"/>
          <w:szCs w:val="26"/>
        </w:rPr>
      </w:pPr>
      <w:r w:rsidRPr="001C6EF0">
        <w:rPr>
          <w:sz w:val="26"/>
          <w:szCs w:val="26"/>
        </w:rPr>
        <w:t xml:space="preserve">Вина </w:t>
      </w:r>
      <w:r w:rsidRPr="001C6EF0" w:rsidR="006328C3">
        <w:rPr>
          <w:sz w:val="26"/>
          <w:szCs w:val="26"/>
        </w:rPr>
        <w:t>Кахарова</w:t>
      </w:r>
      <w:r w:rsidRPr="001C6EF0" w:rsidR="006328C3">
        <w:rPr>
          <w:sz w:val="26"/>
          <w:szCs w:val="26"/>
        </w:rPr>
        <w:t xml:space="preserve"> Р.Р.</w:t>
      </w:r>
      <w:r w:rsidRPr="001C6EF0" w:rsidR="00391BD1">
        <w:rPr>
          <w:sz w:val="26"/>
          <w:szCs w:val="26"/>
        </w:rPr>
        <w:t xml:space="preserve"> </w:t>
      </w:r>
      <w:r w:rsidRPr="001C6EF0">
        <w:rPr>
          <w:sz w:val="26"/>
          <w:szCs w:val="26"/>
        </w:rPr>
        <w:t xml:space="preserve">в совершении правонарушения подтверждается: сведениями протокола об административном правонарушении </w:t>
      </w:r>
      <w:r>
        <w:rPr>
          <w:sz w:val="26"/>
          <w:szCs w:val="26"/>
        </w:rPr>
        <w:t xml:space="preserve">«данные </w:t>
      </w:r>
      <w:r>
        <w:rPr>
          <w:sz w:val="26"/>
          <w:szCs w:val="26"/>
        </w:rPr>
        <w:t>изъяты»</w:t>
      </w:r>
      <w:r>
        <w:rPr>
          <w:sz w:val="26"/>
          <w:szCs w:val="26"/>
        </w:rPr>
        <w:t>,</w:t>
      </w:r>
      <w:r w:rsidRPr="001C6EF0" w:rsidR="006328C3">
        <w:rPr>
          <w:sz w:val="26"/>
          <w:szCs w:val="26"/>
        </w:rPr>
        <w:t>с</w:t>
      </w:r>
      <w:r w:rsidRPr="001C6EF0" w:rsidR="006328C3">
        <w:rPr>
          <w:sz w:val="26"/>
          <w:szCs w:val="26"/>
        </w:rPr>
        <w:t>хемой</w:t>
      </w:r>
      <w:r w:rsidRPr="001C6EF0" w:rsidR="006328C3">
        <w:rPr>
          <w:sz w:val="26"/>
          <w:szCs w:val="26"/>
        </w:rPr>
        <w:t xml:space="preserve"> места совершения административного правонарушения от </w:t>
      </w:r>
      <w:r>
        <w:rPr>
          <w:sz w:val="26"/>
          <w:szCs w:val="26"/>
        </w:rPr>
        <w:t xml:space="preserve">«данные </w:t>
      </w:r>
      <w:r>
        <w:rPr>
          <w:sz w:val="26"/>
          <w:szCs w:val="26"/>
        </w:rPr>
        <w:t>изъяты»,</w:t>
      </w:r>
      <w:r w:rsidRPr="001C6EF0" w:rsidR="006328C3">
        <w:rPr>
          <w:sz w:val="26"/>
          <w:szCs w:val="26"/>
        </w:rPr>
        <w:t>г</w:t>
      </w:r>
      <w:r w:rsidRPr="001C6EF0" w:rsidR="006328C3">
        <w:rPr>
          <w:sz w:val="26"/>
          <w:szCs w:val="26"/>
        </w:rPr>
        <w:t xml:space="preserve">., с которой </w:t>
      </w:r>
      <w:r w:rsidRPr="001C6EF0" w:rsidR="006328C3">
        <w:rPr>
          <w:sz w:val="26"/>
          <w:szCs w:val="26"/>
        </w:rPr>
        <w:t>Кахаров</w:t>
      </w:r>
      <w:r w:rsidRPr="001C6EF0" w:rsidR="006328C3">
        <w:rPr>
          <w:sz w:val="26"/>
          <w:szCs w:val="26"/>
        </w:rPr>
        <w:t xml:space="preserve"> Р.Р. согласился, </w:t>
      </w:r>
      <w:r w:rsidRPr="001C6EF0" w:rsidR="00C34079">
        <w:rPr>
          <w:sz w:val="26"/>
          <w:szCs w:val="26"/>
        </w:rPr>
        <w:t xml:space="preserve">рапортом </w:t>
      </w:r>
      <w:r>
        <w:rPr>
          <w:sz w:val="26"/>
          <w:szCs w:val="26"/>
        </w:rPr>
        <w:t xml:space="preserve">«данные </w:t>
      </w:r>
      <w:r>
        <w:rPr>
          <w:sz w:val="26"/>
          <w:szCs w:val="26"/>
        </w:rPr>
        <w:t>изъяты»,</w:t>
      </w:r>
      <w:r w:rsidRPr="001C6EF0" w:rsidR="006328C3">
        <w:rPr>
          <w:sz w:val="26"/>
          <w:szCs w:val="26"/>
        </w:rPr>
        <w:t>г</w:t>
      </w:r>
      <w:r w:rsidRPr="001C6EF0" w:rsidR="006328C3">
        <w:rPr>
          <w:sz w:val="26"/>
          <w:szCs w:val="26"/>
        </w:rPr>
        <w:t>.</w:t>
      </w:r>
      <w:r w:rsidRPr="001C6EF0" w:rsidR="008E06A7">
        <w:rPr>
          <w:sz w:val="26"/>
          <w:szCs w:val="26"/>
        </w:rPr>
        <w:t xml:space="preserve">, вступившим в законную силу </w:t>
      </w:r>
      <w:r>
        <w:rPr>
          <w:sz w:val="26"/>
          <w:szCs w:val="26"/>
        </w:rPr>
        <w:t xml:space="preserve">«данные </w:t>
      </w:r>
      <w:r>
        <w:rPr>
          <w:sz w:val="26"/>
          <w:szCs w:val="26"/>
        </w:rPr>
        <w:t>изъяты»,</w:t>
      </w:r>
      <w:r w:rsidRPr="001C6EF0" w:rsidR="008E06A7">
        <w:rPr>
          <w:sz w:val="26"/>
          <w:szCs w:val="26"/>
        </w:rPr>
        <w:t>г</w:t>
      </w:r>
      <w:r w:rsidRPr="001C6EF0" w:rsidR="008E06A7">
        <w:rPr>
          <w:sz w:val="26"/>
          <w:szCs w:val="26"/>
        </w:rPr>
        <w:t>.</w:t>
      </w:r>
      <w:r w:rsidR="007B39A5">
        <w:rPr>
          <w:sz w:val="26"/>
          <w:szCs w:val="26"/>
        </w:rPr>
        <w:t xml:space="preserve">, копией проекта организации дорожного движения на автодороге </w:t>
      </w:r>
      <w:r>
        <w:rPr>
          <w:sz w:val="26"/>
          <w:szCs w:val="26"/>
        </w:rPr>
        <w:t>«данные изъяты»,</w:t>
      </w:r>
    </w:p>
    <w:p w:rsidR="001C6EF0" w:rsidRPr="001C6EF0" w:rsidP="00D05F19">
      <w:pPr>
        <w:ind w:firstLine="567"/>
        <w:jc w:val="both"/>
        <w:rPr>
          <w:sz w:val="26"/>
          <w:szCs w:val="26"/>
        </w:rPr>
      </w:pPr>
      <w:r w:rsidRPr="001C6EF0">
        <w:rPr>
          <w:rFonts w:eastAsiaTheme="minorHAnsi"/>
          <w:sz w:val="26"/>
          <w:szCs w:val="26"/>
          <w:lang w:eastAsia="en-US"/>
        </w:rPr>
        <w:t>Доводы лица, привлекаемого к административной ответственности</w:t>
      </w:r>
      <w:r w:rsidRPr="001C6EF0" w:rsidR="008E06A7">
        <w:rPr>
          <w:rFonts w:eastAsiaTheme="minorHAnsi"/>
          <w:sz w:val="26"/>
          <w:szCs w:val="26"/>
          <w:lang w:eastAsia="en-US"/>
        </w:rPr>
        <w:t>, его защитника</w:t>
      </w:r>
      <w:r w:rsidRPr="001C6EF0">
        <w:rPr>
          <w:rFonts w:eastAsiaTheme="minorHAnsi"/>
          <w:sz w:val="26"/>
          <w:szCs w:val="26"/>
          <w:lang w:eastAsia="en-US"/>
        </w:rPr>
        <w:t xml:space="preserve"> </w:t>
      </w:r>
      <w:r w:rsidRPr="001C6EF0" w:rsidR="00C929FE">
        <w:rPr>
          <w:rFonts w:eastAsiaTheme="minorHAnsi"/>
          <w:sz w:val="26"/>
          <w:szCs w:val="26"/>
          <w:lang w:eastAsia="en-US"/>
        </w:rPr>
        <w:t>об</w:t>
      </w:r>
      <w:r w:rsidRPr="001C6EF0">
        <w:rPr>
          <w:rFonts w:eastAsiaTheme="minorHAnsi"/>
          <w:sz w:val="26"/>
          <w:szCs w:val="26"/>
          <w:lang w:eastAsia="en-US"/>
        </w:rPr>
        <w:t xml:space="preserve"> отсутстви</w:t>
      </w:r>
      <w:r w:rsidRPr="001C6EF0" w:rsidR="00C929FE">
        <w:rPr>
          <w:rFonts w:eastAsiaTheme="minorHAnsi"/>
          <w:sz w:val="26"/>
          <w:szCs w:val="26"/>
          <w:lang w:eastAsia="en-US"/>
        </w:rPr>
        <w:t>и</w:t>
      </w:r>
      <w:r w:rsidRPr="001C6EF0">
        <w:rPr>
          <w:rFonts w:eastAsiaTheme="minorHAnsi"/>
          <w:sz w:val="26"/>
          <w:szCs w:val="26"/>
          <w:lang w:eastAsia="en-US"/>
        </w:rPr>
        <w:t xml:space="preserve"> дорожного знака «Обгон запрещен» перед началом дорожной разметки 1.1</w:t>
      </w:r>
      <w:r w:rsidRPr="001C6EF0" w:rsidR="00C929FE">
        <w:rPr>
          <w:rFonts w:eastAsiaTheme="minorHAnsi"/>
          <w:sz w:val="26"/>
          <w:szCs w:val="26"/>
          <w:lang w:eastAsia="en-US"/>
        </w:rPr>
        <w:t>,</w:t>
      </w:r>
      <w:r w:rsidRPr="001C6EF0">
        <w:rPr>
          <w:rFonts w:eastAsiaTheme="minorHAnsi"/>
          <w:sz w:val="26"/>
          <w:szCs w:val="26"/>
          <w:lang w:eastAsia="en-US"/>
        </w:rPr>
        <w:t xml:space="preserve"> мировым судьей </w:t>
      </w:r>
      <w:r w:rsidRPr="001C6EF0">
        <w:rPr>
          <w:rFonts w:eastAsiaTheme="minorHAnsi"/>
          <w:sz w:val="26"/>
          <w:szCs w:val="26"/>
          <w:lang w:eastAsia="en-US"/>
        </w:rPr>
        <w:t>принимаются</w:t>
      </w:r>
      <w:r w:rsidRPr="001C6EF0">
        <w:rPr>
          <w:rFonts w:eastAsiaTheme="minorHAnsi"/>
          <w:sz w:val="26"/>
          <w:szCs w:val="26"/>
          <w:lang w:eastAsia="en-US"/>
        </w:rPr>
        <w:t xml:space="preserve"> поскольку согласно предоставленной </w:t>
      </w:r>
      <w:r w:rsidRPr="001C6EF0" w:rsidR="008E06A7">
        <w:rPr>
          <w:rFonts w:eastAsiaTheme="minorHAnsi"/>
          <w:sz w:val="26"/>
          <w:szCs w:val="26"/>
          <w:lang w:eastAsia="en-US"/>
        </w:rPr>
        <w:t>копии проекта организации дорожного движения участка автодороги Тимашевск-Полтавская</w:t>
      </w:r>
      <w:r w:rsidRPr="001C6EF0">
        <w:rPr>
          <w:rFonts w:eastAsiaTheme="minorHAnsi"/>
          <w:sz w:val="26"/>
          <w:szCs w:val="26"/>
          <w:lang w:eastAsia="en-US"/>
        </w:rPr>
        <w:t xml:space="preserve">, дорожный знак 3.20 на </w:t>
      </w:r>
      <w:r w:rsidRPr="001C6EF0" w:rsidR="00EF4DC9">
        <w:rPr>
          <w:rFonts w:eastAsiaTheme="minorHAnsi"/>
          <w:sz w:val="26"/>
          <w:szCs w:val="26"/>
          <w:lang w:eastAsia="en-US"/>
        </w:rPr>
        <w:t>участке</w:t>
      </w:r>
      <w:r w:rsidRPr="001C6EF0">
        <w:rPr>
          <w:rFonts w:eastAsiaTheme="minorHAnsi"/>
          <w:sz w:val="26"/>
          <w:szCs w:val="26"/>
          <w:lang w:eastAsia="en-US"/>
        </w:rPr>
        <w:t xml:space="preserve"> дороги</w:t>
      </w:r>
      <w:r w:rsidRPr="001C6EF0" w:rsidR="00EF4DC9">
        <w:rPr>
          <w:rFonts w:eastAsiaTheme="minorHAnsi"/>
          <w:sz w:val="26"/>
          <w:szCs w:val="26"/>
          <w:lang w:eastAsia="en-US"/>
        </w:rPr>
        <w:t xml:space="preserve">, на </w:t>
      </w:r>
      <w:r w:rsidRPr="001C6EF0" w:rsidR="00EF4DC9">
        <w:rPr>
          <w:rFonts w:eastAsiaTheme="minorHAnsi"/>
          <w:sz w:val="26"/>
          <w:szCs w:val="26"/>
          <w:lang w:eastAsia="en-US"/>
        </w:rPr>
        <w:t>котором</w:t>
      </w:r>
      <w:r w:rsidRPr="001C6EF0" w:rsidR="00EF4DC9">
        <w:rPr>
          <w:rFonts w:eastAsiaTheme="minorHAnsi"/>
          <w:sz w:val="26"/>
          <w:szCs w:val="26"/>
          <w:lang w:eastAsia="en-US"/>
        </w:rPr>
        <w:t xml:space="preserve"> было совершено административное правонарушение отсутствует. </w:t>
      </w:r>
      <w:r w:rsidRPr="001C6EF0" w:rsidR="00EF4DC9">
        <w:rPr>
          <w:rFonts w:eastAsiaTheme="minorHAnsi"/>
          <w:sz w:val="26"/>
          <w:szCs w:val="26"/>
          <w:lang w:eastAsia="en-US"/>
        </w:rPr>
        <w:t xml:space="preserve">При этом, отсутствие дорожного знака 3.20 «Обгон запрещен» при наличии дорожной разметки 1.1 не влияет на квалификацию правонарушения, предусмотренного ч.5 ст. 12.15 КоАП РФ, совершенного </w:t>
      </w:r>
      <w:r w:rsidRPr="001C6EF0" w:rsidR="008E06A7">
        <w:rPr>
          <w:rFonts w:eastAsiaTheme="minorHAnsi"/>
          <w:sz w:val="26"/>
          <w:szCs w:val="26"/>
          <w:lang w:eastAsia="en-US"/>
        </w:rPr>
        <w:t>Кахаровым</w:t>
      </w:r>
      <w:r w:rsidRPr="001C6EF0" w:rsidR="008E06A7">
        <w:rPr>
          <w:rFonts w:eastAsiaTheme="minorHAnsi"/>
          <w:sz w:val="26"/>
          <w:szCs w:val="26"/>
          <w:lang w:eastAsia="en-US"/>
        </w:rPr>
        <w:t xml:space="preserve"> Р.Р.</w:t>
      </w:r>
      <w:r w:rsidRPr="001C6EF0">
        <w:rPr>
          <w:rFonts w:eastAsiaTheme="minorHAnsi"/>
          <w:sz w:val="26"/>
          <w:szCs w:val="26"/>
          <w:lang w:eastAsia="en-US"/>
        </w:rPr>
        <w:t xml:space="preserve"> поскольку, согласно схеме места совершения административного правонарушения и копии проекта организации дорожного движения участка автодороги </w:t>
      </w:r>
      <w:r w:rsidR="00D05F19">
        <w:rPr>
          <w:sz w:val="26"/>
          <w:szCs w:val="26"/>
        </w:rPr>
        <w:t>«данные изъяты»,</w:t>
      </w:r>
      <w:r w:rsidRPr="001C6EF0">
        <w:rPr>
          <w:rFonts w:eastAsiaTheme="minorHAnsi"/>
          <w:sz w:val="26"/>
          <w:szCs w:val="26"/>
          <w:lang w:eastAsia="en-US"/>
        </w:rPr>
        <w:t xml:space="preserve">, дорожной разметке 1.1 предшествовала дорожная разметка 1.6, </w:t>
      </w:r>
      <w:r w:rsidRPr="001C6EF0">
        <w:rPr>
          <w:sz w:val="26"/>
          <w:szCs w:val="26"/>
        </w:rPr>
        <w:t>предупреждающ</w:t>
      </w:r>
      <w:r w:rsidR="00665949">
        <w:rPr>
          <w:sz w:val="26"/>
          <w:szCs w:val="26"/>
        </w:rPr>
        <w:t>а</w:t>
      </w:r>
      <w:r w:rsidRPr="001C6EF0">
        <w:rPr>
          <w:sz w:val="26"/>
          <w:szCs w:val="26"/>
        </w:rPr>
        <w:t>й</w:t>
      </w:r>
      <w:r w:rsidRPr="001C6EF0">
        <w:rPr>
          <w:sz w:val="26"/>
          <w:szCs w:val="26"/>
        </w:rPr>
        <w:t xml:space="preserve"> о приближении к разметке 1.1 или</w:t>
      </w:r>
      <w:r w:rsidRPr="001C6EF0">
        <w:rPr>
          <w:sz w:val="26"/>
          <w:szCs w:val="26"/>
        </w:rPr>
        <w:t xml:space="preserve"> 1.11, </w:t>
      </w:r>
      <w:r w:rsidRPr="001C6EF0">
        <w:rPr>
          <w:sz w:val="26"/>
          <w:szCs w:val="26"/>
        </w:rPr>
        <w:t>которая</w:t>
      </w:r>
      <w:r w:rsidRPr="001C6EF0">
        <w:rPr>
          <w:sz w:val="26"/>
          <w:szCs w:val="26"/>
        </w:rPr>
        <w:t xml:space="preserve"> разделяет транспортные потоки противоположных или попутных направлений.</w:t>
      </w:r>
    </w:p>
    <w:p w:rsidR="00285CEB" w:rsidRPr="001C6EF0" w:rsidP="001C6EF0">
      <w:pPr>
        <w:autoSpaceDE w:val="0"/>
        <w:autoSpaceDN w:val="0"/>
        <w:adjustRightInd w:val="0"/>
        <w:ind w:firstLine="567"/>
        <w:jc w:val="both"/>
        <w:rPr>
          <w:sz w:val="26"/>
          <w:szCs w:val="26"/>
        </w:rPr>
      </w:pPr>
      <w:r w:rsidRPr="001C6EF0">
        <w:rPr>
          <w:rFonts w:eastAsiaTheme="minorHAnsi"/>
          <w:sz w:val="26"/>
          <w:szCs w:val="26"/>
          <w:lang w:eastAsia="en-US"/>
        </w:rPr>
        <w:t xml:space="preserve">Доводы </w:t>
      </w:r>
      <w:r w:rsidRPr="001C6EF0" w:rsidR="008E06A7">
        <w:rPr>
          <w:rFonts w:eastAsiaTheme="minorHAnsi"/>
          <w:sz w:val="26"/>
          <w:szCs w:val="26"/>
          <w:lang w:eastAsia="en-US"/>
        </w:rPr>
        <w:t xml:space="preserve">защитника </w:t>
      </w:r>
      <w:r w:rsidRPr="001C6EF0" w:rsidR="008E06A7">
        <w:rPr>
          <w:rFonts w:eastAsiaTheme="minorHAnsi"/>
          <w:sz w:val="26"/>
          <w:szCs w:val="26"/>
          <w:lang w:eastAsia="en-US"/>
        </w:rPr>
        <w:t>Абдышаевой</w:t>
      </w:r>
      <w:r w:rsidRPr="001C6EF0" w:rsidR="008E06A7">
        <w:rPr>
          <w:rFonts w:eastAsiaTheme="minorHAnsi"/>
          <w:sz w:val="26"/>
          <w:szCs w:val="26"/>
          <w:lang w:eastAsia="en-US"/>
        </w:rPr>
        <w:t xml:space="preserve"> В.Р.</w:t>
      </w:r>
      <w:r w:rsidRPr="001C6EF0">
        <w:rPr>
          <w:rFonts w:eastAsiaTheme="minorHAnsi"/>
          <w:sz w:val="26"/>
          <w:szCs w:val="26"/>
          <w:lang w:eastAsia="en-US"/>
        </w:rPr>
        <w:t xml:space="preserve"> о незаконности постановления </w:t>
      </w:r>
      <w:r w:rsidR="00D05F19">
        <w:rPr>
          <w:sz w:val="26"/>
          <w:szCs w:val="26"/>
        </w:rPr>
        <w:t xml:space="preserve">«данные </w:t>
      </w:r>
      <w:r w:rsidR="00D05F19">
        <w:rPr>
          <w:sz w:val="26"/>
          <w:szCs w:val="26"/>
        </w:rPr>
        <w:t>изъяты»</w:t>
      </w:r>
      <w:r w:rsidR="00D05F19">
        <w:rPr>
          <w:sz w:val="26"/>
          <w:szCs w:val="26"/>
        </w:rPr>
        <w:t>,</w:t>
      </w:r>
      <w:r w:rsidRPr="001C6EF0">
        <w:rPr>
          <w:sz w:val="26"/>
          <w:szCs w:val="26"/>
        </w:rPr>
        <w:t>г</w:t>
      </w:r>
      <w:r w:rsidRPr="001C6EF0">
        <w:rPr>
          <w:sz w:val="26"/>
          <w:szCs w:val="26"/>
        </w:rPr>
        <w:t>., вынесенного начальник</w:t>
      </w:r>
      <w:r w:rsidRPr="001C6EF0" w:rsidR="008E06A7">
        <w:rPr>
          <w:sz w:val="26"/>
          <w:szCs w:val="26"/>
        </w:rPr>
        <w:t>ом</w:t>
      </w:r>
      <w:r w:rsidRPr="001C6EF0">
        <w:rPr>
          <w:sz w:val="26"/>
          <w:szCs w:val="26"/>
        </w:rPr>
        <w:t xml:space="preserve"> </w:t>
      </w:r>
      <w:r w:rsidR="00D05F19">
        <w:rPr>
          <w:sz w:val="26"/>
          <w:szCs w:val="26"/>
        </w:rPr>
        <w:t>«данные изъяты»,</w:t>
      </w:r>
      <w:r w:rsidRPr="001C6EF0">
        <w:rPr>
          <w:sz w:val="26"/>
          <w:szCs w:val="26"/>
        </w:rPr>
        <w:t xml:space="preserve"> о привлечении </w:t>
      </w:r>
      <w:r w:rsidRPr="001C6EF0" w:rsidR="008E06A7">
        <w:rPr>
          <w:sz w:val="26"/>
          <w:szCs w:val="26"/>
        </w:rPr>
        <w:t>Кахарова</w:t>
      </w:r>
      <w:r w:rsidRPr="001C6EF0" w:rsidR="008E06A7">
        <w:rPr>
          <w:sz w:val="26"/>
          <w:szCs w:val="26"/>
        </w:rPr>
        <w:t xml:space="preserve"> Р.Р.</w:t>
      </w:r>
      <w:r w:rsidRPr="001C6EF0">
        <w:rPr>
          <w:sz w:val="26"/>
          <w:szCs w:val="26"/>
        </w:rPr>
        <w:t xml:space="preserve"> к административной ответственности по ч.4 ст. 12.15 КоАП РФ, мировым судьей не принимаются, поскольку данное постановление</w:t>
      </w:r>
      <w:r w:rsidRPr="001C6EF0" w:rsidR="008E06A7">
        <w:rPr>
          <w:sz w:val="26"/>
          <w:szCs w:val="26"/>
        </w:rPr>
        <w:t xml:space="preserve"> вступило в законную силу </w:t>
      </w:r>
      <w:r w:rsidR="00D05F19">
        <w:rPr>
          <w:sz w:val="26"/>
          <w:szCs w:val="26"/>
        </w:rPr>
        <w:t xml:space="preserve">«данные </w:t>
      </w:r>
      <w:r w:rsidR="00D05F19">
        <w:rPr>
          <w:sz w:val="26"/>
          <w:szCs w:val="26"/>
        </w:rPr>
        <w:t>изъяты»,</w:t>
      </w:r>
      <w:r w:rsidRPr="001C6EF0">
        <w:rPr>
          <w:sz w:val="26"/>
          <w:szCs w:val="26"/>
        </w:rPr>
        <w:t>г</w:t>
      </w:r>
      <w:r w:rsidRPr="001C6EF0">
        <w:rPr>
          <w:sz w:val="26"/>
          <w:szCs w:val="26"/>
        </w:rPr>
        <w:t>.</w:t>
      </w:r>
      <w:r w:rsidRPr="001C6EF0" w:rsidR="002D7D36">
        <w:rPr>
          <w:sz w:val="26"/>
          <w:szCs w:val="26"/>
        </w:rPr>
        <w:t>, на момент рассмотрения дела</w:t>
      </w:r>
      <w:r w:rsidR="00071AD1">
        <w:rPr>
          <w:sz w:val="26"/>
          <w:szCs w:val="26"/>
        </w:rPr>
        <w:t>,</w:t>
      </w:r>
      <w:r w:rsidRPr="001C6EF0" w:rsidR="002D7D36">
        <w:rPr>
          <w:sz w:val="26"/>
          <w:szCs w:val="26"/>
        </w:rPr>
        <w:t xml:space="preserve"> сведений об отмене указанного постановления мировому судье не представлено.</w:t>
      </w:r>
    </w:p>
    <w:p w:rsidR="00285CEB" w:rsidRPr="001C6EF0" w:rsidP="001C6EF0">
      <w:pPr>
        <w:autoSpaceDE w:val="0"/>
        <w:autoSpaceDN w:val="0"/>
        <w:adjustRightInd w:val="0"/>
        <w:ind w:firstLine="567"/>
        <w:jc w:val="both"/>
        <w:rPr>
          <w:sz w:val="26"/>
          <w:szCs w:val="26"/>
        </w:rPr>
      </w:pPr>
      <w:r w:rsidRPr="001C6EF0">
        <w:rPr>
          <w:sz w:val="26"/>
          <w:szCs w:val="26"/>
        </w:rPr>
        <w:t xml:space="preserve">Изложение инспектором ДПС объективной стороны правонарушения, предусмотренного ч. 5 ст. 12.15 КоАП РФ в протоколе об административном правонарушении </w:t>
      </w:r>
      <w:r w:rsidRPr="001C6EF0" w:rsidR="00872067">
        <w:rPr>
          <w:sz w:val="26"/>
          <w:szCs w:val="26"/>
        </w:rPr>
        <w:t xml:space="preserve">не </w:t>
      </w:r>
      <w:r w:rsidRPr="001C6EF0">
        <w:rPr>
          <w:sz w:val="26"/>
          <w:szCs w:val="26"/>
        </w:rPr>
        <w:t xml:space="preserve">в четком соответствии с указанной нормой, не опровергает выводов мирового судьи о виновности </w:t>
      </w:r>
      <w:r w:rsidRPr="001C6EF0">
        <w:rPr>
          <w:sz w:val="26"/>
          <w:szCs w:val="26"/>
        </w:rPr>
        <w:t>Кахарова</w:t>
      </w:r>
      <w:r w:rsidRPr="001C6EF0">
        <w:rPr>
          <w:sz w:val="26"/>
          <w:szCs w:val="26"/>
        </w:rPr>
        <w:t xml:space="preserve"> Р.Р. в совершении правонарушения.  </w:t>
      </w:r>
    </w:p>
    <w:p w:rsidR="004D66C6" w:rsidRPr="001C6EF0" w:rsidP="001C6EF0">
      <w:pPr>
        <w:ind w:firstLine="567"/>
        <w:jc w:val="both"/>
        <w:rPr>
          <w:sz w:val="26"/>
          <w:szCs w:val="26"/>
        </w:rPr>
      </w:pPr>
      <w:r w:rsidRPr="001C6EF0">
        <w:rPr>
          <w:sz w:val="26"/>
          <w:szCs w:val="26"/>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w:t>
      </w:r>
      <w:r w:rsidRPr="001C6EF0" w:rsidR="00EB4DFC">
        <w:rPr>
          <w:sz w:val="26"/>
          <w:szCs w:val="26"/>
        </w:rPr>
        <w:t>го</w:t>
      </w:r>
      <w:r w:rsidRPr="001C6EF0">
        <w:rPr>
          <w:sz w:val="26"/>
          <w:szCs w:val="26"/>
        </w:rPr>
        <w:t xml:space="preserve">, </w:t>
      </w:r>
      <w:r w:rsidRPr="001C6EF0" w:rsidR="001C6EF0">
        <w:rPr>
          <w:sz w:val="26"/>
          <w:szCs w:val="26"/>
        </w:rPr>
        <w:t>смягчающ</w:t>
      </w:r>
      <w:r w:rsidR="0075136E">
        <w:rPr>
          <w:sz w:val="26"/>
          <w:szCs w:val="26"/>
        </w:rPr>
        <w:t>е</w:t>
      </w:r>
      <w:r w:rsidRPr="001C6EF0" w:rsidR="001C6EF0">
        <w:rPr>
          <w:sz w:val="26"/>
          <w:szCs w:val="26"/>
        </w:rPr>
        <w:t>е обстоятельств</w:t>
      </w:r>
      <w:r w:rsidR="0075136E">
        <w:rPr>
          <w:sz w:val="26"/>
          <w:szCs w:val="26"/>
        </w:rPr>
        <w:t>о</w:t>
      </w:r>
      <w:r w:rsidRPr="001C6EF0" w:rsidR="001C6EF0">
        <w:rPr>
          <w:sz w:val="26"/>
          <w:szCs w:val="26"/>
        </w:rPr>
        <w:t xml:space="preserve"> наличие на иждивении несовершеннолетних детей, отсутствие</w:t>
      </w:r>
      <w:r w:rsidRPr="001C6EF0" w:rsidR="00556BDA">
        <w:rPr>
          <w:sz w:val="26"/>
          <w:szCs w:val="26"/>
        </w:rPr>
        <w:t xml:space="preserve"> </w:t>
      </w:r>
      <w:r w:rsidRPr="001C6EF0">
        <w:rPr>
          <w:sz w:val="26"/>
          <w:szCs w:val="26"/>
        </w:rPr>
        <w:t xml:space="preserve">отягчающих вину обстоятельств, считает необходимым назначить наказание в виде </w:t>
      </w:r>
      <w:r w:rsidRPr="001C6EF0">
        <w:rPr>
          <w:sz w:val="26"/>
          <w:szCs w:val="26"/>
          <w:lang w:eastAsia="ru-RU"/>
        </w:rPr>
        <w:t>лишение</w:t>
      </w:r>
      <w:r w:rsidRPr="001C6EF0">
        <w:rPr>
          <w:sz w:val="26"/>
          <w:szCs w:val="26"/>
          <w:lang w:eastAsia="ru-RU"/>
        </w:rPr>
        <w:t xml:space="preserve"> права управления транспортными средствами на срок один год,</w:t>
      </w:r>
      <w:r w:rsidRPr="001C6EF0">
        <w:rPr>
          <w:sz w:val="26"/>
          <w:szCs w:val="26"/>
        </w:rPr>
        <w:t xml:space="preserve"> установленного санкцией ч.5 ст. 12.15 КоАП РФ.</w:t>
      </w:r>
    </w:p>
    <w:p w:rsidR="004D66C6" w:rsidRPr="001C6EF0" w:rsidP="001C6EF0">
      <w:pPr>
        <w:ind w:firstLine="567"/>
        <w:jc w:val="both"/>
        <w:rPr>
          <w:sz w:val="26"/>
          <w:szCs w:val="26"/>
          <w:lang w:eastAsia="ru-RU"/>
        </w:rPr>
      </w:pPr>
      <w:r w:rsidRPr="001C6EF0">
        <w:rPr>
          <w:sz w:val="26"/>
          <w:szCs w:val="26"/>
          <w:lang w:eastAsia="ru-RU"/>
        </w:rPr>
        <w:t>Руководствуясь ст. ст. 12.15 ч.5, 29.9, 29.10 Кодекса Российской Федерации об административных правонарушениях, мировой судья</w:t>
      </w:r>
    </w:p>
    <w:p w:rsidR="004D66C6" w:rsidRPr="001C6EF0" w:rsidP="001C6EF0">
      <w:pPr>
        <w:ind w:firstLine="567"/>
        <w:jc w:val="center"/>
        <w:rPr>
          <w:sz w:val="26"/>
          <w:szCs w:val="26"/>
          <w:lang w:eastAsia="ru-RU"/>
        </w:rPr>
      </w:pPr>
      <w:r w:rsidRPr="001C6EF0">
        <w:rPr>
          <w:sz w:val="26"/>
          <w:szCs w:val="26"/>
          <w:lang w:eastAsia="ru-RU"/>
        </w:rPr>
        <w:t>ПОСТАНОВИЛ:</w:t>
      </w:r>
    </w:p>
    <w:p w:rsidR="004D66C6" w:rsidRPr="001C6EF0" w:rsidP="001C6EF0">
      <w:pPr>
        <w:ind w:firstLine="567"/>
        <w:jc w:val="both"/>
        <w:rPr>
          <w:sz w:val="26"/>
          <w:szCs w:val="26"/>
        </w:rPr>
      </w:pPr>
      <w:r w:rsidRPr="001C6EF0">
        <w:rPr>
          <w:sz w:val="26"/>
          <w:szCs w:val="26"/>
        </w:rPr>
        <w:t>Кахарова</w:t>
      </w:r>
      <w:r w:rsidRPr="001C6EF0">
        <w:rPr>
          <w:sz w:val="26"/>
          <w:szCs w:val="26"/>
        </w:rPr>
        <w:t xml:space="preserve"> Руслана Рустамовича </w:t>
      </w:r>
      <w:r w:rsidRPr="001C6EF0">
        <w:rPr>
          <w:sz w:val="26"/>
          <w:szCs w:val="26"/>
        </w:rPr>
        <w:t>признать виновн</w:t>
      </w:r>
      <w:r w:rsidRPr="001C6EF0" w:rsidR="00EB4DFC">
        <w:rPr>
          <w:sz w:val="26"/>
          <w:szCs w:val="26"/>
        </w:rPr>
        <w:t>ым</w:t>
      </w:r>
      <w:r w:rsidRPr="001C6EF0">
        <w:rPr>
          <w:sz w:val="26"/>
          <w:szCs w:val="26"/>
        </w:rPr>
        <w:t xml:space="preserve"> в совершении правонарушения, предусмотренного ч. 5 ст. 12.15 Кодекса Российской Федерации об </w:t>
      </w:r>
      <w:r w:rsidRPr="001C6EF0">
        <w:rPr>
          <w:sz w:val="26"/>
          <w:szCs w:val="26"/>
        </w:rPr>
        <w:t>административных правонарушениях и назначить е</w:t>
      </w:r>
      <w:r w:rsidRPr="001C6EF0" w:rsidR="00EB4DFC">
        <w:rPr>
          <w:sz w:val="26"/>
          <w:szCs w:val="26"/>
        </w:rPr>
        <w:t>му</w:t>
      </w:r>
      <w:r w:rsidRPr="001C6EF0">
        <w:rPr>
          <w:sz w:val="26"/>
          <w:szCs w:val="26"/>
        </w:rPr>
        <w:t xml:space="preserve"> наказание в виде </w:t>
      </w:r>
      <w:r w:rsidRPr="001C6EF0">
        <w:rPr>
          <w:sz w:val="26"/>
          <w:szCs w:val="26"/>
          <w:lang w:eastAsia="ru-RU"/>
        </w:rPr>
        <w:t>лишение права управления транспортными средствами на срок 1 (один) год</w:t>
      </w:r>
      <w:r w:rsidRPr="001C6EF0">
        <w:rPr>
          <w:sz w:val="26"/>
          <w:szCs w:val="26"/>
        </w:rPr>
        <w:t>.</w:t>
      </w:r>
    </w:p>
    <w:p w:rsidR="0052715E" w:rsidRPr="001C6EF0" w:rsidP="001C6EF0">
      <w:pPr>
        <w:autoSpaceDE w:val="0"/>
        <w:autoSpaceDN w:val="0"/>
        <w:adjustRightInd w:val="0"/>
        <w:ind w:firstLine="567"/>
        <w:jc w:val="both"/>
        <w:rPr>
          <w:sz w:val="26"/>
          <w:szCs w:val="26"/>
        </w:rPr>
      </w:pPr>
      <w:r w:rsidRPr="001C6EF0">
        <w:rPr>
          <w:iCs/>
          <w:sz w:val="26"/>
          <w:szCs w:val="26"/>
        </w:rPr>
        <w:t>Исполнение постановления о назначении административного наказания возложить на Отдел государственной инспекции безопасности дорожного движения Отдела МВД РФ по г. Евпатории.</w:t>
      </w:r>
    </w:p>
    <w:p w:rsidR="0052715E" w:rsidRPr="001C6EF0" w:rsidP="001C6EF0">
      <w:pPr>
        <w:autoSpaceDE w:val="0"/>
        <w:autoSpaceDN w:val="0"/>
        <w:adjustRightInd w:val="0"/>
        <w:ind w:firstLine="567"/>
        <w:jc w:val="both"/>
        <w:rPr>
          <w:sz w:val="26"/>
          <w:szCs w:val="26"/>
        </w:rPr>
      </w:pPr>
      <w:r w:rsidRPr="001C6EF0">
        <w:rPr>
          <w:rFonts w:eastAsia="Arial Unicode MS"/>
          <w:sz w:val="26"/>
          <w:szCs w:val="26"/>
          <w:lang w:eastAsia="ru-RU"/>
        </w:rPr>
        <w:t>Каахарову</w:t>
      </w:r>
      <w:r w:rsidRPr="001C6EF0">
        <w:rPr>
          <w:rFonts w:eastAsia="Arial Unicode MS"/>
          <w:sz w:val="26"/>
          <w:szCs w:val="26"/>
          <w:lang w:eastAsia="ru-RU"/>
        </w:rPr>
        <w:t xml:space="preserve"> Р.Р</w:t>
      </w:r>
      <w:r w:rsidRPr="001C6EF0">
        <w:rPr>
          <w:rFonts w:eastAsia="Arial Unicode MS"/>
          <w:sz w:val="26"/>
          <w:szCs w:val="26"/>
          <w:lang w:eastAsia="ru-RU"/>
        </w:rPr>
        <w:t xml:space="preserve">. </w:t>
      </w:r>
      <w:r w:rsidRPr="001C6EF0">
        <w:rPr>
          <w:sz w:val="26"/>
          <w:szCs w:val="26"/>
        </w:rPr>
        <w:t>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а в случае утраты указанных документов заявить об этом в указанный</w:t>
      </w:r>
      <w:r w:rsidRPr="001C6EF0">
        <w:rPr>
          <w:sz w:val="26"/>
          <w:szCs w:val="26"/>
        </w:rPr>
        <w:t xml:space="preserve"> орган в тот же срок.</w:t>
      </w:r>
    </w:p>
    <w:p w:rsidR="0052715E" w:rsidRPr="001C6EF0" w:rsidP="001C6EF0">
      <w:pPr>
        <w:ind w:firstLine="567"/>
        <w:jc w:val="both"/>
        <w:rPr>
          <w:sz w:val="26"/>
          <w:szCs w:val="26"/>
        </w:rPr>
      </w:pPr>
      <w:r w:rsidRPr="001C6EF0">
        <w:rPr>
          <w:sz w:val="26"/>
          <w:szCs w:val="26"/>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52715E" w:rsidRPr="001C6EF0" w:rsidP="001C6EF0">
      <w:pPr>
        <w:ind w:firstLine="567"/>
        <w:jc w:val="both"/>
        <w:rPr>
          <w:sz w:val="26"/>
          <w:szCs w:val="26"/>
        </w:rPr>
      </w:pPr>
      <w:r w:rsidRPr="001C6EF0">
        <w:rPr>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2715E" w:rsidRPr="001C6EF0" w:rsidP="001C6EF0">
      <w:pPr>
        <w:autoSpaceDE w:val="0"/>
        <w:autoSpaceDN w:val="0"/>
        <w:adjustRightInd w:val="0"/>
        <w:ind w:firstLine="567"/>
        <w:jc w:val="both"/>
        <w:rPr>
          <w:sz w:val="26"/>
          <w:szCs w:val="26"/>
        </w:rPr>
      </w:pPr>
      <w:r w:rsidRPr="001C6EF0">
        <w:rPr>
          <w:sz w:val="26"/>
          <w:szCs w:val="26"/>
        </w:rPr>
        <w:t>Постановление может быть обжаловано в течение 10 суток в порядке, предусмотренном ст. 30.2 КоАП Российской Федерации.</w:t>
      </w:r>
    </w:p>
    <w:p w:rsidR="001C6897" w:rsidRPr="001C6EF0" w:rsidP="001C6EF0">
      <w:pPr>
        <w:widowControl w:val="0"/>
        <w:suppressAutoHyphens/>
        <w:ind w:firstLine="567"/>
        <w:rPr>
          <w:rFonts w:eastAsia="Tahoma"/>
          <w:sz w:val="26"/>
          <w:szCs w:val="26"/>
        </w:rPr>
      </w:pPr>
    </w:p>
    <w:p w:rsidR="0052715E" w:rsidRPr="001C6EF0" w:rsidP="001C6EF0">
      <w:pPr>
        <w:widowControl w:val="0"/>
        <w:suppressAutoHyphens/>
        <w:ind w:firstLine="567"/>
        <w:rPr>
          <w:rFonts w:eastAsia="Tahoma"/>
          <w:sz w:val="26"/>
          <w:szCs w:val="26"/>
        </w:rPr>
      </w:pPr>
      <w:r w:rsidRPr="001C6EF0">
        <w:rPr>
          <w:rFonts w:eastAsia="Tahoma"/>
          <w:sz w:val="26"/>
          <w:szCs w:val="26"/>
        </w:rPr>
        <w:t xml:space="preserve">Мировой судья                       /подпись/                </w:t>
      </w:r>
      <w:r w:rsidRPr="001C6EF0">
        <w:rPr>
          <w:rFonts w:eastAsia="Tahoma"/>
          <w:sz w:val="26"/>
          <w:szCs w:val="26"/>
        </w:rPr>
        <w:tab/>
      </w:r>
      <w:r w:rsidRPr="001C6EF0">
        <w:rPr>
          <w:rFonts w:eastAsia="Tahoma"/>
          <w:sz w:val="26"/>
          <w:szCs w:val="26"/>
        </w:rPr>
        <w:tab/>
        <w:t xml:space="preserve">     Е.Г. </w:t>
      </w:r>
      <w:r w:rsidRPr="001C6EF0">
        <w:rPr>
          <w:rFonts w:eastAsia="Tahoma"/>
          <w:sz w:val="26"/>
          <w:szCs w:val="26"/>
        </w:rPr>
        <w:t>Кунцова</w:t>
      </w:r>
    </w:p>
    <w:p w:rsidR="0052715E" w:rsidRPr="001C6EF0" w:rsidP="001C6EF0">
      <w:pPr>
        <w:ind w:firstLine="567"/>
        <w:rPr>
          <w:sz w:val="26"/>
          <w:szCs w:val="26"/>
        </w:rPr>
      </w:pPr>
    </w:p>
    <w:p w:rsidR="00CC5A62" w:rsidRPr="00F90B63" w:rsidP="0052715E">
      <w:pPr>
        <w:autoSpaceDE w:val="0"/>
        <w:autoSpaceDN w:val="0"/>
        <w:adjustRightInd w:val="0"/>
        <w:ind w:firstLine="567"/>
        <w:jc w:val="both"/>
      </w:pPr>
    </w:p>
    <w:sectPr w:rsidSect="001C6EF0">
      <w:headerReference w:type="default" r:id="rId12"/>
      <w:pgSz w:w="11906" w:h="16838"/>
      <w:pgMar w:top="851" w:right="794" w:bottom="90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0416836"/>
      <w:docPartObj>
        <w:docPartGallery w:val="Page Numbers (Top of Page)"/>
        <w:docPartUnique/>
      </w:docPartObj>
    </w:sdtPr>
    <w:sdtContent>
      <w:p w:rsidR="002A0C62">
        <w:pPr>
          <w:pStyle w:val="Header"/>
          <w:jc w:val="center"/>
        </w:pPr>
        <w:r>
          <w:fldChar w:fldCharType="begin"/>
        </w:r>
        <w:r>
          <w:instrText>PAGE   \* MERGEFORMAT</w:instrText>
        </w:r>
        <w:r>
          <w:fldChar w:fldCharType="separate"/>
        </w:r>
        <w:r w:rsidR="00D05F19">
          <w:rPr>
            <w:noProof/>
          </w:rPr>
          <w:t>4</w:t>
        </w:r>
        <w:r>
          <w:fldChar w:fldCharType="end"/>
        </w:r>
      </w:p>
    </w:sdtContent>
  </w:sdt>
  <w:p w:rsidR="002A0C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C6"/>
    <w:rsid w:val="00001037"/>
    <w:rsid w:val="0002223D"/>
    <w:rsid w:val="00052757"/>
    <w:rsid w:val="00063C95"/>
    <w:rsid w:val="00071AD1"/>
    <w:rsid w:val="00071AEB"/>
    <w:rsid w:val="00094403"/>
    <w:rsid w:val="000C7E66"/>
    <w:rsid w:val="001222D8"/>
    <w:rsid w:val="0018547E"/>
    <w:rsid w:val="001C6897"/>
    <w:rsid w:val="001C6EF0"/>
    <w:rsid w:val="00221ADA"/>
    <w:rsid w:val="00272A01"/>
    <w:rsid w:val="00285CEB"/>
    <w:rsid w:val="002A0C62"/>
    <w:rsid w:val="002B7F69"/>
    <w:rsid w:val="002D7D36"/>
    <w:rsid w:val="0034150A"/>
    <w:rsid w:val="00377E21"/>
    <w:rsid w:val="00382081"/>
    <w:rsid w:val="00391BD1"/>
    <w:rsid w:val="00420883"/>
    <w:rsid w:val="00431B70"/>
    <w:rsid w:val="004D66C6"/>
    <w:rsid w:val="0050073B"/>
    <w:rsid w:val="00514DA3"/>
    <w:rsid w:val="0052715E"/>
    <w:rsid w:val="00556BDA"/>
    <w:rsid w:val="005A3306"/>
    <w:rsid w:val="005A3E03"/>
    <w:rsid w:val="005B17C5"/>
    <w:rsid w:val="005D4315"/>
    <w:rsid w:val="00631581"/>
    <w:rsid w:val="006328C3"/>
    <w:rsid w:val="00665949"/>
    <w:rsid w:val="00684DD6"/>
    <w:rsid w:val="00695B28"/>
    <w:rsid w:val="00712632"/>
    <w:rsid w:val="007416F2"/>
    <w:rsid w:val="0075136E"/>
    <w:rsid w:val="007B39A5"/>
    <w:rsid w:val="007B4070"/>
    <w:rsid w:val="00872067"/>
    <w:rsid w:val="00891E87"/>
    <w:rsid w:val="008A3999"/>
    <w:rsid w:val="008B731D"/>
    <w:rsid w:val="008E06A7"/>
    <w:rsid w:val="00930FC7"/>
    <w:rsid w:val="00973E89"/>
    <w:rsid w:val="00A2065B"/>
    <w:rsid w:val="00A22E2A"/>
    <w:rsid w:val="00A264AD"/>
    <w:rsid w:val="00AA7D41"/>
    <w:rsid w:val="00AB62EC"/>
    <w:rsid w:val="00AC5C1C"/>
    <w:rsid w:val="00AD1075"/>
    <w:rsid w:val="00AE2923"/>
    <w:rsid w:val="00B155BF"/>
    <w:rsid w:val="00B32B94"/>
    <w:rsid w:val="00B86896"/>
    <w:rsid w:val="00BA6392"/>
    <w:rsid w:val="00BD0A4D"/>
    <w:rsid w:val="00BF48D0"/>
    <w:rsid w:val="00C12890"/>
    <w:rsid w:val="00C34079"/>
    <w:rsid w:val="00C61B7A"/>
    <w:rsid w:val="00C929FE"/>
    <w:rsid w:val="00CC5A62"/>
    <w:rsid w:val="00CC78DC"/>
    <w:rsid w:val="00D05F19"/>
    <w:rsid w:val="00D12B9D"/>
    <w:rsid w:val="00D22ED3"/>
    <w:rsid w:val="00D3694E"/>
    <w:rsid w:val="00D55724"/>
    <w:rsid w:val="00DA1880"/>
    <w:rsid w:val="00DB377C"/>
    <w:rsid w:val="00DD43A3"/>
    <w:rsid w:val="00E02D5E"/>
    <w:rsid w:val="00E5528D"/>
    <w:rsid w:val="00E65A2E"/>
    <w:rsid w:val="00EB3A77"/>
    <w:rsid w:val="00EB4DFC"/>
    <w:rsid w:val="00EE3198"/>
    <w:rsid w:val="00EF4DC9"/>
    <w:rsid w:val="00F30F32"/>
    <w:rsid w:val="00F43E6A"/>
    <w:rsid w:val="00F4558C"/>
    <w:rsid w:val="00F54ABB"/>
    <w:rsid w:val="00F75AFF"/>
    <w:rsid w:val="00F90B63"/>
    <w:rsid w:val="00F9119B"/>
    <w:rsid w:val="00FA266F"/>
    <w:rsid w:val="00FC7E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6C6"/>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4D66C6"/>
    <w:rPr>
      <w:rFonts w:ascii="Courier New" w:hAnsi="Courier New" w:cs="Courier New"/>
      <w:sz w:val="20"/>
    </w:rPr>
  </w:style>
  <w:style w:type="paragraph" w:customStyle="1" w:styleId="ConsPlusNormal">
    <w:name w:val="ConsPlusNormal"/>
    <w:rsid w:val="004D66C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
    <w:uiPriority w:val="99"/>
    <w:unhideWhenUsed/>
    <w:rsid w:val="004D66C6"/>
    <w:pPr>
      <w:tabs>
        <w:tab w:val="center" w:pos="4677"/>
        <w:tab w:val="right" w:pos="9355"/>
      </w:tabs>
    </w:pPr>
  </w:style>
  <w:style w:type="character" w:customStyle="1" w:styleId="a">
    <w:name w:val="Верхний колонтитул Знак"/>
    <w:basedOn w:val="DefaultParagraphFont"/>
    <w:link w:val="Header"/>
    <w:uiPriority w:val="99"/>
    <w:rsid w:val="004D66C6"/>
    <w:rPr>
      <w:rFonts w:ascii="Times New Roman" w:eastAsia="Times New Roman" w:hAnsi="Times New Roman" w:cs="Times New Roman"/>
      <w:sz w:val="24"/>
      <w:szCs w:val="24"/>
      <w:lang w:eastAsia="zh-CN"/>
    </w:rPr>
  </w:style>
  <w:style w:type="paragraph" w:styleId="BalloonText">
    <w:name w:val="Balloon Text"/>
    <w:basedOn w:val="Normal"/>
    <w:link w:val="a0"/>
    <w:uiPriority w:val="99"/>
    <w:semiHidden/>
    <w:unhideWhenUsed/>
    <w:rsid w:val="00B155B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B155BF"/>
    <w:rPr>
      <w:rFonts w:ascii="Segoe UI" w:eastAsia="Times New Roman" w:hAnsi="Segoe UI" w:cs="Segoe UI"/>
      <w:sz w:val="18"/>
      <w:szCs w:val="18"/>
      <w:lang w:eastAsia="zh-CN"/>
    </w:rPr>
  </w:style>
  <w:style w:type="character" w:styleId="Hyperlink">
    <w:name w:val="Hyperlink"/>
    <w:basedOn w:val="DefaultParagraphFont"/>
    <w:uiPriority w:val="99"/>
    <w:semiHidden/>
    <w:unhideWhenUsed/>
    <w:rsid w:val="00420883"/>
    <w:rPr>
      <w:color w:val="0000FF"/>
      <w:u w:val="single"/>
    </w:rPr>
  </w:style>
  <w:style w:type="paragraph" w:styleId="HTMLPreformatted">
    <w:name w:val="HTML Preformatted"/>
    <w:basedOn w:val="Normal"/>
    <w:link w:val="HTML"/>
    <w:uiPriority w:val="99"/>
    <w:semiHidden/>
    <w:unhideWhenUsed/>
    <w:rsid w:val="00CC7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CC78D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20D57CD59A6D0E43EA3032CC39E3A45FF00090489DF0D742F7795C3995C36308BE4BB9A28CFCB6CgEZFM" TargetMode="External" /><Relationship Id="rId11" Type="http://schemas.openxmlformats.org/officeDocument/2006/relationships/hyperlink" Target="consultantplus://offline/ref=620D57CD59A6D0E43EA3032CC39E3A45FF0008078CDE0D742F7795C3995C36308BE4BB9820C9gCZCM"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34E32344578F33C83C6CD2B559DB5324826C046EFFE98C5DAF0AEA6491F9213891C4458C4544E1C671E0B975EE8C2DE91D1370CABw550K" TargetMode="External" /><Relationship Id="rId5" Type="http://schemas.openxmlformats.org/officeDocument/2006/relationships/hyperlink" Target="consultantplus://offline/ref=134E32344578F33C83C6CD2B559DB5324826C046EFFE98C5DAF0AEA6491F9213891C4458C4504E1C671E0B975EE8C2DE91D1370CABw550K" TargetMode="External" /><Relationship Id="rId6" Type="http://schemas.openxmlformats.org/officeDocument/2006/relationships/hyperlink" Target="consultantplus://offline/ref=134E32344578F33C83C6CD2B559DB5324826C046EFFE98C5DAF0AEA6491F9213891C445FCD524E1C671E0B975EE8C2DE91D1370CABw550K" TargetMode="External" /><Relationship Id="rId7" Type="http://schemas.openxmlformats.org/officeDocument/2006/relationships/hyperlink" Target="consultantplus://offline/ref=620D57CD59A6D0E43EA30E3FD69E3A45FF0F02048BD60D742F7795C399g5ZCM" TargetMode="External" /><Relationship Id="rId8" Type="http://schemas.openxmlformats.org/officeDocument/2006/relationships/hyperlink" Target="consultantplus://offline/ref=620D57CD59A6D0E43EA30E3FD69E3A45FF0F090085DC0D742F7795C399g5ZCM" TargetMode="External" /><Relationship Id="rId9" Type="http://schemas.openxmlformats.org/officeDocument/2006/relationships/hyperlink" Target="consultantplus://offline/ref=620D57CD59A6D0E43EA3032CC39E3A45FF0008078CDE0D742F7795C3995C36308BE4BB992ACAgCZE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