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567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№5-41-412/2022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18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октября  2022 г.                                     г. Евпатория, ул. Горького 10/29</w:t>
      </w:r>
    </w:p>
    <w:p>
      <w:pPr>
        <w:spacing w:before="0" w:after="0" w:line="24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Щукина Дмитрия Павловича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, "данные изъяты"</w:t>
      </w:r>
    </w:p>
    <w:p>
      <w:pPr>
        <w:spacing w:before="0" w:after="0" w:line="24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по ч.3 ст. 19.24 Кодекса Российской Федерации об административных правонарушениях,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FFFFFF"/>
        </w:rPr>
        <w:t>УСТАНОВИЛ:</w:t>
        <w:tab/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. Щукин Д.П., в отношении которого установлен административный надзор, повторно,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течение года,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 не выполнил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обязанность, возложенную на него решением Евпаторийского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tabs>
          <w:tab w:val="left" w:pos="192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– обязательная явка два раза в месяц                    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При рассмотрении дела об административном правонарушении,                    Щукин Д.П. признал обстоятельства, изложенные в протоколе                              об административном правонарушении и подтвердил их в полном объеме, просил назначить наказание в виде обязательных работ.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Щукин Д.П. вину признал и пояснил, что решением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 ему </w:t>
      </w:r>
      <w:r>
        <w:rPr>
          <w:rFonts w:ascii="Times New Roman" w:eastAsia="Times New Roman" w:hAnsi="Times New Roman" w:cs="Times New Roman"/>
          <w:color w:val="FF0000"/>
          <w:spacing w:val="-10"/>
          <w:position w:val="0"/>
          <w:sz w:val="26"/>
          <w:shd w:val="clear" w:color="auto" w:fill="FFFFFF"/>
        </w:rPr>
        <w:t xml:space="preserve">продлен административный надзор </w:t>
      </w:r>
      <w:r>
        <w:rPr>
          <w:rFonts w:ascii="Times New Roman" w:eastAsia="Times New Roman" w:hAnsi="Times New Roman" w:cs="Times New Roman"/>
          <w:color w:val="000000"/>
          <w:spacing w:val="-10"/>
          <w:position w:val="0"/>
          <w:sz w:val="26"/>
          <w:shd w:val="clear" w:color="auto" w:fill="FFFFFF"/>
        </w:rPr>
        <w:t xml:space="preserve">на 6 месяцев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-10"/>
          <w:position w:val="0"/>
          <w:sz w:val="26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установлением дополнительных ограничений, в том числе являться два раза в месяц в ОВД на регистрацию по месту жительства, пребывания или фактического нахождения. Согласно графику, с которым его ознакомили 05.09.2022г., он должен являться на регистрацию каждый первый и третий понедельник месяца. 19.09.2022 г. не явился на регистрацию, так как забыл. На учете как поднадзорный стоит в Евпаторийском ОВД, так как в настоящее время проживает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содеянном раскаялся. </w:t>
      </w:r>
    </w:p>
    <w:p>
      <w:pPr>
        <w:tabs>
          <w:tab w:val="left" w:pos="993"/>
        </w:tabs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Выслушав пояснения Щукина Д.П., исследовав материалы дела, мировой судья приходит к выводу о наличии в действиях Щукина Д.П., состава правонарушения, предусмотренного ч.3 ст.19.24 Кодекса Российской Федерации об административных правонарушениях, а именно повторное, в течение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Щукина Д.П., в совершении правонарушения подтверждается материалами дела: 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составленным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регистрационного листа;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письменными объяснениями Щукина Д.П.;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решения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., которым в отношении Щукина Д.П., продлен административный надзор с обязательством являться два раза в месяц в органы внутренних дел по месту жительства или пребывания для регистрации;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графика прибытия поднадзорного лица на регистрацию;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информационной карточки;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>
      <w:pPr>
        <w:spacing w:before="0" w:after="0" w:line="480" w:lineRule="auto"/>
        <w:ind w:left="0" w:right="0" w:firstLine="6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справкой на физическое лицо.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   в соответствии  со ст.4.1 КоАП РФ  учитывая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 назначение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>
      <w:pPr>
        <w:tabs>
          <w:tab w:val="left" w:pos="993"/>
        </w:tabs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ст. ст. 19.24, 29.10, ст. 29.11 КоАП Российской Федерации, мировой судья</w:t>
      </w:r>
    </w:p>
    <w:p>
      <w:pPr>
        <w:tabs>
          <w:tab w:val="left" w:pos="993"/>
        </w:tabs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Щукина Дмитрия Павловича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виновным в совершении административного правонарушения, предусмотренного ч. 3 ст. 19.24 КоАП Российской Федерации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