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05-043</w:t>
      </w:r>
      <w:r w:rsidR="0039087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9027B9">
        <w:rPr>
          <w:rStyle w:val="2"/>
        </w:rPr>
        <w:t>«данные изъяты</w:t>
      </w:r>
      <w:r w:rsidR="009027B9">
        <w:rPr>
          <w:rStyle w:val="2"/>
        </w:rPr>
        <w:t>»,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9027B9">
        <w:rPr>
          <w:rStyle w:val="2"/>
        </w:rPr>
        <w:t>«данные изъяты»,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E55A9C">
        <w:rPr>
          <w:rFonts w:eastAsia="Times New Roman"/>
          <w:lang w:eastAsia="ru-RU"/>
        </w:rPr>
        <w:t>Евпаторийского городского суда</w:t>
      </w:r>
      <w:r w:rsidR="00CD1A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Республики Крым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 w:rsidRPr="00B971C8">
        <w:rPr>
          <w:rFonts w:eastAsia="Times New Roman"/>
          <w:lang w:eastAsia="ru-RU"/>
        </w:rPr>
        <w:t>т</w:t>
      </w:r>
      <w:r w:rsidRPr="00B971C8">
        <w:rPr>
          <w:rFonts w:eastAsia="Times New Roman"/>
          <w:lang w:eastAsia="ru-RU"/>
        </w:rPr>
        <w:t>ем</w:t>
      </w:r>
      <w:r w:rsidRPr="00B971C8">
        <w:rPr>
          <w:rFonts w:eastAsia="Times New Roman"/>
          <w:lang w:eastAsia="ru-RU"/>
        </w:rPr>
        <w:t xml:space="preserve">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9027B9">
        <w:rPr>
          <w:rStyle w:val="2"/>
        </w:rPr>
        <w:t>«данные изъяты</w:t>
      </w:r>
      <w:r w:rsidR="009027B9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55A9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027B9">
        <w:rPr>
          <w:rStyle w:val="2"/>
        </w:rPr>
        <w:t>«данные изъяты</w:t>
      </w:r>
      <w:r w:rsidR="009027B9">
        <w:rPr>
          <w:rStyle w:val="2"/>
        </w:rPr>
        <w:t>»,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E55A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C17CB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рапорта 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B05F16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объяснением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  <w:r w:rsidRPr="00B05F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81699" w:rsidP="00AA01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9027B9">
        <w:rPr>
          <w:rStyle w:val="2"/>
        </w:rPr>
        <w:t xml:space="preserve">«данные </w:t>
      </w:r>
      <w:r w:rsidR="009027B9">
        <w:rPr>
          <w:rStyle w:val="2"/>
        </w:rPr>
        <w:t>изъяты»</w:t>
      </w:r>
      <w:r w:rsidR="009027B9">
        <w:rPr>
          <w:rStyle w:val="2"/>
        </w:rPr>
        <w:t>,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являться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C81699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1F02BC" w:rsidRPr="007159A2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F345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- графиком прибытия поднадзорного лица на регистрацию;</w:t>
      </w:r>
    </w:p>
    <w:p w:rsidR="005D313E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лицо,</w:t>
      </w:r>
    </w:p>
    <w:p w:rsidR="00B101C2" w:rsidRPr="007159A2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листом контроля.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2B76B0" w:rsidRPr="002B76B0" w:rsidP="002B76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B76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2B76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B76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7BC9"/>
    <w:rsid w:val="001F02BC"/>
    <w:rsid w:val="001F377A"/>
    <w:rsid w:val="002610A4"/>
    <w:rsid w:val="002717B5"/>
    <w:rsid w:val="002B76B0"/>
    <w:rsid w:val="002C2897"/>
    <w:rsid w:val="00303944"/>
    <w:rsid w:val="00342FDD"/>
    <w:rsid w:val="00390879"/>
    <w:rsid w:val="003A7684"/>
    <w:rsid w:val="003C7EF6"/>
    <w:rsid w:val="00447E3E"/>
    <w:rsid w:val="00461F4D"/>
    <w:rsid w:val="00465FB7"/>
    <w:rsid w:val="004C17CB"/>
    <w:rsid w:val="004D0EDA"/>
    <w:rsid w:val="004D75C2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E15EF"/>
    <w:rsid w:val="00870C34"/>
    <w:rsid w:val="00872062"/>
    <w:rsid w:val="0089614B"/>
    <w:rsid w:val="009027B9"/>
    <w:rsid w:val="0096617E"/>
    <w:rsid w:val="009A2F21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71C8"/>
    <w:rsid w:val="00C26649"/>
    <w:rsid w:val="00C51662"/>
    <w:rsid w:val="00C5779C"/>
    <w:rsid w:val="00C81699"/>
    <w:rsid w:val="00CC3A50"/>
    <w:rsid w:val="00CD1A50"/>
    <w:rsid w:val="00CE75AB"/>
    <w:rsid w:val="00DE527F"/>
    <w:rsid w:val="00DE553A"/>
    <w:rsid w:val="00E045F2"/>
    <w:rsid w:val="00E2314B"/>
    <w:rsid w:val="00E55A9C"/>
    <w:rsid w:val="00EC7F3A"/>
    <w:rsid w:val="00EF5DCC"/>
    <w:rsid w:val="00F277D7"/>
    <w:rsid w:val="00F345FE"/>
    <w:rsid w:val="00F57EA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