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pPr>
        <w:spacing w:before="0" w:after="0" w:line="240" w:lineRule="auto"/>
        <w:ind w:left="0" w:right="0" w:firstLine="0"/>
        <w:jc w:val="right"/>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УИД: 91 MS0041-01-2022-002048-63</w:t>
      </w:r>
    </w:p>
    <w:p>
      <w:pPr>
        <w:spacing w:before="0" w:after="0" w:line="240" w:lineRule="auto"/>
        <w:ind w:left="0" w:right="0" w:firstLine="0"/>
        <w:jc w:val="right"/>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Дело № 5-41-471/2022</w:t>
      </w:r>
    </w:p>
    <w:p>
      <w:pPr>
        <w:spacing w:before="0" w:after="0" w:line="240" w:lineRule="auto"/>
        <w:ind w:left="0" w:right="0" w:firstLine="0"/>
        <w:jc w:val="center"/>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ПОСТАНОВЛЕНИЕ</w:t>
      </w:r>
    </w:p>
    <w:p>
      <w:pPr>
        <w:spacing w:before="0" w:after="0" w:line="240" w:lineRule="auto"/>
        <w:ind w:left="0" w:right="0" w:firstLine="0"/>
        <w:jc w:val="both"/>
        <w:rPr>
          <w:rFonts w:ascii="Times New Roman" w:eastAsia="Times New Roman" w:hAnsi="Times New Roman" w:cs="Times New Roman"/>
          <w:color w:val="auto"/>
          <w:spacing w:val="0"/>
          <w:position w:val="0"/>
          <w:sz w:val="26"/>
          <w:shd w:val="clear" w:color="auto" w:fill="auto"/>
        </w:rPr>
      </w:pPr>
    </w:p>
    <w:p>
      <w:pPr>
        <w:spacing w:before="0" w:after="0" w:line="240" w:lineRule="auto"/>
        <w:ind w:left="0" w:right="0" w:firstLine="0"/>
        <w:jc w:val="left"/>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30 </w:t>
      </w:r>
      <w:r>
        <w:rPr>
          <w:rFonts w:ascii="Times New Roman" w:eastAsia="Times New Roman" w:hAnsi="Times New Roman" w:cs="Times New Roman"/>
          <w:color w:val="auto"/>
          <w:spacing w:val="0"/>
          <w:position w:val="0"/>
          <w:sz w:val="26"/>
          <w:shd w:val="clear" w:color="auto" w:fill="auto"/>
        </w:rPr>
        <w:t>ноября 2022 года</w:t>
        <w:tab/>
        <w:t xml:space="preserve">                                       г. Евпатория, ул. Горького, д.10/29</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мировой судья судебного участка № 38 Евпаторийского судебного района (городской округ Евпатория) Республики Крым Апразов Магомед Магомедрасулович, рассмотрев дело об административном правонарушении, поступившее из ОМВД России по г. Евпатории о привлечении к административной ответственности</w:t>
      </w:r>
    </w:p>
    <w:p>
      <w:pPr>
        <w:spacing w:before="0" w:after="0" w:line="240" w:lineRule="auto"/>
        <w:ind w:left="0" w:right="-58" w:firstLine="540"/>
        <w:jc w:val="both"/>
        <w:rPr>
          <w:rFonts w:ascii="Times New Roman" w:eastAsia="Times New Roman" w:hAnsi="Times New Roman" w:cs="Times New Roman"/>
          <w:b/>
          <w:color w:val="0000FF"/>
          <w:spacing w:val="0"/>
          <w:position w:val="0"/>
          <w:sz w:val="26"/>
          <w:shd w:val="clear" w:color="auto" w:fill="auto"/>
        </w:rPr>
      </w:pP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b/>
          <w:color w:val="auto"/>
          <w:spacing w:val="0"/>
          <w:position w:val="0"/>
          <w:sz w:val="26"/>
          <w:shd w:val="clear" w:color="auto" w:fill="auto"/>
        </w:rPr>
        <w:t>Паламарчука Константина Александровича</w:t>
      </w: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 xml:space="preserve">, </w:t>
      </w:r>
    </w:p>
    <w:p>
      <w:pPr>
        <w:spacing w:before="0" w:after="0" w:line="240" w:lineRule="auto"/>
        <w:ind w:left="0" w:right="-58" w:firstLine="54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по ст. 6.9.1 Кодекса Российской Федерации об административных правонарушениях,</w:t>
      </w:r>
    </w:p>
    <w:p>
      <w:pPr>
        <w:spacing w:before="0" w:after="0" w:line="240" w:lineRule="auto"/>
        <w:ind w:left="0" w:right="0" w:firstLine="720"/>
        <w:jc w:val="center"/>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УСТАНОВИЛ:</w:t>
      </w:r>
    </w:p>
    <w:p>
      <w:pPr>
        <w:spacing w:before="0" w:after="0" w:line="240" w:lineRule="auto"/>
        <w:ind w:left="0" w:right="-58" w:firstLine="540"/>
        <w:jc w:val="both"/>
        <w:rPr>
          <w:rFonts w:ascii="Times New Roman" w:eastAsia="Times New Roman" w:hAnsi="Times New Roman" w:cs="Times New Roman"/>
          <w:color w:val="000000"/>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"данные изъяты", </w:t>
      </w:r>
      <w:r>
        <w:rPr>
          <w:rFonts w:ascii="Times New Roman" w:eastAsia="Times New Roman" w:hAnsi="Times New Roman" w:cs="Times New Roman"/>
          <w:color w:val="auto"/>
          <w:spacing w:val="0"/>
          <w:position w:val="0"/>
          <w:sz w:val="26"/>
          <w:shd w:val="clear" w:color="auto" w:fill="auto"/>
        </w:rPr>
        <w:t xml:space="preserve">Паламарчук К.А. находясь по месту жительства по адресу: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уклонился от прохождения диагностики, профилактических мероприятий и лечения от наркомании, обязанность пройти которые возложена на него в связи с потреблением наркотических средств без назначения врача постановлением мирового судьи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w:t>
      </w:r>
    </w:p>
    <w:p>
      <w:pPr>
        <w:spacing w:before="0" w:after="0" w:line="240" w:lineRule="auto"/>
        <w:ind w:left="0" w:right="0" w:firstLine="720"/>
        <w:jc w:val="both"/>
        <w:rPr>
          <w:rFonts w:ascii="Times New Roman" w:eastAsia="Times New Roman" w:hAnsi="Times New Roman" w:cs="Times New Roman"/>
          <w:color w:val="0000FF"/>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В суде </w:t>
      </w:r>
      <w:r>
        <w:rPr>
          <w:rFonts w:ascii="Times New Roman" w:eastAsia="Times New Roman" w:hAnsi="Times New Roman" w:cs="Times New Roman"/>
          <w:color w:val="0000FF"/>
          <w:spacing w:val="0"/>
          <w:position w:val="0"/>
          <w:sz w:val="26"/>
          <w:shd w:val="clear" w:color="auto" w:fill="auto"/>
        </w:rPr>
        <w:t>Паламарчук К.А..</w:t>
      </w: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свою вину в совершении административного правонарушения признал полностью, раскаялся в содеянном, подтвердил обстоятельства, изложенные в протоколе. </w:t>
      </w:r>
      <w:r>
        <w:rPr>
          <w:rFonts w:ascii="Times New Roman" w:eastAsia="Times New Roman" w:hAnsi="Times New Roman" w:cs="Times New Roman"/>
          <w:color w:val="0000FF"/>
          <w:spacing w:val="0"/>
          <w:position w:val="0"/>
          <w:sz w:val="26"/>
          <w:shd w:val="clear" w:color="auto" w:fill="auto"/>
        </w:rPr>
        <w:t>Дополнительно пояснил, что обязуется обратиться к врачу-наркологу.</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Pr>
          <w:rFonts w:ascii="Times New Roman" w:eastAsia="Times New Roman" w:hAnsi="Times New Roman" w:cs="Times New Roman"/>
          <w:color w:val="0000FF"/>
          <w:spacing w:val="0"/>
          <w:position w:val="0"/>
          <w:sz w:val="26"/>
          <w:shd w:val="clear" w:color="auto" w:fill="auto"/>
        </w:rPr>
        <w:t>Паламарчука К.А.</w:t>
      </w:r>
      <w:r>
        <w:rPr>
          <w:rFonts w:ascii="Times New Roman" w:eastAsia="Times New Roman" w:hAnsi="Times New Roman" w:cs="Times New Roman"/>
          <w:color w:val="auto"/>
          <w:spacing w:val="0"/>
          <w:position w:val="0"/>
          <w:sz w:val="26"/>
          <w:shd w:val="clear" w:color="auto" w:fill="auto"/>
        </w:rPr>
        <w:t>, 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Вина </w:t>
      </w:r>
      <w:r>
        <w:rPr>
          <w:rFonts w:ascii="Times New Roman" w:eastAsia="Times New Roman" w:hAnsi="Times New Roman" w:cs="Times New Roman"/>
          <w:color w:val="0000FF"/>
          <w:spacing w:val="0"/>
          <w:position w:val="0"/>
          <w:sz w:val="26"/>
          <w:shd w:val="clear" w:color="auto" w:fill="auto"/>
        </w:rPr>
        <w:t>Паламарчука К.А.</w:t>
      </w: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в совершении правонарушения подтверждается: сведениями протокола об административном правонарушении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 xml:space="preserve">г., письменными объяснениями </w:t>
      </w:r>
      <w:r>
        <w:rPr>
          <w:rFonts w:ascii="Times New Roman" w:eastAsia="Times New Roman" w:hAnsi="Times New Roman" w:cs="Times New Roman"/>
          <w:color w:val="0000FF"/>
          <w:spacing w:val="0"/>
          <w:position w:val="0"/>
          <w:sz w:val="26"/>
          <w:shd w:val="clear" w:color="auto" w:fill="auto"/>
        </w:rPr>
        <w:t>Паламарчука К.А.</w:t>
      </w:r>
      <w:r>
        <w:rPr>
          <w:rFonts w:ascii="Times New Roman" w:eastAsia="Times New Roman" w:hAnsi="Times New Roman" w:cs="Times New Roman"/>
          <w:color w:val="auto"/>
          <w:spacing w:val="0"/>
          <w:position w:val="0"/>
          <w:sz w:val="26"/>
          <w:shd w:val="clear" w:color="auto" w:fill="auto"/>
        </w:rPr>
        <w:t xml:space="preserve">, копией постановления №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0000FF"/>
          <w:spacing w:val="0"/>
          <w:position w:val="0"/>
          <w:sz w:val="26"/>
          <w:shd w:val="clear" w:color="auto" w:fill="auto"/>
        </w:rPr>
        <w:t>г.</w:t>
      </w:r>
      <w:r>
        <w:rPr>
          <w:rFonts w:ascii="Times New Roman" w:eastAsia="Times New Roman" w:hAnsi="Times New Roman" w:cs="Times New Roman"/>
          <w:color w:val="auto"/>
          <w:spacing w:val="0"/>
          <w:position w:val="0"/>
          <w:sz w:val="26"/>
          <w:shd w:val="clear" w:color="auto" w:fill="auto"/>
        </w:rPr>
        <w:t xml:space="preserve">, согласно которого на </w:t>
      </w:r>
      <w:r>
        <w:rPr>
          <w:rFonts w:ascii="Times New Roman" w:eastAsia="Times New Roman" w:hAnsi="Times New Roman" w:cs="Times New Roman"/>
          <w:color w:val="0000FF"/>
          <w:spacing w:val="0"/>
          <w:position w:val="0"/>
          <w:sz w:val="26"/>
          <w:shd w:val="clear" w:color="auto" w:fill="auto"/>
        </w:rPr>
        <w:t>Паламарчука К.А.</w:t>
      </w: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0000FF"/>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возложена обязанность пройти диагностику и профилактику, в течение месяца со дня вступления постановления в законную силу, сообщениями главврача </w:t>
      </w:r>
      <w:r>
        <w:rPr>
          <w:rFonts w:ascii="Times New Roman" w:eastAsia="Times New Roman" w:hAnsi="Times New Roman" w:cs="Times New Roman"/>
          <w:color w:val="auto"/>
          <w:spacing w:val="0"/>
          <w:position w:val="0"/>
          <w:sz w:val="26"/>
          <w:shd w:val="clear" w:color="auto" w:fill="auto"/>
        </w:rPr>
        <w:t xml:space="preserve">"данные изъяты", </w:t>
      </w:r>
      <w:r>
        <w:rPr>
          <w:rFonts w:ascii="Times New Roman" w:eastAsia="Times New Roman" w:hAnsi="Times New Roman" w:cs="Times New Roman"/>
          <w:color w:val="auto"/>
          <w:spacing w:val="0"/>
          <w:position w:val="0"/>
          <w:sz w:val="26"/>
          <w:shd w:val="clear" w:color="auto" w:fill="auto"/>
        </w:rPr>
        <w:t>согласно которым Паламарчук К.А. врача психиатра – нарколога не посещает, справкой на физическое лицо, листом контроля и другими материалами дела.</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При назначении административного наказания, мировой судья, в соответствии со ст. 4.1 КоАП РФ учитывает общие правила</w:t>
      </w:r>
      <w:r>
        <w:rPr>
          <w:rFonts w:ascii="Times New Roman" w:eastAsia="Times New Roman" w:hAnsi="Times New Roman" w:cs="Times New Roman"/>
          <w:color w:val="auto"/>
          <w:spacing w:val="0"/>
          <w:position w:val="0"/>
          <w:sz w:val="26"/>
          <w:shd w:val="clear" w:color="auto" w:fill="auto"/>
        </w:rPr>
        <w:t> </w:t>
      </w:r>
      <w:r>
        <w:rPr>
          <w:rFonts w:ascii="Times New Roman" w:eastAsia="Times New Roman" w:hAnsi="Times New Roman" w:cs="Times New Roman"/>
          <w:color w:val="auto"/>
          <w:spacing w:val="0"/>
          <w:position w:val="0"/>
          <w:sz w:val="26"/>
          <w:shd w:val="clear" w:color="auto" w:fill="auto"/>
        </w:rPr>
        <w:t>назначения административного наказания, основанные</w:t>
      </w: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наличие обстоятельств смягчающих административную ответственность: признание вины, раскаяние в содеянном, наличие на иждивении одного несовершеннолетнего ребенка, отсутствие обстоятельств отягчающих административную ответственность, считает необходимым назначить наказание в виде административного штрафа в минимальном размере, установленном санкцией статьи.</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222222"/>
          <w:spacing w:val="0"/>
          <w:position w:val="0"/>
          <w:sz w:val="26"/>
          <w:shd w:val="clear" w:color="auto" w:fill="auto"/>
        </w:rPr>
        <w:t xml:space="preserve">Руководствуясь ст. </w:t>
      </w:r>
      <w:r>
        <w:rPr>
          <w:rFonts w:ascii="Times New Roman" w:eastAsia="Times New Roman" w:hAnsi="Times New Roman" w:cs="Times New Roman"/>
          <w:color w:val="auto"/>
          <w:spacing w:val="0"/>
          <w:position w:val="0"/>
          <w:sz w:val="26"/>
          <w:shd w:val="clear" w:color="auto" w:fill="auto"/>
        </w:rPr>
        <w:t>ст. 6.9.1, 29.9, 29.10 КоАП РФ, мировой судья</w:t>
      </w:r>
    </w:p>
    <w:p>
      <w:pPr>
        <w:spacing w:before="0" w:after="0" w:line="240" w:lineRule="auto"/>
        <w:ind w:left="0" w:right="0" w:firstLine="720"/>
        <w:jc w:val="center"/>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ПОСТАНОВИЛ:</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b/>
          <w:color w:val="0000FF"/>
          <w:spacing w:val="0"/>
          <w:position w:val="0"/>
          <w:sz w:val="26"/>
          <w:shd w:val="clear" w:color="auto" w:fill="auto"/>
        </w:rPr>
        <w:t>Паламарчука Константина Александровича</w:t>
      </w:r>
      <w:r>
        <w:rPr>
          <w:rFonts w:ascii="Times New Roman" w:eastAsia="Times New Roman" w:hAnsi="Times New Roman" w:cs="Times New Roman"/>
          <w:color w:val="auto"/>
          <w:spacing w:val="0"/>
          <w:position w:val="0"/>
          <w:sz w:val="26"/>
          <w:shd w:val="clear" w:color="auto" w:fill="auto"/>
        </w:rPr>
        <w:t xml:space="preserve"> 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4 000 (четыре тысячи) рублей.</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Штраф подлежит оплате по следующим реквизитам: </w:t>
      </w:r>
      <w:r>
        <w:rPr>
          <w:rFonts w:ascii="Times New Roman" w:eastAsia="Times New Roman" w:hAnsi="Times New Roman" w:cs="Times New Roman"/>
          <w:color w:val="auto"/>
          <w:spacing w:val="0"/>
          <w:position w:val="0"/>
          <w:sz w:val="26"/>
          <w:shd w:val="clear" w:color="auto" w:fill="auto"/>
        </w:rPr>
        <w:t xml:space="preserve">"данные изъяты", </w:t>
      </w:r>
      <w:r>
        <w:rPr>
          <w:rFonts w:ascii="Times New Roman" w:eastAsia="Times New Roman" w:hAnsi="Times New Roman" w:cs="Times New Roman"/>
          <w:color w:val="auto"/>
          <w:spacing w:val="0"/>
          <w:position w:val="0"/>
          <w:sz w:val="26"/>
          <w:shd w:val="clear" w:color="auto" w:fill="auto"/>
        </w:rPr>
        <w:t>наименование 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психоактивных веществ по постановлению мирового судьи № 5-41-471/2022 от 30.11.2022 г.</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 Республики Крым.</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случае неуплаты, штраф подлежит принудительному взысканию в соответствии с действующим законодательством Российской Федерации.</w:t>
      </w:r>
    </w:p>
    <w:p>
      <w:pPr>
        <w:spacing w:before="0" w:after="0" w:line="240" w:lineRule="auto"/>
        <w:ind w:left="0" w:right="0" w:firstLine="72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Постановление может быть обжаловано в течение 10 суток в порядке, предусмотренном ст. 30.2 КоАП РФ.</w:t>
      </w:r>
    </w:p>
    <w:p>
      <w:pPr>
        <w:spacing w:before="0" w:after="0" w:line="240" w:lineRule="auto"/>
        <w:ind w:left="0" w:right="0" w:firstLine="0"/>
        <w:jc w:val="left"/>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 xml:space="preserve">          </w:t>
      </w:r>
    </w:p>
    <w:p>
      <w:pPr>
        <w:spacing w:before="0" w:after="0" w:line="240" w:lineRule="auto"/>
        <w:ind w:left="0" w:right="0" w:firstLine="0"/>
        <w:jc w:val="left"/>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 xml:space="preserve">Мировой судья </w:t>
        <w:tab/>
        <w:t xml:space="preserve">               </w:t>
        <w:tab/>
        <w:t xml:space="preserve">                 </w:t>
        <w:tab/>
        <w:t xml:space="preserve">                                       М.М.  Апразов</w:t>
      </w:r>
    </w:p>
    <w:p>
      <w:pPr>
        <w:spacing w:before="0" w:after="0" w:line="240" w:lineRule="auto"/>
        <w:ind w:left="0" w:right="0" w:firstLine="0"/>
        <w:jc w:val="left"/>
        <w:rPr>
          <w:rFonts w:ascii="Times New Roman" w:eastAsia="Times New Roman" w:hAnsi="Times New Roman" w:cs="Times New Roman"/>
          <w:b/>
          <w:color w:val="auto"/>
          <w:spacing w:val="0"/>
          <w:position w:val="0"/>
          <w:sz w:val="26"/>
          <w:shd w:val="clear" w:color="auto" w:fill="auto"/>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