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034C37" w:rsidP="00034C37">
      <w:pPr>
        <w:pStyle w:val="1"/>
        <w:ind w:left="707" w:firstLine="709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034C37">
        <w:rPr>
          <w:rFonts w:ascii="Times New Roman" w:hAnsi="Times New Roman" w:cs="Times New Roman"/>
          <w:sz w:val="16"/>
          <w:szCs w:val="16"/>
          <w:lang w:val="uk-UA"/>
        </w:rPr>
        <w:t>Дело</w:t>
      </w:r>
      <w:r w:rsidRPr="00034C37" w:rsidR="00320AFD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034C37">
        <w:rPr>
          <w:rFonts w:ascii="Times New Roman" w:hAnsi="Times New Roman" w:cs="Times New Roman"/>
          <w:sz w:val="16"/>
          <w:szCs w:val="16"/>
          <w:lang w:val="uk-UA"/>
        </w:rPr>
        <w:t>№</w:t>
      </w:r>
      <w:r w:rsidRPr="00034C37" w:rsidR="00320AFD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034C37">
        <w:rPr>
          <w:rFonts w:ascii="Times New Roman" w:hAnsi="Times New Roman" w:cs="Times New Roman"/>
          <w:sz w:val="16"/>
          <w:szCs w:val="16"/>
          <w:lang w:val="uk-UA"/>
        </w:rPr>
        <w:t>5-</w:t>
      </w:r>
      <w:r w:rsidRPr="00034C37">
        <w:rPr>
          <w:rFonts w:ascii="Times New Roman" w:hAnsi="Times New Roman" w:cs="Times New Roman"/>
          <w:sz w:val="16"/>
          <w:szCs w:val="16"/>
        </w:rPr>
        <w:t>4</w:t>
      </w:r>
      <w:r w:rsidRPr="00034C37" w:rsidR="007C6DD8">
        <w:rPr>
          <w:rFonts w:ascii="Times New Roman" w:hAnsi="Times New Roman" w:cs="Times New Roman"/>
          <w:sz w:val="16"/>
          <w:szCs w:val="16"/>
        </w:rPr>
        <w:t>2</w:t>
      </w:r>
      <w:r w:rsidRPr="00034C37">
        <w:rPr>
          <w:rFonts w:ascii="Times New Roman" w:hAnsi="Times New Roman" w:cs="Times New Roman"/>
          <w:sz w:val="16"/>
          <w:szCs w:val="16"/>
          <w:lang w:val="uk-UA"/>
        </w:rPr>
        <w:t>-</w:t>
      </w:r>
      <w:r w:rsidRPr="00034C37" w:rsidR="00E9186F">
        <w:rPr>
          <w:rFonts w:ascii="Times New Roman" w:hAnsi="Times New Roman" w:cs="Times New Roman"/>
          <w:sz w:val="16"/>
          <w:szCs w:val="16"/>
          <w:lang w:val="uk-UA"/>
        </w:rPr>
        <w:t>15</w:t>
      </w:r>
      <w:r w:rsidRPr="00034C37" w:rsidR="002F4A3C">
        <w:rPr>
          <w:rFonts w:ascii="Times New Roman" w:hAnsi="Times New Roman" w:cs="Times New Roman"/>
          <w:sz w:val="16"/>
          <w:szCs w:val="16"/>
          <w:lang w:val="uk-UA"/>
        </w:rPr>
        <w:t>/2022</w:t>
      </w:r>
    </w:p>
    <w:p w:rsidR="00143EBD" w:rsidRPr="00034C37" w:rsidP="00034C37">
      <w:pPr>
        <w:pStyle w:val="1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034C37">
        <w:rPr>
          <w:rFonts w:ascii="Times New Roman" w:hAnsi="Times New Roman" w:cs="Times New Roman"/>
          <w:sz w:val="16"/>
          <w:szCs w:val="16"/>
          <w:lang w:val="uk-UA"/>
        </w:rPr>
        <w:t>ПОСТАНОВЛЕНИЕ</w:t>
      </w:r>
    </w:p>
    <w:p w:rsidR="002153BC" w:rsidRPr="00034C37" w:rsidP="00034C37">
      <w:pPr>
        <w:ind w:firstLine="709"/>
        <w:jc w:val="both"/>
        <w:rPr>
          <w:sz w:val="16"/>
          <w:szCs w:val="16"/>
        </w:rPr>
      </w:pPr>
    </w:p>
    <w:p w:rsidR="00143EBD" w:rsidRPr="00034C37" w:rsidP="00034C37">
      <w:pPr>
        <w:ind w:firstLine="709"/>
        <w:jc w:val="both"/>
        <w:rPr>
          <w:sz w:val="16"/>
          <w:szCs w:val="16"/>
        </w:rPr>
      </w:pPr>
      <w:r w:rsidRPr="00034C37">
        <w:rPr>
          <w:sz w:val="16"/>
          <w:szCs w:val="16"/>
        </w:rPr>
        <w:t>0</w:t>
      </w:r>
      <w:r w:rsidRPr="00034C37" w:rsidR="00C15B64">
        <w:rPr>
          <w:sz w:val="16"/>
          <w:szCs w:val="16"/>
        </w:rPr>
        <w:t>3</w:t>
      </w:r>
      <w:r w:rsidRPr="00034C37">
        <w:rPr>
          <w:sz w:val="16"/>
          <w:szCs w:val="16"/>
        </w:rPr>
        <w:t>.03</w:t>
      </w:r>
      <w:r w:rsidRPr="00034C37" w:rsidR="002F4A3C">
        <w:rPr>
          <w:sz w:val="16"/>
          <w:szCs w:val="16"/>
        </w:rPr>
        <w:t>.2022</w:t>
      </w:r>
      <w:r w:rsidRPr="00034C37" w:rsidR="00C21B3D">
        <w:rPr>
          <w:sz w:val="16"/>
          <w:szCs w:val="16"/>
        </w:rPr>
        <w:tab/>
      </w:r>
      <w:r w:rsidRPr="00034C37" w:rsidR="00C21B3D">
        <w:rPr>
          <w:sz w:val="16"/>
          <w:szCs w:val="16"/>
        </w:rPr>
        <w:tab/>
      </w:r>
      <w:r w:rsidRPr="00034C37" w:rsidR="00C21B3D">
        <w:rPr>
          <w:sz w:val="16"/>
          <w:szCs w:val="16"/>
        </w:rPr>
        <w:tab/>
      </w:r>
      <w:r w:rsidRPr="00034C37" w:rsidR="00C21B3D">
        <w:rPr>
          <w:sz w:val="16"/>
          <w:szCs w:val="16"/>
        </w:rPr>
        <w:tab/>
      </w:r>
      <w:r w:rsidRPr="00034C37" w:rsidR="00C21B3D">
        <w:rPr>
          <w:sz w:val="16"/>
          <w:szCs w:val="16"/>
        </w:rPr>
        <w:tab/>
      </w:r>
      <w:r w:rsidRPr="00034C37" w:rsidR="00C21B3D">
        <w:rPr>
          <w:sz w:val="16"/>
          <w:szCs w:val="16"/>
        </w:rPr>
        <w:tab/>
        <w:t xml:space="preserve">        </w:t>
      </w:r>
      <w:r w:rsidRPr="00034C37">
        <w:rPr>
          <w:sz w:val="16"/>
          <w:szCs w:val="16"/>
        </w:rPr>
        <w:t>г</w:t>
      </w:r>
      <w:r w:rsidRPr="00034C37" w:rsidR="002D5734">
        <w:rPr>
          <w:sz w:val="16"/>
          <w:szCs w:val="16"/>
        </w:rPr>
        <w:t>ор</w:t>
      </w:r>
      <w:r w:rsidRPr="00034C37">
        <w:rPr>
          <w:sz w:val="16"/>
          <w:szCs w:val="16"/>
        </w:rPr>
        <w:t>.</w:t>
      </w:r>
      <w:r w:rsidRPr="00034C37" w:rsidR="003E301B">
        <w:rPr>
          <w:sz w:val="16"/>
          <w:szCs w:val="16"/>
        </w:rPr>
        <w:t xml:space="preserve"> </w:t>
      </w:r>
      <w:r w:rsidRPr="00034C37">
        <w:rPr>
          <w:sz w:val="16"/>
          <w:szCs w:val="16"/>
        </w:rPr>
        <w:t>Евпатория</w:t>
      </w:r>
      <w:r w:rsidRPr="00034C37" w:rsidR="00E70DEC">
        <w:rPr>
          <w:sz w:val="16"/>
          <w:szCs w:val="16"/>
        </w:rPr>
        <w:t>,</w:t>
      </w:r>
      <w:r w:rsidRPr="00034C37" w:rsidR="0047242A">
        <w:rPr>
          <w:sz w:val="16"/>
          <w:szCs w:val="16"/>
        </w:rPr>
        <w:t xml:space="preserve"> </w:t>
      </w:r>
      <w:r w:rsidRPr="00034C37" w:rsidR="00C21B3D">
        <w:rPr>
          <w:sz w:val="16"/>
          <w:szCs w:val="16"/>
        </w:rPr>
        <w:t>наб. Горького, 10/29</w:t>
      </w:r>
    </w:p>
    <w:p w:rsidR="00143EBD" w:rsidRPr="00034C37" w:rsidP="00034C37">
      <w:pPr>
        <w:ind w:firstLine="709"/>
        <w:jc w:val="both"/>
        <w:rPr>
          <w:sz w:val="16"/>
          <w:szCs w:val="16"/>
        </w:rPr>
      </w:pPr>
      <w:r w:rsidRPr="00034C37">
        <w:rPr>
          <w:sz w:val="16"/>
          <w:szCs w:val="16"/>
          <w:lang w:eastAsia="ru-RU"/>
        </w:rPr>
        <w:t>Суд в составе м</w:t>
      </w:r>
      <w:r w:rsidRPr="00034C37" w:rsidR="00092D0D">
        <w:rPr>
          <w:sz w:val="16"/>
          <w:szCs w:val="16"/>
          <w:lang w:eastAsia="ru-RU"/>
        </w:rPr>
        <w:t>ирово</w:t>
      </w:r>
      <w:r w:rsidRPr="00034C37">
        <w:rPr>
          <w:sz w:val="16"/>
          <w:szCs w:val="16"/>
          <w:lang w:eastAsia="ru-RU"/>
        </w:rPr>
        <w:t>го</w:t>
      </w:r>
      <w:r w:rsidRPr="00034C37" w:rsidR="00092D0D">
        <w:rPr>
          <w:sz w:val="16"/>
          <w:szCs w:val="16"/>
          <w:lang w:eastAsia="ru-RU"/>
        </w:rPr>
        <w:t xml:space="preserve"> судь</w:t>
      </w:r>
      <w:r w:rsidRPr="00034C37">
        <w:rPr>
          <w:sz w:val="16"/>
          <w:szCs w:val="16"/>
          <w:lang w:eastAsia="ru-RU"/>
        </w:rPr>
        <w:t>и</w:t>
      </w:r>
      <w:r w:rsidRPr="00034C37" w:rsidR="00092D0D">
        <w:rPr>
          <w:sz w:val="16"/>
          <w:szCs w:val="16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034C37" w:rsidR="00320AFD">
        <w:rPr>
          <w:sz w:val="16"/>
          <w:szCs w:val="16"/>
          <w:lang w:eastAsia="ru-RU"/>
        </w:rPr>
        <w:t>а</w:t>
      </w:r>
      <w:r w:rsidRPr="00034C37" w:rsidR="00092D0D">
        <w:rPr>
          <w:sz w:val="16"/>
          <w:szCs w:val="16"/>
          <w:lang w:eastAsia="ru-RU"/>
        </w:rPr>
        <w:t xml:space="preserve"> Олеговн</w:t>
      </w:r>
      <w:r w:rsidRPr="00034C37" w:rsidR="00320AFD">
        <w:rPr>
          <w:sz w:val="16"/>
          <w:szCs w:val="16"/>
          <w:lang w:eastAsia="ru-RU"/>
        </w:rPr>
        <w:t>а</w:t>
      </w:r>
      <w:r w:rsidRPr="00034C37" w:rsidR="00092D0D">
        <w:rPr>
          <w:sz w:val="16"/>
          <w:szCs w:val="16"/>
          <w:lang w:eastAsia="ru-RU"/>
        </w:rPr>
        <w:t>,</w:t>
      </w:r>
      <w:r w:rsidRPr="00034C37">
        <w:rPr>
          <w:sz w:val="16"/>
          <w:szCs w:val="16"/>
          <w:lang w:eastAsia="ru-RU"/>
        </w:rPr>
        <w:t xml:space="preserve"> при ведении протокола судебного заседания секретарем судебного заседания </w:t>
      </w:r>
      <w:r w:rsidRPr="00034C37">
        <w:rPr>
          <w:sz w:val="16"/>
          <w:szCs w:val="16"/>
          <w:lang w:eastAsia="ru-RU"/>
        </w:rPr>
        <w:t>Ждан</w:t>
      </w:r>
      <w:r w:rsidRPr="00034C37">
        <w:rPr>
          <w:sz w:val="16"/>
          <w:szCs w:val="16"/>
          <w:lang w:eastAsia="ru-RU"/>
        </w:rPr>
        <w:t xml:space="preserve"> Э.И., </w:t>
      </w:r>
      <w:r w:rsidRPr="00034C37" w:rsidR="00092D0D">
        <w:rPr>
          <w:sz w:val="16"/>
          <w:szCs w:val="16"/>
          <w:lang w:eastAsia="ru-RU"/>
        </w:rPr>
        <w:t xml:space="preserve"> </w:t>
      </w:r>
      <w:r w:rsidRPr="00034C37" w:rsidR="005B39E1">
        <w:rPr>
          <w:sz w:val="16"/>
          <w:szCs w:val="16"/>
          <w:lang w:eastAsia="ru-RU"/>
        </w:rPr>
        <w:t xml:space="preserve">при участии </w:t>
      </w:r>
      <w:r w:rsidRPr="00034C37" w:rsidR="00E9186F">
        <w:rPr>
          <w:sz w:val="16"/>
          <w:szCs w:val="16"/>
          <w:lang w:eastAsia="ru-RU"/>
        </w:rPr>
        <w:t>Ждановой Ю.А.</w:t>
      </w:r>
      <w:r w:rsidRPr="00034C37" w:rsidR="005B39E1">
        <w:rPr>
          <w:sz w:val="16"/>
          <w:szCs w:val="16"/>
          <w:lang w:eastAsia="ru-RU"/>
        </w:rPr>
        <w:t xml:space="preserve">, </w:t>
      </w:r>
      <w:r w:rsidRPr="00034C37" w:rsidR="002C7A3B">
        <w:rPr>
          <w:sz w:val="16"/>
          <w:szCs w:val="16"/>
          <w:lang w:eastAsia="ru-RU"/>
        </w:rPr>
        <w:t>рассмотрев дело об административном правонарушении, поступившее</w:t>
      </w:r>
      <w:r w:rsidRPr="00034C37" w:rsidR="009D436F">
        <w:rPr>
          <w:sz w:val="16"/>
          <w:szCs w:val="16"/>
        </w:rPr>
        <w:t xml:space="preserve"> из </w:t>
      </w:r>
      <w:r w:rsidRPr="00034C37" w:rsidR="009805A7">
        <w:rPr>
          <w:sz w:val="16"/>
          <w:szCs w:val="16"/>
          <w:shd w:val="clear" w:color="auto" w:fill="FFFFFF"/>
        </w:rPr>
        <w:t>О</w:t>
      </w:r>
      <w:r w:rsidRPr="00034C37" w:rsidR="00285F57">
        <w:rPr>
          <w:rFonts w:eastAsia="Calibri"/>
          <w:sz w:val="16"/>
          <w:szCs w:val="16"/>
          <w:lang w:eastAsia="en-US"/>
        </w:rPr>
        <w:t xml:space="preserve">ГИБДД </w:t>
      </w:r>
      <w:r w:rsidRPr="00034C37" w:rsidR="009805A7">
        <w:rPr>
          <w:rFonts w:eastAsia="Calibri"/>
          <w:sz w:val="16"/>
          <w:szCs w:val="16"/>
          <w:lang w:eastAsia="en-US"/>
        </w:rPr>
        <w:t>О</w:t>
      </w:r>
      <w:r w:rsidRPr="00034C37" w:rsidR="00285F57">
        <w:rPr>
          <w:rFonts w:eastAsia="Calibri"/>
          <w:sz w:val="16"/>
          <w:szCs w:val="16"/>
          <w:lang w:eastAsia="en-US"/>
        </w:rPr>
        <w:t xml:space="preserve">МВД России </w:t>
      </w:r>
      <w:r w:rsidRPr="00034C37" w:rsidR="00285F57">
        <w:rPr>
          <w:rFonts w:eastAsia="Calibri"/>
          <w:sz w:val="16"/>
          <w:szCs w:val="16"/>
          <w:lang w:eastAsia="en-US"/>
        </w:rPr>
        <w:t>по</w:t>
      </w:r>
      <w:r w:rsidRPr="00034C37" w:rsidR="00285F57">
        <w:rPr>
          <w:rFonts w:eastAsia="Calibri"/>
          <w:sz w:val="16"/>
          <w:szCs w:val="16"/>
          <w:lang w:eastAsia="en-US"/>
        </w:rPr>
        <w:t xml:space="preserve"> </w:t>
      </w:r>
      <w:r w:rsidRPr="00034C37" w:rsidR="009805A7">
        <w:rPr>
          <w:rFonts w:eastAsia="Calibri"/>
          <w:sz w:val="16"/>
          <w:szCs w:val="16"/>
          <w:lang w:eastAsia="en-US"/>
        </w:rPr>
        <w:t>гор. Евпатории</w:t>
      </w:r>
      <w:r w:rsidRPr="00034C37" w:rsidR="009D436F">
        <w:rPr>
          <w:sz w:val="16"/>
          <w:szCs w:val="16"/>
        </w:rPr>
        <w:t>, о привлечении к административной ответственности</w:t>
      </w:r>
      <w:r w:rsidRPr="00034C37" w:rsidR="0047242A">
        <w:rPr>
          <w:sz w:val="16"/>
          <w:szCs w:val="16"/>
        </w:rPr>
        <w:t xml:space="preserve"> </w:t>
      </w:r>
      <w:r w:rsidRPr="00034C37" w:rsidR="00E9186F">
        <w:rPr>
          <w:sz w:val="16"/>
          <w:szCs w:val="16"/>
        </w:rPr>
        <w:t>Ждановой Юлии Александровны,</w:t>
      </w:r>
      <w:r w:rsidRPr="00034C37" w:rsidR="00034C37">
        <w:rPr>
          <w:sz w:val="16"/>
          <w:szCs w:val="16"/>
        </w:rPr>
        <w:t xml:space="preserve"> ***</w:t>
      </w:r>
      <w:r w:rsidRPr="00034C37" w:rsidR="00E9186F">
        <w:rPr>
          <w:sz w:val="16"/>
          <w:szCs w:val="16"/>
        </w:rPr>
        <w:t xml:space="preserve">, </w:t>
      </w:r>
      <w:r w:rsidRPr="00034C37" w:rsidR="004337D4">
        <w:rPr>
          <w:sz w:val="16"/>
          <w:szCs w:val="16"/>
        </w:rPr>
        <w:t xml:space="preserve"> </w:t>
      </w:r>
      <w:r w:rsidRPr="00034C37" w:rsidR="00E45397">
        <w:rPr>
          <w:sz w:val="16"/>
          <w:szCs w:val="16"/>
        </w:rPr>
        <w:t>по</w:t>
      </w:r>
      <w:r w:rsidRPr="00034C37" w:rsidR="0047242A">
        <w:rPr>
          <w:sz w:val="16"/>
          <w:szCs w:val="16"/>
        </w:rPr>
        <w:t xml:space="preserve"> </w:t>
      </w:r>
      <w:r w:rsidRPr="00034C37">
        <w:rPr>
          <w:sz w:val="16"/>
          <w:szCs w:val="16"/>
        </w:rPr>
        <w:t>ч.</w:t>
      </w:r>
      <w:r w:rsidRPr="00034C37" w:rsidR="0047242A">
        <w:rPr>
          <w:sz w:val="16"/>
          <w:szCs w:val="16"/>
        </w:rPr>
        <w:t xml:space="preserve"> </w:t>
      </w:r>
      <w:r w:rsidRPr="00034C37">
        <w:rPr>
          <w:sz w:val="16"/>
          <w:szCs w:val="16"/>
        </w:rPr>
        <w:t>1</w:t>
      </w:r>
      <w:r w:rsidRPr="00034C37" w:rsidR="0047242A">
        <w:rPr>
          <w:sz w:val="16"/>
          <w:szCs w:val="16"/>
        </w:rPr>
        <w:t xml:space="preserve"> </w:t>
      </w:r>
      <w:r w:rsidRPr="00034C37">
        <w:rPr>
          <w:sz w:val="16"/>
          <w:szCs w:val="16"/>
        </w:rPr>
        <w:t>ст.</w:t>
      </w:r>
      <w:r w:rsidRPr="00034C37" w:rsidR="0047242A">
        <w:rPr>
          <w:sz w:val="16"/>
          <w:szCs w:val="16"/>
        </w:rPr>
        <w:t xml:space="preserve"> </w:t>
      </w:r>
      <w:r w:rsidRPr="00034C37">
        <w:rPr>
          <w:sz w:val="16"/>
          <w:szCs w:val="16"/>
        </w:rPr>
        <w:t>12.26</w:t>
      </w:r>
      <w:r w:rsidRPr="00034C37" w:rsidR="0047242A">
        <w:rPr>
          <w:sz w:val="16"/>
          <w:szCs w:val="16"/>
        </w:rPr>
        <w:t xml:space="preserve"> </w:t>
      </w:r>
      <w:r w:rsidRPr="00034C37">
        <w:rPr>
          <w:sz w:val="16"/>
          <w:szCs w:val="16"/>
        </w:rPr>
        <w:t>КоАП</w:t>
      </w:r>
      <w:r w:rsidRPr="00034C37" w:rsidR="0047242A">
        <w:rPr>
          <w:sz w:val="16"/>
          <w:szCs w:val="16"/>
        </w:rPr>
        <w:t xml:space="preserve"> </w:t>
      </w:r>
      <w:r w:rsidRPr="00034C37" w:rsidR="00C35B16">
        <w:rPr>
          <w:sz w:val="16"/>
          <w:szCs w:val="16"/>
        </w:rPr>
        <w:t>РФ</w:t>
      </w:r>
      <w:r w:rsidRPr="00034C37">
        <w:rPr>
          <w:sz w:val="16"/>
          <w:szCs w:val="16"/>
        </w:rPr>
        <w:t>,</w:t>
      </w:r>
    </w:p>
    <w:p w:rsidR="00143EBD" w:rsidRPr="00034C37" w:rsidP="00034C37">
      <w:pPr>
        <w:ind w:firstLine="709"/>
        <w:jc w:val="center"/>
        <w:rPr>
          <w:sz w:val="16"/>
          <w:szCs w:val="16"/>
        </w:rPr>
      </w:pPr>
      <w:r w:rsidRPr="00034C37">
        <w:rPr>
          <w:sz w:val="16"/>
          <w:szCs w:val="16"/>
        </w:rPr>
        <w:t>УСТАНОВИЛ:</w:t>
      </w:r>
    </w:p>
    <w:p w:rsidR="00DE55A3" w:rsidRPr="00034C37" w:rsidP="00034C37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aps/>
          <w:sz w:val="16"/>
          <w:szCs w:val="16"/>
        </w:rPr>
      </w:pPr>
      <w:r w:rsidRPr="00034C37">
        <w:rPr>
          <w:b w:val="0"/>
          <w:sz w:val="16"/>
          <w:szCs w:val="16"/>
        </w:rPr>
        <w:t>Жданова  Ю.А.</w:t>
      </w:r>
      <w:r w:rsidRPr="00034C37" w:rsidR="00862ABB">
        <w:rPr>
          <w:b w:val="0"/>
          <w:sz w:val="16"/>
          <w:szCs w:val="16"/>
        </w:rPr>
        <w:t xml:space="preserve"> </w:t>
      </w:r>
      <w:r w:rsidRPr="00034C37" w:rsidR="00034C37">
        <w:rPr>
          <w:b w:val="0"/>
          <w:sz w:val="16"/>
          <w:szCs w:val="16"/>
        </w:rPr>
        <w:t>***</w:t>
      </w:r>
      <w:r w:rsidRPr="00034C37" w:rsidR="002F4A3C">
        <w:rPr>
          <w:b w:val="0"/>
          <w:sz w:val="16"/>
          <w:szCs w:val="16"/>
        </w:rPr>
        <w:t xml:space="preserve"> </w:t>
      </w:r>
      <w:r w:rsidRPr="00034C37" w:rsidR="002F4A3C">
        <w:rPr>
          <w:b w:val="0"/>
          <w:sz w:val="16"/>
          <w:szCs w:val="16"/>
        </w:rPr>
        <w:t>в</w:t>
      </w:r>
      <w:r w:rsidRPr="00034C37" w:rsidR="002F4A3C">
        <w:rPr>
          <w:b w:val="0"/>
          <w:sz w:val="16"/>
          <w:szCs w:val="16"/>
        </w:rPr>
        <w:t xml:space="preserve"> </w:t>
      </w:r>
      <w:r w:rsidRPr="00034C37" w:rsidR="00034C37">
        <w:rPr>
          <w:b w:val="0"/>
          <w:sz w:val="16"/>
          <w:szCs w:val="16"/>
        </w:rPr>
        <w:t>***</w:t>
      </w:r>
      <w:r w:rsidRPr="00034C37">
        <w:rPr>
          <w:b w:val="0"/>
          <w:sz w:val="16"/>
          <w:szCs w:val="16"/>
        </w:rPr>
        <w:t xml:space="preserve">, находясь возле дома </w:t>
      </w:r>
      <w:r w:rsidRPr="00034C37" w:rsidR="00034C37">
        <w:rPr>
          <w:b w:val="0"/>
          <w:sz w:val="16"/>
          <w:szCs w:val="16"/>
        </w:rPr>
        <w:t>***</w:t>
      </w:r>
      <w:r w:rsidRPr="00034C37" w:rsidR="00862ABB">
        <w:rPr>
          <w:b w:val="0"/>
          <w:sz w:val="16"/>
          <w:szCs w:val="16"/>
        </w:rPr>
        <w:t xml:space="preserve"> </w:t>
      </w:r>
      <w:r w:rsidRPr="00034C37">
        <w:rPr>
          <w:b w:val="0"/>
          <w:sz w:val="16"/>
          <w:szCs w:val="16"/>
        </w:rPr>
        <w:t xml:space="preserve">по ул. </w:t>
      </w:r>
      <w:r w:rsidRPr="00034C37" w:rsidR="00034C37">
        <w:rPr>
          <w:b w:val="0"/>
          <w:sz w:val="16"/>
          <w:szCs w:val="16"/>
        </w:rPr>
        <w:t>***</w:t>
      </w:r>
      <w:r w:rsidRPr="00034C37" w:rsidR="002F4A3C">
        <w:rPr>
          <w:b w:val="0"/>
          <w:sz w:val="16"/>
          <w:szCs w:val="16"/>
        </w:rPr>
        <w:t xml:space="preserve">,  </w:t>
      </w:r>
      <w:r w:rsidRPr="00034C37">
        <w:rPr>
          <w:b w:val="0"/>
          <w:sz w:val="16"/>
          <w:szCs w:val="16"/>
        </w:rPr>
        <w:t>в гор. Евпатории, Республики Крым, управлял</w:t>
      </w:r>
      <w:r w:rsidRPr="00034C37">
        <w:rPr>
          <w:b w:val="0"/>
          <w:sz w:val="16"/>
          <w:szCs w:val="16"/>
        </w:rPr>
        <w:t>а</w:t>
      </w:r>
      <w:r w:rsidRPr="00034C37">
        <w:rPr>
          <w:b w:val="0"/>
          <w:sz w:val="16"/>
          <w:szCs w:val="16"/>
        </w:rPr>
        <w:t xml:space="preserve"> транспортным средством </w:t>
      </w:r>
      <w:r w:rsidRPr="00034C37" w:rsidR="00BC321C">
        <w:rPr>
          <w:b w:val="0"/>
          <w:bCs w:val="0"/>
          <w:sz w:val="16"/>
          <w:szCs w:val="16"/>
          <w:shd w:val="clear" w:color="auto" w:fill="FFFFFF"/>
        </w:rPr>
        <w:t>«</w:t>
      </w:r>
      <w:r w:rsidRPr="00034C37" w:rsidR="00034C37">
        <w:rPr>
          <w:b w:val="0"/>
          <w:bCs w:val="0"/>
          <w:sz w:val="16"/>
          <w:szCs w:val="16"/>
          <w:shd w:val="clear" w:color="auto" w:fill="FFFFFF"/>
        </w:rPr>
        <w:t>***</w:t>
      </w:r>
      <w:r w:rsidRPr="00034C37" w:rsidR="00BC321C">
        <w:rPr>
          <w:b w:val="0"/>
          <w:bCs w:val="0"/>
          <w:sz w:val="16"/>
          <w:szCs w:val="16"/>
          <w:shd w:val="clear" w:color="auto" w:fill="FFFFFF"/>
        </w:rPr>
        <w:t>»</w:t>
      </w:r>
      <w:r w:rsidRPr="00034C37">
        <w:rPr>
          <w:b w:val="0"/>
          <w:sz w:val="16"/>
          <w:szCs w:val="16"/>
        </w:rPr>
        <w:t xml:space="preserve"> </w:t>
      </w:r>
      <w:r w:rsidRPr="00034C37">
        <w:rPr>
          <w:b w:val="0"/>
          <w:sz w:val="16"/>
          <w:szCs w:val="16"/>
        </w:rPr>
        <w:t>г.р.н</w:t>
      </w:r>
      <w:r w:rsidRPr="00034C37">
        <w:rPr>
          <w:b w:val="0"/>
          <w:sz w:val="16"/>
          <w:szCs w:val="16"/>
        </w:rPr>
        <w:t xml:space="preserve">. </w:t>
      </w:r>
      <w:r w:rsidRPr="00034C37" w:rsidR="00034C37">
        <w:rPr>
          <w:b w:val="0"/>
          <w:sz w:val="16"/>
          <w:szCs w:val="16"/>
        </w:rPr>
        <w:t>***</w:t>
      </w:r>
      <w:r w:rsidRPr="00034C37">
        <w:rPr>
          <w:b w:val="0"/>
          <w:sz w:val="16"/>
          <w:szCs w:val="16"/>
        </w:rPr>
        <w:t xml:space="preserve">, </w:t>
      </w:r>
      <w:r w:rsidRPr="00034C37" w:rsidR="00CC1B08">
        <w:rPr>
          <w:b w:val="0"/>
          <w:sz w:val="16"/>
          <w:szCs w:val="16"/>
        </w:rPr>
        <w:t xml:space="preserve">принадлежащим </w:t>
      </w:r>
      <w:r w:rsidRPr="00034C37" w:rsidR="00034C37">
        <w:rPr>
          <w:b w:val="0"/>
          <w:sz w:val="16"/>
          <w:szCs w:val="16"/>
        </w:rPr>
        <w:t>ФИО</w:t>
      </w:r>
      <w:r w:rsidRPr="00034C37" w:rsidR="00034C37">
        <w:rPr>
          <w:b w:val="0"/>
          <w:sz w:val="16"/>
          <w:szCs w:val="16"/>
        </w:rPr>
        <w:t>1</w:t>
      </w:r>
      <w:r w:rsidRPr="00034C37" w:rsidR="00F719C4">
        <w:rPr>
          <w:b w:val="0"/>
          <w:sz w:val="16"/>
          <w:szCs w:val="16"/>
        </w:rPr>
        <w:t>,</w:t>
      </w:r>
      <w:r w:rsidRPr="00034C37" w:rsidR="00F323B3">
        <w:rPr>
          <w:b w:val="0"/>
          <w:sz w:val="16"/>
          <w:szCs w:val="16"/>
        </w:rPr>
        <w:t xml:space="preserve"> и </w:t>
      </w:r>
      <w:r w:rsidRPr="00034C37">
        <w:rPr>
          <w:b w:val="0"/>
          <w:sz w:val="16"/>
          <w:szCs w:val="16"/>
        </w:rPr>
        <w:t>не выполнил</w:t>
      </w:r>
      <w:r w:rsidRPr="00034C37">
        <w:rPr>
          <w:b w:val="0"/>
          <w:sz w:val="16"/>
          <w:szCs w:val="16"/>
        </w:rPr>
        <w:t>а</w:t>
      </w:r>
      <w:r w:rsidRPr="00034C37">
        <w:rPr>
          <w:b w:val="0"/>
          <w:sz w:val="16"/>
          <w:szCs w:val="16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034C37">
        <w:rPr>
          <w:b w:val="0"/>
          <w:sz w:val="16"/>
          <w:szCs w:val="16"/>
          <w:lang w:eastAsia="ru-RU"/>
        </w:rPr>
        <w:t xml:space="preserve">что представляет состав административного правонарушения </w:t>
      </w:r>
      <w:r w:rsidRPr="00034C37">
        <w:rPr>
          <w:rFonts w:eastAsia="Calibri"/>
          <w:b w:val="0"/>
          <w:sz w:val="16"/>
          <w:szCs w:val="16"/>
          <w:lang w:eastAsia="en-US"/>
        </w:rPr>
        <w:t>по ч. 1 ст. 12.26 КоАП РФ.</w:t>
      </w:r>
    </w:p>
    <w:p w:rsidR="00B50418" w:rsidRPr="00034C37" w:rsidP="00034C37">
      <w:pPr>
        <w:ind w:firstLine="709"/>
        <w:jc w:val="both"/>
        <w:rPr>
          <w:sz w:val="16"/>
          <w:szCs w:val="16"/>
          <w:lang w:eastAsia="ru-RU"/>
        </w:rPr>
      </w:pPr>
      <w:r w:rsidRPr="00034C37">
        <w:rPr>
          <w:sz w:val="16"/>
          <w:szCs w:val="16"/>
          <w:lang w:eastAsia="ru-RU"/>
        </w:rPr>
        <w:t xml:space="preserve">Местом совершения правонарушения является: Республика Крым, </w:t>
      </w:r>
      <w:r w:rsidRPr="00034C37">
        <w:rPr>
          <w:sz w:val="16"/>
          <w:szCs w:val="16"/>
        </w:rPr>
        <w:t xml:space="preserve">гор. Евпатория, </w:t>
      </w:r>
      <w:r w:rsidRPr="00034C37">
        <w:rPr>
          <w:sz w:val="16"/>
          <w:szCs w:val="16"/>
        </w:rPr>
        <w:t xml:space="preserve">ул. </w:t>
      </w:r>
      <w:r w:rsidRPr="00034C37" w:rsidR="00034C37">
        <w:rPr>
          <w:sz w:val="16"/>
          <w:szCs w:val="16"/>
        </w:rPr>
        <w:t>***</w:t>
      </w:r>
      <w:r w:rsidRPr="00034C37" w:rsidR="002F4A3C">
        <w:rPr>
          <w:sz w:val="16"/>
          <w:szCs w:val="16"/>
        </w:rPr>
        <w:t>,</w:t>
      </w:r>
      <w:r w:rsidRPr="00034C37">
        <w:rPr>
          <w:sz w:val="16"/>
          <w:szCs w:val="16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034C37" w:rsidR="00034C37">
        <w:rPr>
          <w:sz w:val="16"/>
          <w:szCs w:val="16"/>
        </w:rPr>
        <w:t>***</w:t>
      </w:r>
      <w:r w:rsidRPr="00034C37" w:rsidR="00BF5EB9">
        <w:rPr>
          <w:sz w:val="16"/>
          <w:szCs w:val="16"/>
        </w:rPr>
        <w:t xml:space="preserve"> </w:t>
      </w:r>
      <w:r w:rsidRPr="00034C37" w:rsidR="00BF5EB9">
        <w:rPr>
          <w:sz w:val="16"/>
          <w:szCs w:val="16"/>
        </w:rPr>
        <w:t>в</w:t>
      </w:r>
      <w:r w:rsidRPr="00034C37" w:rsidR="00BF5EB9">
        <w:rPr>
          <w:sz w:val="16"/>
          <w:szCs w:val="16"/>
        </w:rPr>
        <w:t xml:space="preserve"> </w:t>
      </w:r>
      <w:r w:rsidRPr="00034C37" w:rsidR="00034C37">
        <w:rPr>
          <w:sz w:val="16"/>
          <w:szCs w:val="16"/>
        </w:rPr>
        <w:t>***</w:t>
      </w:r>
      <w:r w:rsidRPr="00034C37">
        <w:rPr>
          <w:sz w:val="16"/>
          <w:szCs w:val="16"/>
          <w:lang w:eastAsia="ru-RU"/>
        </w:rPr>
        <w:t>.</w:t>
      </w:r>
    </w:p>
    <w:p w:rsidR="00B50418" w:rsidRPr="00034C37" w:rsidP="00034C37">
      <w:pPr>
        <w:ind w:firstLine="709"/>
        <w:jc w:val="both"/>
        <w:rPr>
          <w:sz w:val="16"/>
          <w:szCs w:val="16"/>
        </w:rPr>
      </w:pPr>
      <w:r w:rsidRPr="00034C37">
        <w:rPr>
          <w:sz w:val="16"/>
          <w:szCs w:val="16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0642B2" w:rsidRPr="00034C37" w:rsidP="00034C37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034C37">
        <w:rPr>
          <w:sz w:val="16"/>
          <w:szCs w:val="16"/>
        </w:rPr>
        <w:t xml:space="preserve">При рассмотрении дела </w:t>
      </w:r>
      <w:r w:rsidRPr="00034C37" w:rsidR="00C15B64">
        <w:rPr>
          <w:sz w:val="16"/>
          <w:szCs w:val="16"/>
        </w:rPr>
        <w:t>Жданов Ю.А.</w:t>
      </w:r>
      <w:r w:rsidRPr="00034C37" w:rsidR="002F4A3C">
        <w:rPr>
          <w:sz w:val="16"/>
          <w:szCs w:val="16"/>
        </w:rPr>
        <w:t xml:space="preserve"> </w:t>
      </w:r>
      <w:r w:rsidRPr="00034C37">
        <w:rPr>
          <w:sz w:val="16"/>
          <w:szCs w:val="16"/>
        </w:rPr>
        <w:t xml:space="preserve">вину в совершении административного правонарушения </w:t>
      </w:r>
      <w:r w:rsidRPr="00034C37" w:rsidR="00C15B64">
        <w:rPr>
          <w:sz w:val="16"/>
          <w:szCs w:val="16"/>
        </w:rPr>
        <w:t xml:space="preserve">не </w:t>
      </w:r>
      <w:r w:rsidRPr="00034C37">
        <w:rPr>
          <w:sz w:val="16"/>
          <w:szCs w:val="16"/>
        </w:rPr>
        <w:t>признал</w:t>
      </w:r>
      <w:r w:rsidRPr="00034C37" w:rsidR="00C15B64">
        <w:rPr>
          <w:sz w:val="16"/>
          <w:szCs w:val="16"/>
        </w:rPr>
        <w:t>а, пояснила, что села за руль транспортного средства, включила зажигание с целью погреться, однако автомобиль начал движение самостоятельно, она же не  имела намерения куда-либо уезжать</w:t>
      </w:r>
      <w:r w:rsidRPr="00034C37">
        <w:rPr>
          <w:sz w:val="16"/>
          <w:szCs w:val="16"/>
        </w:rPr>
        <w:t>.</w:t>
      </w:r>
      <w:r w:rsidRPr="00034C37">
        <w:rPr>
          <w:sz w:val="16"/>
          <w:szCs w:val="16"/>
          <w:lang w:eastAsia="ru-RU"/>
        </w:rPr>
        <w:t xml:space="preserve"> </w:t>
      </w:r>
    </w:p>
    <w:p w:rsidR="00B50418" w:rsidRPr="00034C37" w:rsidP="00034C37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034C37">
        <w:rPr>
          <w:sz w:val="16"/>
          <w:szCs w:val="16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034C37" w:rsidP="00034C37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034C37">
        <w:rPr>
          <w:bCs/>
          <w:sz w:val="16"/>
          <w:szCs w:val="16"/>
        </w:rPr>
        <w:t>В соответствии с ч. 1 ст. 2.1 КоАП РФ а</w:t>
      </w:r>
      <w:r w:rsidRPr="00034C37">
        <w:rPr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034C37" w:rsidP="00034C37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034C37">
        <w:rPr>
          <w:sz w:val="16"/>
          <w:szCs w:val="16"/>
        </w:rPr>
        <w:t xml:space="preserve">Согласно положениям </w:t>
      </w:r>
      <w:r w:rsidRPr="00034C37">
        <w:rPr>
          <w:sz w:val="16"/>
          <w:szCs w:val="16"/>
        </w:rPr>
        <w:t>пп</w:t>
      </w:r>
      <w:r w:rsidRPr="00034C37">
        <w:rPr>
          <w:sz w:val="16"/>
          <w:szCs w:val="16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034C37">
        <w:rPr>
          <w:rFonts w:eastAsia="Calibri"/>
          <w:sz w:val="16"/>
          <w:szCs w:val="16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034C37">
        <w:rPr>
          <w:rFonts w:eastAsia="Calibri"/>
          <w:sz w:val="16"/>
          <w:szCs w:val="16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034C37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статьей 12.24</w:t>
        </w:r>
      </w:hyperlink>
      <w:r w:rsidRPr="00034C37">
        <w:rPr>
          <w:rFonts w:eastAsia="Calibri"/>
          <w:sz w:val="16"/>
          <w:szCs w:val="16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034C37" w:rsidP="00034C37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034C37">
        <w:rPr>
          <w:sz w:val="16"/>
          <w:szCs w:val="16"/>
        </w:rPr>
        <w:t>Пункт</w:t>
      </w:r>
      <w:r w:rsidRPr="00034C37">
        <w:rPr>
          <w:sz w:val="16"/>
          <w:szCs w:val="16"/>
        </w:rPr>
        <w:t xml:space="preserve"> 3 указанных Правил устанавливает, что д</w:t>
      </w:r>
      <w:r w:rsidRPr="00034C37">
        <w:rPr>
          <w:rFonts w:eastAsia="Calibri"/>
          <w:sz w:val="16"/>
          <w:szCs w:val="16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034C37" w:rsidP="00034C37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034C37">
        <w:rPr>
          <w:rFonts w:eastAsia="Calibri"/>
          <w:sz w:val="16"/>
          <w:szCs w:val="16"/>
          <w:lang w:eastAsia="ru-RU"/>
        </w:rPr>
        <w:t>а) запах алкоголя изо рта;</w:t>
      </w:r>
    </w:p>
    <w:p w:rsidR="00B50418" w:rsidRPr="00034C37" w:rsidP="00034C37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034C37">
        <w:rPr>
          <w:rFonts w:eastAsia="Calibri"/>
          <w:sz w:val="16"/>
          <w:szCs w:val="16"/>
          <w:lang w:eastAsia="ru-RU"/>
        </w:rPr>
        <w:t>б) неустойчивость позы;</w:t>
      </w:r>
    </w:p>
    <w:p w:rsidR="00B50418" w:rsidRPr="00034C37" w:rsidP="00034C37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034C37">
        <w:rPr>
          <w:rFonts w:eastAsia="Calibri"/>
          <w:sz w:val="16"/>
          <w:szCs w:val="16"/>
          <w:lang w:eastAsia="ru-RU"/>
        </w:rPr>
        <w:t>в) нарушение речи;</w:t>
      </w:r>
    </w:p>
    <w:p w:rsidR="00B50418" w:rsidRPr="00034C37" w:rsidP="00034C37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034C37">
        <w:rPr>
          <w:rFonts w:eastAsia="Calibri"/>
          <w:sz w:val="16"/>
          <w:szCs w:val="16"/>
          <w:lang w:eastAsia="ru-RU"/>
        </w:rPr>
        <w:t>г) резкое изменение окраски кожных покровов лица;</w:t>
      </w:r>
    </w:p>
    <w:p w:rsidR="00B50418" w:rsidRPr="00034C37" w:rsidP="00034C37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034C37">
        <w:rPr>
          <w:rFonts w:eastAsia="Calibri"/>
          <w:sz w:val="16"/>
          <w:szCs w:val="16"/>
          <w:lang w:eastAsia="ru-RU"/>
        </w:rPr>
        <w:t>д) поведение, не соответствующее обстановке.</w:t>
      </w:r>
    </w:p>
    <w:p w:rsidR="00B50418" w:rsidRPr="00034C37" w:rsidP="00034C37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034C37">
        <w:rPr>
          <w:sz w:val="16"/>
          <w:szCs w:val="16"/>
        </w:rPr>
        <w:t xml:space="preserve">Согласно пункту 1 ст. 27.12 КоАП РФ, </w:t>
      </w:r>
      <w:r w:rsidRPr="00034C37">
        <w:rPr>
          <w:rFonts w:eastAsia="Calibri"/>
          <w:sz w:val="16"/>
          <w:szCs w:val="16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034C37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2</w:t>
        </w:r>
      </w:hyperlink>
      <w:r w:rsidRPr="00034C37">
        <w:rPr>
          <w:rFonts w:eastAsia="Calibri"/>
          <w:sz w:val="16"/>
          <w:szCs w:val="16"/>
          <w:lang w:eastAsia="ru-RU"/>
        </w:rPr>
        <w:t xml:space="preserve"> и </w:t>
      </w:r>
      <w:hyperlink r:id="rId7" w:history="1">
        <w:r w:rsidRPr="00034C37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3 статьи 11.8</w:t>
        </w:r>
      </w:hyperlink>
      <w:r w:rsidRPr="00034C37">
        <w:rPr>
          <w:rFonts w:eastAsia="Calibri"/>
          <w:sz w:val="16"/>
          <w:szCs w:val="16"/>
          <w:lang w:eastAsia="ru-RU"/>
        </w:rPr>
        <w:t xml:space="preserve">, </w:t>
      </w:r>
      <w:hyperlink r:id="rId8" w:history="1">
        <w:r w:rsidRPr="00034C37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11.8.1</w:t>
        </w:r>
      </w:hyperlink>
      <w:r w:rsidRPr="00034C37">
        <w:rPr>
          <w:rFonts w:eastAsia="Calibri"/>
          <w:sz w:val="16"/>
          <w:szCs w:val="16"/>
          <w:lang w:eastAsia="ru-RU"/>
        </w:rPr>
        <w:t xml:space="preserve">, </w:t>
      </w:r>
      <w:hyperlink r:id="rId9" w:history="1">
        <w:r w:rsidRPr="00034C37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12.3</w:t>
        </w:r>
      </w:hyperlink>
      <w:r w:rsidRPr="00034C37">
        <w:rPr>
          <w:rFonts w:eastAsia="Calibri"/>
          <w:sz w:val="16"/>
          <w:szCs w:val="16"/>
          <w:lang w:eastAsia="ru-RU"/>
        </w:rPr>
        <w:t xml:space="preserve">, </w:t>
      </w:r>
      <w:hyperlink r:id="rId10" w:history="1">
        <w:r w:rsidRPr="00034C37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2 статьи 12.5</w:t>
        </w:r>
      </w:hyperlink>
      <w:r w:rsidRPr="00034C37">
        <w:rPr>
          <w:rFonts w:eastAsia="Calibri"/>
          <w:sz w:val="16"/>
          <w:szCs w:val="16"/>
          <w:lang w:eastAsia="ru-RU"/>
        </w:rPr>
        <w:t xml:space="preserve">, </w:t>
      </w:r>
      <w:hyperlink r:id="rId11" w:history="1">
        <w:r w:rsidRPr="00034C37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1</w:t>
        </w:r>
      </w:hyperlink>
      <w:r w:rsidRPr="00034C37">
        <w:rPr>
          <w:rFonts w:eastAsia="Calibri"/>
          <w:sz w:val="16"/>
          <w:szCs w:val="16"/>
          <w:lang w:eastAsia="ru-RU"/>
        </w:rPr>
        <w:t xml:space="preserve"> и </w:t>
      </w:r>
      <w:hyperlink r:id="rId12" w:history="1">
        <w:r w:rsidRPr="00034C37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2 статьи 12.7</w:t>
        </w:r>
      </w:hyperlink>
      <w:r w:rsidRPr="00034C37">
        <w:rPr>
          <w:rFonts w:eastAsia="Calibri"/>
          <w:sz w:val="16"/>
          <w:szCs w:val="16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034C37" w:rsidP="00034C3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034C37">
        <w:rPr>
          <w:sz w:val="16"/>
          <w:szCs w:val="16"/>
        </w:rPr>
        <w:t>Жданова Ю.А.</w:t>
      </w:r>
      <w:r w:rsidRPr="00034C37" w:rsidR="00862ABB">
        <w:rPr>
          <w:sz w:val="16"/>
          <w:szCs w:val="16"/>
        </w:rPr>
        <w:t xml:space="preserve"> </w:t>
      </w:r>
      <w:r w:rsidRPr="00034C37">
        <w:rPr>
          <w:rFonts w:eastAsia="Calibri"/>
          <w:sz w:val="16"/>
          <w:szCs w:val="16"/>
          <w:lang w:eastAsia="en-US"/>
        </w:rPr>
        <w:t>был</w:t>
      </w:r>
      <w:r w:rsidRPr="00034C37">
        <w:rPr>
          <w:rFonts w:eastAsia="Calibri"/>
          <w:sz w:val="16"/>
          <w:szCs w:val="16"/>
          <w:lang w:eastAsia="en-US"/>
        </w:rPr>
        <w:t>а</w:t>
      </w:r>
      <w:r w:rsidRPr="00034C37">
        <w:rPr>
          <w:rFonts w:eastAsia="Calibri"/>
          <w:sz w:val="16"/>
          <w:szCs w:val="16"/>
          <w:lang w:eastAsia="en-US"/>
        </w:rPr>
        <w:t xml:space="preserve"> </w:t>
      </w:r>
      <w:r w:rsidRPr="00034C37">
        <w:rPr>
          <w:bCs/>
          <w:sz w:val="16"/>
          <w:szCs w:val="16"/>
        </w:rPr>
        <w:t>отстранен</w:t>
      </w:r>
      <w:r w:rsidRPr="00034C37">
        <w:rPr>
          <w:bCs/>
          <w:sz w:val="16"/>
          <w:szCs w:val="16"/>
        </w:rPr>
        <w:t>а</w:t>
      </w:r>
      <w:r w:rsidRPr="00034C37">
        <w:rPr>
          <w:bCs/>
          <w:sz w:val="16"/>
          <w:szCs w:val="16"/>
        </w:rPr>
        <w:t xml:space="preserve">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034C37" w:rsidR="00034C37">
        <w:rPr>
          <w:bCs/>
          <w:sz w:val="16"/>
          <w:szCs w:val="16"/>
        </w:rPr>
        <w:t>***</w:t>
      </w:r>
      <w:r w:rsidRPr="00034C37" w:rsidR="008521F8">
        <w:rPr>
          <w:bCs/>
          <w:sz w:val="16"/>
          <w:szCs w:val="16"/>
        </w:rPr>
        <w:t xml:space="preserve"> № </w:t>
      </w:r>
      <w:r w:rsidRPr="00034C37" w:rsidR="00034C37">
        <w:rPr>
          <w:bCs/>
          <w:sz w:val="16"/>
          <w:szCs w:val="16"/>
        </w:rPr>
        <w:t>***</w:t>
      </w:r>
      <w:r w:rsidRPr="00034C37" w:rsidR="002F4A3C">
        <w:rPr>
          <w:bCs/>
          <w:sz w:val="16"/>
          <w:szCs w:val="16"/>
        </w:rPr>
        <w:t xml:space="preserve"> </w:t>
      </w:r>
      <w:r w:rsidRPr="00034C37" w:rsidR="009F1A09">
        <w:rPr>
          <w:bCs/>
          <w:sz w:val="16"/>
          <w:szCs w:val="16"/>
        </w:rPr>
        <w:t>от</w:t>
      </w:r>
      <w:r w:rsidRPr="00034C37" w:rsidR="009F1A09">
        <w:rPr>
          <w:bCs/>
          <w:sz w:val="16"/>
          <w:szCs w:val="16"/>
        </w:rPr>
        <w:t xml:space="preserve"> </w:t>
      </w:r>
      <w:r w:rsidRPr="00034C37" w:rsidR="00034C37">
        <w:rPr>
          <w:bCs/>
          <w:sz w:val="16"/>
          <w:szCs w:val="16"/>
        </w:rPr>
        <w:t>***</w:t>
      </w:r>
      <w:r w:rsidRPr="00034C37" w:rsidR="00C15B64">
        <w:rPr>
          <w:bCs/>
          <w:sz w:val="16"/>
          <w:szCs w:val="16"/>
        </w:rPr>
        <w:t xml:space="preserve"> </w:t>
      </w:r>
      <w:r w:rsidRPr="00034C37" w:rsidR="00C15B64">
        <w:rPr>
          <w:bCs/>
          <w:sz w:val="16"/>
          <w:szCs w:val="16"/>
        </w:rPr>
        <w:t>при</w:t>
      </w:r>
      <w:r w:rsidRPr="00034C37" w:rsidR="00C15B64">
        <w:rPr>
          <w:bCs/>
          <w:sz w:val="16"/>
          <w:szCs w:val="16"/>
        </w:rPr>
        <w:t xml:space="preserve"> ведении видеозаписи.</w:t>
      </w:r>
    </w:p>
    <w:p w:rsidR="00B50418" w:rsidRPr="00034C37" w:rsidP="00034C3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034C37">
        <w:rPr>
          <w:sz w:val="16"/>
          <w:szCs w:val="16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034C37" w:rsidR="003E301B">
        <w:rPr>
          <w:sz w:val="16"/>
          <w:szCs w:val="16"/>
        </w:rPr>
        <w:t xml:space="preserve"> </w:t>
      </w:r>
      <w:r w:rsidRPr="00034C37">
        <w:rPr>
          <w:bCs/>
          <w:sz w:val="16"/>
          <w:szCs w:val="16"/>
        </w:rPr>
        <w:t>Отстранение от управления транспортным средством осуществлено при ведении видеозаписи.</w:t>
      </w:r>
    </w:p>
    <w:p w:rsidR="00747604" w:rsidRPr="00034C37" w:rsidP="00034C37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034C37">
        <w:rPr>
          <w:sz w:val="16"/>
          <w:szCs w:val="16"/>
        </w:rPr>
        <w:t xml:space="preserve">Согласно акту освидетельствования на состояние алкогольного опьянения </w:t>
      </w:r>
      <w:r w:rsidRPr="00034C37" w:rsidR="00034C37">
        <w:rPr>
          <w:sz w:val="16"/>
          <w:szCs w:val="16"/>
        </w:rPr>
        <w:t>***</w:t>
      </w:r>
      <w:r w:rsidRPr="00034C37" w:rsidR="008521F8">
        <w:rPr>
          <w:sz w:val="16"/>
          <w:szCs w:val="16"/>
        </w:rPr>
        <w:t xml:space="preserve"> № </w:t>
      </w:r>
      <w:r w:rsidRPr="00034C37" w:rsidR="00034C37">
        <w:rPr>
          <w:sz w:val="16"/>
          <w:szCs w:val="16"/>
        </w:rPr>
        <w:t>***</w:t>
      </w:r>
      <w:r w:rsidRPr="00034C37">
        <w:rPr>
          <w:sz w:val="16"/>
          <w:szCs w:val="16"/>
        </w:rPr>
        <w:t xml:space="preserve"> от </w:t>
      </w:r>
      <w:r w:rsidRPr="00034C37" w:rsidR="00034C37">
        <w:rPr>
          <w:sz w:val="16"/>
          <w:szCs w:val="16"/>
        </w:rPr>
        <w:t>***</w:t>
      </w:r>
      <w:r w:rsidRPr="00034C37">
        <w:rPr>
          <w:sz w:val="16"/>
          <w:szCs w:val="16"/>
        </w:rPr>
        <w:t xml:space="preserve"> у</w:t>
      </w:r>
      <w:r w:rsidRPr="00034C37" w:rsidR="00CA5812">
        <w:rPr>
          <w:sz w:val="16"/>
          <w:szCs w:val="16"/>
        </w:rPr>
        <w:t xml:space="preserve"> </w:t>
      </w:r>
      <w:r w:rsidRPr="00034C37" w:rsidR="00E9186F">
        <w:rPr>
          <w:sz w:val="16"/>
          <w:szCs w:val="16"/>
        </w:rPr>
        <w:t>Ждановой Ю.А.</w:t>
      </w:r>
      <w:r w:rsidRPr="00034C37" w:rsidR="00862ABB">
        <w:rPr>
          <w:sz w:val="16"/>
          <w:szCs w:val="16"/>
        </w:rPr>
        <w:t xml:space="preserve"> </w:t>
      </w:r>
      <w:r w:rsidRPr="00034C37" w:rsidR="00CA5812">
        <w:rPr>
          <w:rFonts w:eastAsia="Calibri"/>
          <w:sz w:val="16"/>
          <w:szCs w:val="16"/>
          <w:lang w:eastAsia="en-US"/>
        </w:rPr>
        <w:t>установлен</w:t>
      </w:r>
      <w:r w:rsidRPr="00034C37">
        <w:rPr>
          <w:rFonts w:eastAsia="Calibri"/>
          <w:sz w:val="16"/>
          <w:szCs w:val="16"/>
          <w:lang w:eastAsia="en-US"/>
        </w:rPr>
        <w:t>ы следующие</w:t>
      </w:r>
      <w:r w:rsidRPr="00034C37" w:rsidR="009907D5">
        <w:rPr>
          <w:rFonts w:eastAsia="Calibri"/>
          <w:sz w:val="16"/>
          <w:szCs w:val="16"/>
          <w:lang w:eastAsia="en-US"/>
        </w:rPr>
        <w:t xml:space="preserve"> </w:t>
      </w:r>
      <w:r w:rsidRPr="00034C37" w:rsidR="00CA5812">
        <w:rPr>
          <w:rFonts w:eastAsia="Calibri"/>
          <w:sz w:val="16"/>
          <w:szCs w:val="16"/>
          <w:lang w:eastAsia="en-US"/>
        </w:rPr>
        <w:t>признак</w:t>
      </w:r>
      <w:r w:rsidRPr="00034C37">
        <w:rPr>
          <w:rFonts w:eastAsia="Calibri"/>
          <w:sz w:val="16"/>
          <w:szCs w:val="16"/>
          <w:lang w:eastAsia="en-US"/>
        </w:rPr>
        <w:t>и</w:t>
      </w:r>
      <w:r w:rsidRPr="00034C37" w:rsidR="003E301B">
        <w:rPr>
          <w:rFonts w:eastAsia="Calibri"/>
          <w:sz w:val="16"/>
          <w:szCs w:val="16"/>
          <w:lang w:eastAsia="en-US"/>
        </w:rPr>
        <w:t xml:space="preserve"> </w:t>
      </w:r>
      <w:r w:rsidRPr="00034C37" w:rsidR="009111E6">
        <w:rPr>
          <w:rFonts w:eastAsia="Calibri"/>
          <w:sz w:val="16"/>
          <w:szCs w:val="16"/>
          <w:lang w:eastAsia="en-US"/>
        </w:rPr>
        <w:t xml:space="preserve">алкогольного </w:t>
      </w:r>
      <w:r w:rsidRPr="00034C37" w:rsidR="00CA5812">
        <w:rPr>
          <w:rFonts w:eastAsia="Calibri"/>
          <w:sz w:val="16"/>
          <w:szCs w:val="16"/>
          <w:lang w:eastAsia="en-US"/>
        </w:rPr>
        <w:t>опьянения</w:t>
      </w:r>
      <w:r w:rsidRPr="00034C37" w:rsidR="0074013B">
        <w:rPr>
          <w:rFonts w:eastAsia="Calibri"/>
          <w:sz w:val="16"/>
          <w:szCs w:val="16"/>
          <w:lang w:eastAsia="en-US"/>
        </w:rPr>
        <w:t>, а именно</w:t>
      </w:r>
      <w:r w:rsidRPr="00034C37" w:rsidR="003A588F">
        <w:rPr>
          <w:rFonts w:eastAsia="Calibri"/>
          <w:sz w:val="16"/>
          <w:szCs w:val="16"/>
          <w:lang w:eastAsia="en-US"/>
        </w:rPr>
        <w:t>:</w:t>
      </w:r>
      <w:r w:rsidRPr="00034C37" w:rsidR="00CA5812">
        <w:rPr>
          <w:rFonts w:eastAsia="Calibri"/>
          <w:sz w:val="16"/>
          <w:szCs w:val="16"/>
          <w:lang w:eastAsia="en-US"/>
        </w:rPr>
        <w:t xml:space="preserve"> </w:t>
      </w:r>
      <w:r w:rsidRPr="00034C37" w:rsidR="00BC321C">
        <w:rPr>
          <w:rFonts w:eastAsia="Calibri"/>
          <w:sz w:val="16"/>
          <w:szCs w:val="16"/>
          <w:lang w:eastAsia="en-US"/>
        </w:rPr>
        <w:t>запах алкоголя изо рта</w:t>
      </w:r>
      <w:r w:rsidRPr="00034C37">
        <w:rPr>
          <w:rFonts w:eastAsia="Calibri"/>
          <w:sz w:val="16"/>
          <w:szCs w:val="16"/>
          <w:lang w:eastAsia="en-US"/>
        </w:rPr>
        <w:t xml:space="preserve">, </w:t>
      </w:r>
      <w:r w:rsidRPr="00034C37" w:rsidR="00E9186F">
        <w:rPr>
          <w:rFonts w:eastAsia="Calibri"/>
          <w:sz w:val="16"/>
          <w:szCs w:val="16"/>
          <w:lang w:eastAsia="en-US"/>
        </w:rPr>
        <w:t xml:space="preserve">неустойчивость позы, нарушение речи, </w:t>
      </w:r>
      <w:r w:rsidRPr="00034C37">
        <w:rPr>
          <w:rFonts w:eastAsia="Calibri"/>
          <w:sz w:val="16"/>
          <w:szCs w:val="16"/>
          <w:lang w:eastAsia="en-US"/>
        </w:rPr>
        <w:t>резкое изменение окраски кожных покровов лица</w:t>
      </w:r>
      <w:r w:rsidRPr="00034C37" w:rsidR="008521F8">
        <w:rPr>
          <w:rFonts w:eastAsia="Calibri"/>
          <w:sz w:val="16"/>
          <w:szCs w:val="16"/>
          <w:lang w:eastAsia="en-US"/>
        </w:rPr>
        <w:t xml:space="preserve"> и поведение, не соответствующее обстановке</w:t>
      </w:r>
      <w:r w:rsidRPr="00034C37">
        <w:rPr>
          <w:rFonts w:eastAsia="Calibri"/>
          <w:sz w:val="16"/>
          <w:szCs w:val="16"/>
          <w:lang w:eastAsia="en-US"/>
        </w:rPr>
        <w:t>,</w:t>
      </w:r>
      <w:r w:rsidRPr="00034C37" w:rsidR="000F3C0D">
        <w:rPr>
          <w:rFonts w:eastAsia="Calibri"/>
          <w:sz w:val="16"/>
          <w:szCs w:val="16"/>
          <w:lang w:eastAsia="en-US"/>
        </w:rPr>
        <w:t xml:space="preserve"> </w:t>
      </w:r>
      <w:r w:rsidRPr="00034C37" w:rsidR="00CA5812">
        <w:rPr>
          <w:rFonts w:eastAsia="Calibri"/>
          <w:sz w:val="16"/>
          <w:szCs w:val="16"/>
          <w:lang w:eastAsia="en-US"/>
        </w:rPr>
        <w:t xml:space="preserve">вследствие чего </w:t>
      </w:r>
      <w:r w:rsidRPr="00034C37" w:rsidR="00E9186F">
        <w:rPr>
          <w:sz w:val="16"/>
          <w:szCs w:val="16"/>
        </w:rPr>
        <w:t>Ждановой Ю.А</w:t>
      </w:r>
      <w:r w:rsidRPr="00034C37" w:rsidR="008521F8">
        <w:rPr>
          <w:sz w:val="16"/>
          <w:szCs w:val="16"/>
        </w:rPr>
        <w:t>.</w:t>
      </w:r>
      <w:r w:rsidRPr="00034C37" w:rsidR="00862ABB">
        <w:rPr>
          <w:sz w:val="16"/>
          <w:szCs w:val="16"/>
        </w:rPr>
        <w:t xml:space="preserve"> </w:t>
      </w:r>
      <w:r w:rsidRPr="00034C37" w:rsidR="00CA5812">
        <w:rPr>
          <w:sz w:val="16"/>
          <w:szCs w:val="16"/>
        </w:rPr>
        <w:t>было предложено пройти освидетельствование на состояние алкогольного опьянения на месте остановки транспортного средства</w:t>
      </w:r>
      <w:r w:rsidRPr="00034C37" w:rsidR="00E9186F">
        <w:rPr>
          <w:sz w:val="16"/>
          <w:szCs w:val="16"/>
        </w:rPr>
        <w:t>, от которого водитель отказался</w:t>
      </w:r>
      <w:r w:rsidRPr="00034C37" w:rsidR="00E9186F">
        <w:rPr>
          <w:sz w:val="16"/>
          <w:szCs w:val="16"/>
        </w:rPr>
        <w:t>.</w:t>
      </w:r>
    </w:p>
    <w:p w:rsidR="008F2E68" w:rsidRPr="00034C37" w:rsidP="00034C37">
      <w:pPr>
        <w:pStyle w:val="ConsPlusNormal"/>
        <w:ind w:firstLine="709"/>
        <w:jc w:val="both"/>
        <w:rPr>
          <w:sz w:val="16"/>
          <w:szCs w:val="16"/>
        </w:rPr>
      </w:pPr>
      <w:r w:rsidRPr="00034C37">
        <w:rPr>
          <w:sz w:val="16"/>
          <w:szCs w:val="16"/>
        </w:rPr>
        <w:t xml:space="preserve">В связи с </w:t>
      </w:r>
      <w:r w:rsidRPr="00034C37" w:rsidR="00E9186F">
        <w:rPr>
          <w:sz w:val="16"/>
          <w:szCs w:val="16"/>
        </w:rPr>
        <w:t>отказом от прохождения освидетельствования на состояние алкогольного опьянения</w:t>
      </w:r>
      <w:r w:rsidRPr="00034C37">
        <w:rPr>
          <w:bCs/>
          <w:sz w:val="16"/>
          <w:szCs w:val="16"/>
        </w:rPr>
        <w:t xml:space="preserve">, </w:t>
      </w:r>
      <w:r w:rsidRPr="00034C37">
        <w:rPr>
          <w:sz w:val="16"/>
          <w:szCs w:val="16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034C37">
        <w:rPr>
          <w:bCs/>
          <w:sz w:val="16"/>
          <w:szCs w:val="16"/>
        </w:rPr>
        <w:t xml:space="preserve"> правонарушителю было предложено</w:t>
      </w:r>
      <w:r w:rsidRPr="00034C37">
        <w:rPr>
          <w:sz w:val="16"/>
          <w:szCs w:val="16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</w:t>
      </w:r>
      <w:r w:rsidRPr="00034C37">
        <w:rPr>
          <w:sz w:val="16"/>
          <w:szCs w:val="16"/>
        </w:rPr>
        <w:t>опьянения</w:t>
      </w:r>
      <w:r w:rsidRPr="00034C37">
        <w:rPr>
          <w:sz w:val="16"/>
          <w:szCs w:val="16"/>
        </w:rPr>
        <w:t xml:space="preserve"> </w:t>
      </w:r>
      <w:r w:rsidRPr="00034C37" w:rsidR="00034C37">
        <w:rPr>
          <w:sz w:val="16"/>
          <w:szCs w:val="16"/>
        </w:rPr>
        <w:t>***</w:t>
      </w:r>
      <w:r w:rsidRPr="00034C37">
        <w:rPr>
          <w:sz w:val="16"/>
          <w:szCs w:val="16"/>
        </w:rPr>
        <w:t xml:space="preserve"> от </w:t>
      </w:r>
      <w:r w:rsidRPr="00034C37" w:rsidR="00034C37">
        <w:rPr>
          <w:sz w:val="16"/>
          <w:szCs w:val="16"/>
        </w:rPr>
        <w:t>***</w:t>
      </w:r>
      <w:r w:rsidRPr="00034C37" w:rsidR="00862ABB">
        <w:rPr>
          <w:sz w:val="16"/>
          <w:szCs w:val="16"/>
        </w:rPr>
        <w:t xml:space="preserve">, </w:t>
      </w:r>
      <w:r w:rsidRPr="00034C37" w:rsidR="00E9186F">
        <w:rPr>
          <w:sz w:val="16"/>
          <w:szCs w:val="16"/>
        </w:rPr>
        <w:t>который привлекаемая подписывать отказалась.</w:t>
      </w:r>
    </w:p>
    <w:p w:rsidR="008F2E68" w:rsidRPr="00034C37" w:rsidP="00034C37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034C37">
        <w:rPr>
          <w:bCs/>
          <w:sz w:val="16"/>
          <w:szCs w:val="16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</w:p>
    <w:p w:rsidR="008F2E68" w:rsidRPr="00034C37" w:rsidP="00034C3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034C37">
        <w:rPr>
          <w:rFonts w:eastAsia="Calibri"/>
          <w:sz w:val="16"/>
          <w:szCs w:val="16"/>
          <w:lang w:eastAsia="ru-RU"/>
        </w:rPr>
        <w:t xml:space="preserve">Нарушений правил освидетельствования </w:t>
      </w:r>
      <w:r w:rsidRPr="00034C37" w:rsidR="00E9186F">
        <w:rPr>
          <w:rFonts w:eastAsia="Calibri"/>
          <w:sz w:val="16"/>
          <w:szCs w:val="16"/>
          <w:lang w:eastAsia="ru-RU"/>
        </w:rPr>
        <w:t xml:space="preserve">Ждановой Ю.А. </w:t>
      </w:r>
      <w:r w:rsidRPr="00034C37">
        <w:rPr>
          <w:rFonts w:eastAsia="Calibri"/>
          <w:sz w:val="16"/>
          <w:szCs w:val="16"/>
          <w:lang w:eastAsia="ru-RU"/>
        </w:rPr>
        <w:t>допущено не было.</w:t>
      </w:r>
    </w:p>
    <w:p w:rsidR="0003268B" w:rsidRPr="00034C37" w:rsidP="00034C3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34C37">
        <w:rPr>
          <w:sz w:val="16"/>
          <w:szCs w:val="16"/>
        </w:rPr>
        <w:t xml:space="preserve">Доказательств, подтверждающих невозможность </w:t>
      </w:r>
      <w:r w:rsidRPr="00034C37">
        <w:rPr>
          <w:rFonts w:eastAsia="Calibri"/>
          <w:sz w:val="16"/>
          <w:szCs w:val="16"/>
          <w:lang w:eastAsia="ru-RU"/>
        </w:rPr>
        <w:t>прохождения медицинского освидетельствования на состояние опьянения</w:t>
      </w:r>
      <w:r w:rsidRPr="00034C37">
        <w:rPr>
          <w:sz w:val="16"/>
          <w:szCs w:val="16"/>
        </w:rPr>
        <w:t xml:space="preserve"> в силу состояния здоровья либо иных объективных причин, </w:t>
      </w:r>
      <w:r w:rsidRPr="00034C37" w:rsidR="00592D6A">
        <w:rPr>
          <w:rFonts w:eastAsia="Calibri"/>
          <w:sz w:val="16"/>
          <w:szCs w:val="16"/>
          <w:lang w:eastAsia="ru-RU"/>
        </w:rPr>
        <w:t xml:space="preserve">Ждановой Ю.А. </w:t>
      </w:r>
      <w:r w:rsidRPr="00034C37">
        <w:rPr>
          <w:sz w:val="16"/>
          <w:szCs w:val="16"/>
        </w:rPr>
        <w:t>не представлено.</w:t>
      </w:r>
    </w:p>
    <w:p w:rsidR="0085695C" w:rsidRPr="00034C37" w:rsidP="00034C37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034C37">
        <w:rPr>
          <w:sz w:val="16"/>
          <w:szCs w:val="16"/>
        </w:rPr>
        <w:t xml:space="preserve">Отказ </w:t>
      </w:r>
      <w:r w:rsidRPr="00034C37" w:rsidR="00592D6A">
        <w:rPr>
          <w:rFonts w:eastAsia="Calibri"/>
          <w:sz w:val="16"/>
          <w:szCs w:val="16"/>
          <w:lang w:eastAsia="ru-RU"/>
        </w:rPr>
        <w:t xml:space="preserve">Ждановой Ю.А. </w:t>
      </w:r>
      <w:r w:rsidRPr="00034C37" w:rsidR="002F4A3C">
        <w:rPr>
          <w:rFonts w:eastAsia="Calibri"/>
          <w:sz w:val="16"/>
          <w:szCs w:val="16"/>
          <w:lang w:eastAsia="ru-RU"/>
        </w:rPr>
        <w:t xml:space="preserve"> </w:t>
      </w:r>
      <w:r w:rsidRPr="00034C37">
        <w:rPr>
          <w:sz w:val="16"/>
          <w:szCs w:val="16"/>
        </w:rPr>
        <w:t>от прохождения медицинского освидетельствования на состояние опьянение подтверждается также сведениями видеозаписи, приобщенной к материалам дела.</w:t>
      </w:r>
    </w:p>
    <w:p w:rsidR="009907D5" w:rsidRPr="00034C37" w:rsidP="00034C37">
      <w:pPr>
        <w:pStyle w:val="ConsPlusNormal"/>
        <w:ind w:firstLine="709"/>
        <w:jc w:val="both"/>
        <w:rPr>
          <w:sz w:val="16"/>
          <w:szCs w:val="16"/>
        </w:rPr>
      </w:pPr>
      <w:r w:rsidRPr="00034C37">
        <w:rPr>
          <w:sz w:val="16"/>
          <w:szCs w:val="16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034C37" w:rsidP="00034C37">
      <w:pPr>
        <w:pStyle w:val="ConsPlusNormal"/>
        <w:ind w:firstLine="709"/>
        <w:jc w:val="both"/>
        <w:rPr>
          <w:bCs/>
          <w:sz w:val="16"/>
          <w:szCs w:val="16"/>
          <w:shd w:val="clear" w:color="auto" w:fill="FFFFFF"/>
        </w:rPr>
      </w:pPr>
      <w:r w:rsidRPr="00034C37">
        <w:rPr>
          <w:bCs/>
          <w:sz w:val="16"/>
          <w:szCs w:val="16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</w:t>
      </w:r>
      <w:r w:rsidRPr="00034C37">
        <w:rPr>
          <w:bCs/>
          <w:sz w:val="16"/>
          <w:szCs w:val="16"/>
          <w:shd w:val="clear" w:color="auto" w:fill="FFFFFF"/>
        </w:rPr>
        <w:t>на медицинское освидетельствование на состояние опьянения, медицинского освидетельствования этого лица</w:t>
      </w:r>
      <w:r w:rsidRPr="00034C37">
        <w:rPr>
          <w:bCs/>
          <w:sz w:val="16"/>
          <w:szCs w:val="16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E9681C" w:rsidRPr="00034C37" w:rsidP="00034C37">
      <w:pPr>
        <w:pStyle w:val="ConsPlusNormal"/>
        <w:ind w:firstLine="709"/>
        <w:jc w:val="both"/>
        <w:rPr>
          <w:rFonts w:eastAsia="Calibri"/>
          <w:sz w:val="16"/>
          <w:szCs w:val="16"/>
        </w:rPr>
      </w:pPr>
      <w:r w:rsidRPr="00034C37">
        <w:rPr>
          <w:rFonts w:eastAsia="Calibri"/>
          <w:sz w:val="16"/>
          <w:szCs w:val="16"/>
          <w:lang w:eastAsia="en-US"/>
        </w:rPr>
        <w:t xml:space="preserve">Так, </w:t>
      </w:r>
      <w:r w:rsidRPr="00034C37" w:rsidR="0087110B">
        <w:rPr>
          <w:rFonts w:eastAsia="Calibri"/>
          <w:sz w:val="16"/>
          <w:szCs w:val="16"/>
          <w:lang w:eastAsia="en-US"/>
        </w:rPr>
        <w:t xml:space="preserve">в п. п. 4 и 5 </w:t>
      </w:r>
      <w:r w:rsidRPr="00034C37" w:rsidR="0087110B">
        <w:rPr>
          <w:bCs/>
          <w:sz w:val="16"/>
          <w:szCs w:val="16"/>
          <w:shd w:val="clear" w:color="auto" w:fill="FFFFFF"/>
        </w:rPr>
        <w:t>Постановления Правительства Российской Федерации от 26.06.2008 № 475</w:t>
      </w:r>
      <w:r w:rsidRPr="00034C37">
        <w:rPr>
          <w:rFonts w:eastAsia="Calibri"/>
          <w:sz w:val="16"/>
          <w:szCs w:val="16"/>
          <w:lang w:eastAsia="en-US"/>
        </w:rPr>
        <w:t xml:space="preserve"> указано</w:t>
      </w:r>
      <w:r w:rsidRPr="00034C37">
        <w:rPr>
          <w:bCs/>
          <w:sz w:val="16"/>
          <w:szCs w:val="16"/>
          <w:shd w:val="clear" w:color="auto" w:fill="FFFFFF"/>
        </w:rPr>
        <w:t xml:space="preserve">, </w:t>
      </w:r>
      <w:r w:rsidRPr="00034C37" w:rsidR="0087110B">
        <w:rPr>
          <w:bCs/>
          <w:sz w:val="16"/>
          <w:szCs w:val="16"/>
          <w:shd w:val="clear" w:color="auto" w:fill="FFFFFF"/>
        </w:rPr>
        <w:t xml:space="preserve">что </w:t>
      </w:r>
      <w:r w:rsidRPr="00034C37">
        <w:rPr>
          <w:rFonts w:eastAsia="Calibri"/>
          <w:sz w:val="16"/>
          <w:szCs w:val="16"/>
        </w:rPr>
        <w:t xml:space="preserve">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 w:rsidRPr="00034C37">
        <w:rPr>
          <w:rFonts w:eastAsia="Calibri"/>
          <w:sz w:val="16"/>
          <w:szCs w:val="16"/>
        </w:rPr>
        <w:t>контроля за</w:t>
      </w:r>
      <w:r w:rsidRPr="00034C37">
        <w:rPr>
          <w:rFonts w:eastAsia="Calibri"/>
          <w:sz w:val="16"/>
          <w:szCs w:val="16"/>
        </w:rPr>
        <w:t xml:space="preserve"> безопасностью движения и эксплуатации транспортного средства соответствующего вида</w:t>
      </w:r>
      <w:r w:rsidRPr="00034C37" w:rsidR="0087110B">
        <w:rPr>
          <w:rFonts w:eastAsia="Calibri"/>
          <w:sz w:val="16"/>
          <w:szCs w:val="16"/>
        </w:rPr>
        <w:t>.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</w:t>
      </w:r>
    </w:p>
    <w:p w:rsidR="00E9681C" w:rsidRPr="00034C37" w:rsidP="00034C37">
      <w:pPr>
        <w:pStyle w:val="ConsPlusNormal"/>
        <w:ind w:firstLine="709"/>
        <w:jc w:val="both"/>
        <w:rPr>
          <w:rFonts w:eastAsia="Calibri"/>
          <w:sz w:val="16"/>
          <w:szCs w:val="16"/>
        </w:rPr>
      </w:pPr>
      <w:r w:rsidRPr="00034C37">
        <w:rPr>
          <w:rFonts w:eastAsia="Calibri"/>
          <w:sz w:val="16"/>
          <w:szCs w:val="16"/>
        </w:rPr>
        <w:t>При этом</w:t>
      </w:r>
      <w:r w:rsidRPr="00034C37">
        <w:rPr>
          <w:rFonts w:eastAsia="Calibri"/>
          <w:sz w:val="16"/>
          <w:szCs w:val="16"/>
        </w:rPr>
        <w:t>,</w:t>
      </w:r>
      <w:r w:rsidRPr="00034C37">
        <w:rPr>
          <w:rFonts w:eastAsia="Calibri"/>
          <w:sz w:val="16"/>
          <w:szCs w:val="16"/>
        </w:rPr>
        <w:t xml:space="preserve"> согласно п. 10 </w:t>
      </w:r>
      <w:r w:rsidRPr="00034C37">
        <w:rPr>
          <w:bCs/>
          <w:sz w:val="16"/>
          <w:szCs w:val="16"/>
          <w:shd w:val="clear" w:color="auto" w:fill="FFFFFF"/>
        </w:rPr>
        <w:t>Постановления Правительства Российской Федерации от 26.06.2008 № 475</w:t>
      </w:r>
      <w:r w:rsidRPr="00034C37" w:rsidR="0025727D">
        <w:rPr>
          <w:bCs/>
          <w:sz w:val="16"/>
          <w:szCs w:val="16"/>
          <w:shd w:val="clear" w:color="auto" w:fill="FFFFFF"/>
        </w:rPr>
        <w:t>, н</w:t>
      </w:r>
      <w:r w:rsidRPr="00034C37">
        <w:rPr>
          <w:rFonts w:eastAsia="Calibri"/>
          <w:sz w:val="16"/>
          <w:szCs w:val="16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034C37" w:rsidP="00034C3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034C37">
        <w:rPr>
          <w:rFonts w:eastAsia="Calibri"/>
          <w:sz w:val="16"/>
          <w:szCs w:val="16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034C37" w:rsidP="00034C3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034C37">
        <w:rPr>
          <w:rFonts w:eastAsia="Calibri"/>
          <w:sz w:val="16"/>
          <w:szCs w:val="16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034C37" w:rsidP="00034C3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034C37">
        <w:rPr>
          <w:rFonts w:eastAsia="Calibri"/>
          <w:sz w:val="16"/>
          <w:szCs w:val="16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034C37" w:rsidP="00034C37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034C37">
        <w:rPr>
          <w:rFonts w:eastAsia="Calibri"/>
          <w:sz w:val="16"/>
          <w:szCs w:val="16"/>
        </w:rPr>
        <w:t xml:space="preserve">Таким образом, именно </w:t>
      </w:r>
      <w:r w:rsidRPr="00034C37" w:rsidR="00592D6A">
        <w:rPr>
          <w:sz w:val="16"/>
          <w:szCs w:val="16"/>
        </w:rPr>
        <w:t>отказ от освидетельствования на состояние алкогольного опьянения</w:t>
      </w:r>
      <w:r w:rsidRPr="00034C37">
        <w:rPr>
          <w:rFonts w:eastAsia="Calibri"/>
          <w:sz w:val="16"/>
          <w:szCs w:val="16"/>
          <w:lang w:eastAsia="ru-RU"/>
        </w:rPr>
        <w:t xml:space="preserve"> послужил основанием для направления </w:t>
      </w:r>
      <w:r w:rsidRPr="00034C37" w:rsidR="00592D6A">
        <w:rPr>
          <w:rFonts w:eastAsia="Calibri"/>
          <w:sz w:val="16"/>
          <w:szCs w:val="16"/>
        </w:rPr>
        <w:t xml:space="preserve">Ждановой Ю.А. </w:t>
      </w:r>
      <w:r w:rsidRPr="00034C37">
        <w:rPr>
          <w:rFonts w:eastAsia="Calibri"/>
          <w:sz w:val="16"/>
          <w:szCs w:val="16"/>
        </w:rPr>
        <w:t xml:space="preserve">в ГБУЗ РК «ЕПНД» для </w:t>
      </w:r>
      <w:r w:rsidRPr="00034C37">
        <w:rPr>
          <w:sz w:val="16"/>
          <w:szCs w:val="16"/>
        </w:rPr>
        <w:t>прохождения медицинского освидетельствования на состояние опьянения, от прохождения которого последн</w:t>
      </w:r>
      <w:r w:rsidRPr="00034C37" w:rsidR="00592D6A">
        <w:rPr>
          <w:sz w:val="16"/>
          <w:szCs w:val="16"/>
        </w:rPr>
        <w:t>яя</w:t>
      </w:r>
      <w:r w:rsidRPr="00034C37">
        <w:rPr>
          <w:sz w:val="16"/>
          <w:szCs w:val="16"/>
        </w:rPr>
        <w:t xml:space="preserve"> отказал</w:t>
      </w:r>
      <w:r w:rsidRPr="00034C37" w:rsidR="00592D6A">
        <w:rPr>
          <w:sz w:val="16"/>
          <w:szCs w:val="16"/>
        </w:rPr>
        <w:t>ась</w:t>
      </w:r>
      <w:r w:rsidRPr="00034C37">
        <w:rPr>
          <w:sz w:val="16"/>
          <w:szCs w:val="16"/>
        </w:rPr>
        <w:t xml:space="preserve">, </w:t>
      </w:r>
      <w:r w:rsidRPr="00034C37">
        <w:rPr>
          <w:rFonts w:eastAsia="Calibri"/>
          <w:sz w:val="16"/>
          <w:szCs w:val="16"/>
        </w:rPr>
        <w:t xml:space="preserve">что в свою очередь, образует </w:t>
      </w:r>
      <w:r w:rsidRPr="00034C37">
        <w:rPr>
          <w:sz w:val="16"/>
          <w:szCs w:val="16"/>
        </w:rPr>
        <w:t xml:space="preserve">состав административного правонарушения </w:t>
      </w:r>
      <w:r w:rsidRPr="00034C37" w:rsidR="008A7A66">
        <w:rPr>
          <w:sz w:val="16"/>
          <w:szCs w:val="16"/>
        </w:rPr>
        <w:br/>
      </w:r>
      <w:r w:rsidRPr="00034C37">
        <w:rPr>
          <w:rFonts w:eastAsia="Calibri"/>
          <w:sz w:val="16"/>
          <w:szCs w:val="16"/>
          <w:lang w:eastAsia="en-US"/>
        </w:rPr>
        <w:t>по ч. 1 ст. 12.26 КоАП РФ.</w:t>
      </w:r>
    </w:p>
    <w:p w:rsidR="0003268B" w:rsidRPr="00034C37" w:rsidP="00034C3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34C37">
        <w:rPr>
          <w:bCs/>
          <w:sz w:val="16"/>
          <w:szCs w:val="16"/>
        </w:rPr>
        <w:t>В силу ч. 1, 2 ст. 26.2 КоАП РФ д</w:t>
      </w:r>
      <w:r w:rsidRPr="00034C37">
        <w:rPr>
          <w:sz w:val="16"/>
          <w:szCs w:val="16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034C37">
        <w:rPr>
          <w:sz w:val="16"/>
          <w:szCs w:val="1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50314" w:rsidRPr="00034C37" w:rsidP="00034C3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34C37">
        <w:rPr>
          <w:sz w:val="16"/>
          <w:szCs w:val="16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Pr="00034C37" w:rsidR="00034C37">
        <w:rPr>
          <w:sz w:val="16"/>
          <w:szCs w:val="16"/>
        </w:rPr>
        <w:t>***</w:t>
      </w:r>
      <w:r w:rsidRPr="00034C37" w:rsidR="00833D92">
        <w:rPr>
          <w:sz w:val="16"/>
          <w:szCs w:val="16"/>
        </w:rPr>
        <w:t xml:space="preserve"> № </w:t>
      </w:r>
      <w:r w:rsidRPr="00034C37" w:rsidR="00034C37">
        <w:rPr>
          <w:sz w:val="16"/>
          <w:szCs w:val="16"/>
        </w:rPr>
        <w:t>***</w:t>
      </w:r>
      <w:r w:rsidRPr="00034C37">
        <w:rPr>
          <w:sz w:val="16"/>
          <w:szCs w:val="16"/>
        </w:rPr>
        <w:t xml:space="preserve"> от </w:t>
      </w:r>
      <w:r w:rsidRPr="00034C37" w:rsidR="00034C37">
        <w:rPr>
          <w:sz w:val="16"/>
          <w:szCs w:val="16"/>
        </w:rPr>
        <w:t>***</w:t>
      </w:r>
      <w:r w:rsidRPr="00034C37">
        <w:rPr>
          <w:sz w:val="16"/>
          <w:szCs w:val="16"/>
        </w:rPr>
        <w:t xml:space="preserve">, </w:t>
      </w:r>
      <w:r w:rsidRPr="00034C37" w:rsidR="00833D92">
        <w:rPr>
          <w:sz w:val="16"/>
          <w:szCs w:val="16"/>
        </w:rPr>
        <w:t xml:space="preserve">который </w:t>
      </w:r>
      <w:r w:rsidRPr="00034C37" w:rsidR="00833D92">
        <w:rPr>
          <w:sz w:val="16"/>
          <w:szCs w:val="16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034C37" w:rsidR="00833D9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28.2</w:t>
        </w:r>
      </w:hyperlink>
      <w:r w:rsidRPr="00034C37" w:rsidR="00833D92">
        <w:rPr>
          <w:sz w:val="16"/>
          <w:szCs w:val="16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034C37" w:rsidR="00833D9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51 Конституции</w:t>
        </w:r>
      </w:hyperlink>
      <w:r w:rsidRPr="00034C37" w:rsidR="00833D92">
        <w:rPr>
          <w:sz w:val="16"/>
          <w:szCs w:val="16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034C37" w:rsidR="00833D9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25.1 КоАП</w:t>
        </w:r>
      </w:hyperlink>
      <w:r w:rsidRPr="00034C37" w:rsidR="00833D92">
        <w:rPr>
          <w:sz w:val="16"/>
          <w:szCs w:val="16"/>
          <w:shd w:val="clear" w:color="auto" w:fill="FFFFFF"/>
        </w:rPr>
        <w:t xml:space="preserve"> РФ привлекаемому лицу разъяснены, оно было ознакомлено</w:t>
      </w:r>
      <w:r w:rsidRPr="00034C37" w:rsidR="00833D92">
        <w:rPr>
          <w:sz w:val="16"/>
          <w:szCs w:val="16"/>
          <w:shd w:val="clear" w:color="auto" w:fill="FFFFFF"/>
        </w:rPr>
        <w:t xml:space="preserve"> </w:t>
      </w:r>
      <w:r w:rsidRPr="00034C37" w:rsidR="00833D92">
        <w:rPr>
          <w:sz w:val="16"/>
          <w:szCs w:val="16"/>
          <w:shd w:val="clear" w:color="auto" w:fill="FFFFFF"/>
        </w:rPr>
        <w:t xml:space="preserve">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034C37">
        <w:rPr>
          <w:sz w:val="16"/>
          <w:szCs w:val="16"/>
        </w:rPr>
        <w:t xml:space="preserve">протоколом об отстранении от управления транспортным средством </w:t>
      </w:r>
      <w:r w:rsidRPr="00034C37" w:rsidR="00034C37">
        <w:rPr>
          <w:bCs/>
          <w:sz w:val="16"/>
          <w:szCs w:val="16"/>
        </w:rPr>
        <w:t>***</w:t>
      </w:r>
      <w:r w:rsidRPr="00034C37">
        <w:rPr>
          <w:bCs/>
          <w:sz w:val="16"/>
          <w:szCs w:val="16"/>
        </w:rPr>
        <w:t xml:space="preserve"> № </w:t>
      </w:r>
      <w:r w:rsidRPr="00034C37" w:rsidR="00034C37">
        <w:rPr>
          <w:bCs/>
          <w:sz w:val="16"/>
          <w:szCs w:val="16"/>
        </w:rPr>
        <w:t>***</w:t>
      </w:r>
      <w:r w:rsidRPr="00034C37" w:rsidR="00D025A4">
        <w:rPr>
          <w:bCs/>
          <w:sz w:val="16"/>
          <w:szCs w:val="16"/>
        </w:rPr>
        <w:t xml:space="preserve"> от </w:t>
      </w:r>
      <w:r w:rsidRPr="00034C37" w:rsidR="00034C37">
        <w:rPr>
          <w:bCs/>
          <w:sz w:val="16"/>
          <w:szCs w:val="16"/>
        </w:rPr>
        <w:t>***</w:t>
      </w:r>
      <w:r w:rsidRPr="00034C37">
        <w:rPr>
          <w:sz w:val="16"/>
          <w:szCs w:val="16"/>
        </w:rPr>
        <w:t xml:space="preserve">, актом освидетельствования на состояние алкогольного опьянения </w:t>
      </w:r>
      <w:r w:rsidRPr="00034C37" w:rsidR="00034C37">
        <w:rPr>
          <w:sz w:val="16"/>
          <w:szCs w:val="16"/>
        </w:rPr>
        <w:t>***</w:t>
      </w:r>
      <w:r w:rsidRPr="00034C37">
        <w:rPr>
          <w:sz w:val="16"/>
          <w:szCs w:val="16"/>
        </w:rPr>
        <w:t xml:space="preserve"> № </w:t>
      </w:r>
      <w:r w:rsidRPr="00034C37" w:rsidR="00034C37">
        <w:rPr>
          <w:sz w:val="16"/>
          <w:szCs w:val="16"/>
        </w:rPr>
        <w:t>***</w:t>
      </w:r>
      <w:r w:rsidRPr="00034C37">
        <w:rPr>
          <w:sz w:val="16"/>
          <w:szCs w:val="16"/>
        </w:rPr>
        <w:t xml:space="preserve"> от </w:t>
      </w:r>
      <w:r w:rsidRPr="00034C37" w:rsidR="00034C37">
        <w:rPr>
          <w:sz w:val="16"/>
          <w:szCs w:val="16"/>
        </w:rPr>
        <w:t>***</w:t>
      </w:r>
      <w:r w:rsidRPr="00034C37">
        <w:rPr>
          <w:sz w:val="16"/>
          <w:szCs w:val="16"/>
        </w:rPr>
        <w:t xml:space="preserve">, протоколом о направлении на медицинское освидетельствование на состояние опьянения </w:t>
      </w:r>
      <w:r w:rsidRPr="00034C37" w:rsidR="00034C37">
        <w:rPr>
          <w:sz w:val="16"/>
          <w:szCs w:val="16"/>
        </w:rPr>
        <w:t xml:space="preserve">*** </w:t>
      </w:r>
      <w:r w:rsidRPr="00034C37">
        <w:rPr>
          <w:sz w:val="16"/>
          <w:szCs w:val="16"/>
        </w:rPr>
        <w:t xml:space="preserve">от </w:t>
      </w:r>
      <w:r w:rsidRPr="00034C37" w:rsidR="00034C37">
        <w:rPr>
          <w:sz w:val="16"/>
          <w:szCs w:val="16"/>
        </w:rPr>
        <w:t>***</w:t>
      </w:r>
      <w:r w:rsidRPr="00034C37">
        <w:rPr>
          <w:sz w:val="16"/>
          <w:szCs w:val="16"/>
        </w:rPr>
        <w:t xml:space="preserve">, сведениями видеозаписи, </w:t>
      </w:r>
      <w:r w:rsidRPr="00034C37">
        <w:rPr>
          <w:sz w:val="16"/>
          <w:szCs w:val="16"/>
          <w:shd w:val="clear" w:color="auto" w:fill="FFFFFF"/>
        </w:rPr>
        <w:t xml:space="preserve">копией карточки операции с ВУ, </w:t>
      </w:r>
      <w:r w:rsidRPr="00034C37">
        <w:rPr>
          <w:sz w:val="16"/>
          <w:szCs w:val="16"/>
        </w:rPr>
        <w:t xml:space="preserve">сведений результатов поиска правонарушений в отношении </w:t>
      </w:r>
      <w:r w:rsidRPr="00034C37" w:rsidR="00592D6A">
        <w:rPr>
          <w:sz w:val="16"/>
          <w:szCs w:val="16"/>
          <w:shd w:val="clear" w:color="auto" w:fill="FFFFFF"/>
        </w:rPr>
        <w:t>Ждановой Ю.А.</w:t>
      </w:r>
      <w:r w:rsidRPr="00034C37">
        <w:rPr>
          <w:sz w:val="16"/>
          <w:szCs w:val="16"/>
        </w:rPr>
        <w:t xml:space="preserve">, </w:t>
      </w:r>
      <w:r w:rsidRPr="00034C37" w:rsidR="00833D92">
        <w:rPr>
          <w:sz w:val="16"/>
          <w:szCs w:val="16"/>
          <w:shd w:val="clear" w:color="auto" w:fill="FFFFFF"/>
        </w:rPr>
        <w:t>сведениями справки</w:t>
      </w:r>
      <w:r w:rsidRPr="00034C37" w:rsidR="00833D92">
        <w:rPr>
          <w:sz w:val="16"/>
          <w:szCs w:val="16"/>
          <w:shd w:val="clear" w:color="auto" w:fill="FFFFFF"/>
        </w:rPr>
        <w:t xml:space="preserve"> инспектора по ИАЗ О</w:t>
      </w:r>
      <w:r w:rsidRPr="00034C37" w:rsidR="00833D92">
        <w:rPr>
          <w:rFonts w:eastAsia="Calibri"/>
          <w:sz w:val="16"/>
          <w:szCs w:val="16"/>
          <w:lang w:eastAsia="en-US"/>
        </w:rPr>
        <w:t xml:space="preserve">ГИБДД МВД России </w:t>
      </w:r>
      <w:r w:rsidRPr="00034C37" w:rsidR="00833D92">
        <w:rPr>
          <w:rFonts w:eastAsia="Calibri"/>
          <w:sz w:val="16"/>
          <w:szCs w:val="16"/>
          <w:lang w:eastAsia="en-US"/>
        </w:rPr>
        <w:t>по</w:t>
      </w:r>
      <w:r w:rsidRPr="00034C37" w:rsidR="00833D92">
        <w:rPr>
          <w:rFonts w:eastAsia="Calibri"/>
          <w:sz w:val="16"/>
          <w:szCs w:val="16"/>
          <w:lang w:eastAsia="en-US"/>
        </w:rPr>
        <w:t xml:space="preserve"> гор. Евпатории</w:t>
      </w:r>
      <w:r w:rsidRPr="00034C37" w:rsidR="00C15B64">
        <w:rPr>
          <w:sz w:val="16"/>
          <w:szCs w:val="16"/>
          <w:shd w:val="clear" w:color="auto" w:fill="FFFFFF"/>
        </w:rPr>
        <w:t>.</w:t>
      </w:r>
    </w:p>
    <w:p w:rsidR="00CA5052" w:rsidRPr="00034C37" w:rsidP="00034C37">
      <w:pPr>
        <w:ind w:firstLine="709"/>
        <w:jc w:val="both"/>
        <w:rPr>
          <w:sz w:val="16"/>
          <w:szCs w:val="16"/>
        </w:rPr>
      </w:pPr>
      <w:r w:rsidRPr="00034C37">
        <w:rPr>
          <w:sz w:val="16"/>
          <w:szCs w:val="16"/>
        </w:rPr>
        <w:t>Отсутствие в административных материалах (протоколе об административном правонарушении, протоколе об отстранении от управления транспортным средством, акте освидетельствования на состояние алкогольного опьянения, протоколе о направлении на медицинское освидетельствование на состояние опьянения, протоколе о задержании транспортного средства) подписи привлекаемого лица не является процессуальным нарушением, исключающим данные материалы из числа доказательств по делу об административном правонарушении.</w:t>
      </w:r>
      <w:r w:rsidRPr="00034C37">
        <w:rPr>
          <w:sz w:val="16"/>
          <w:szCs w:val="16"/>
        </w:rPr>
        <w:t xml:space="preserve"> По смыслу ст. 25.1 КоАП РФ, лицо само определяет объем своих прав и реализует их по своему усмотрению. Реализуя по своему усмотрению процессуальные права, Жданова Ю.А. в силу личного волеизъявления отказалась от подписания и получения копий данных материалов. В процессуальных документах, в соответствии с ч. 5 ст. 28.2 КоАП РФ, сделана запись о его отказе от их подписания и получения копий. </w:t>
      </w:r>
    </w:p>
    <w:p w:rsidR="00CA5052" w:rsidRPr="00034C37" w:rsidP="00034C37">
      <w:pPr>
        <w:ind w:firstLine="709"/>
        <w:jc w:val="both"/>
        <w:rPr>
          <w:sz w:val="16"/>
          <w:szCs w:val="16"/>
        </w:rPr>
      </w:pPr>
      <w:r w:rsidRPr="00034C37">
        <w:rPr>
          <w:sz w:val="16"/>
          <w:szCs w:val="16"/>
        </w:rPr>
        <w:t>Кроме того, отсутствие в протоколах личной подписи привлекаемого лица не свидетельствует об отсутствии в его действиях состава административного правонарушения, предусмотренного ч. 1 ст. 12.26 КоАП РФ.</w:t>
      </w:r>
    </w:p>
    <w:p w:rsidR="009907D5" w:rsidRPr="00034C37" w:rsidP="00034C37">
      <w:pPr>
        <w:ind w:firstLine="709"/>
        <w:jc w:val="both"/>
        <w:rPr>
          <w:sz w:val="16"/>
          <w:szCs w:val="16"/>
          <w:lang w:eastAsia="ru-RU"/>
        </w:rPr>
      </w:pPr>
      <w:r w:rsidRPr="00034C37">
        <w:rPr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034C37" w:rsidP="00034C37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034C37">
        <w:rPr>
          <w:sz w:val="16"/>
          <w:szCs w:val="16"/>
          <w:shd w:val="clear" w:color="auto" w:fill="FFFFFF"/>
        </w:rPr>
        <w:t xml:space="preserve">События правонарушения и сведения о </w:t>
      </w:r>
      <w:r w:rsidRPr="00034C37" w:rsidR="00592D6A">
        <w:rPr>
          <w:sz w:val="16"/>
          <w:szCs w:val="16"/>
          <w:shd w:val="clear" w:color="auto" w:fill="FFFFFF"/>
        </w:rPr>
        <w:t>Ждановой Ю.А.</w:t>
      </w:r>
      <w:r w:rsidRPr="00034C37">
        <w:rPr>
          <w:sz w:val="16"/>
          <w:szCs w:val="16"/>
        </w:rPr>
        <w:t>,</w:t>
      </w:r>
      <w:r w:rsidRPr="00034C37">
        <w:rPr>
          <w:sz w:val="16"/>
          <w:szCs w:val="16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034C37" w:rsidP="00034C37">
      <w:pPr>
        <w:ind w:firstLine="709"/>
        <w:jc w:val="both"/>
        <w:rPr>
          <w:sz w:val="16"/>
          <w:szCs w:val="16"/>
        </w:rPr>
      </w:pPr>
      <w:r w:rsidRPr="00034C37">
        <w:rPr>
          <w:sz w:val="16"/>
          <w:szCs w:val="16"/>
        </w:rPr>
        <w:t>Выслушав привлекаемое лицо, и</w:t>
      </w:r>
      <w:r w:rsidRPr="00034C37">
        <w:rPr>
          <w:sz w:val="16"/>
          <w:szCs w:val="16"/>
        </w:rPr>
        <w:t xml:space="preserve">сследовав материалы дела, </w:t>
      </w:r>
      <w:r w:rsidRPr="00034C37" w:rsidR="001A78EE">
        <w:rPr>
          <w:sz w:val="16"/>
          <w:szCs w:val="16"/>
        </w:rPr>
        <w:t>суд</w:t>
      </w:r>
      <w:r w:rsidRPr="00034C37">
        <w:rPr>
          <w:sz w:val="16"/>
          <w:szCs w:val="16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034C37" w:rsidP="00034C37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034C37">
        <w:rPr>
          <w:rFonts w:eastAsia="Calibri"/>
          <w:sz w:val="16"/>
          <w:szCs w:val="16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034C37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24.1</w:t>
        </w:r>
      </w:hyperlink>
      <w:r w:rsidRPr="00034C37">
        <w:rPr>
          <w:rFonts w:eastAsia="Calibri"/>
          <w:sz w:val="16"/>
          <w:szCs w:val="16"/>
          <w:lang w:eastAsia="en-US"/>
        </w:rPr>
        <w:t xml:space="preserve"> КоАП РФ).</w:t>
      </w:r>
    </w:p>
    <w:p w:rsidR="009907D5" w:rsidRPr="00034C37" w:rsidP="00034C3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034C37">
        <w:rPr>
          <w:rFonts w:eastAsia="Calibri"/>
          <w:sz w:val="16"/>
          <w:szCs w:val="16"/>
          <w:lang w:eastAsia="en-US"/>
        </w:rPr>
        <w:t xml:space="preserve">Согласно </w:t>
      </w:r>
      <w:hyperlink r:id="rId17" w:history="1">
        <w:r w:rsidRPr="00034C37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26.1</w:t>
        </w:r>
      </w:hyperlink>
      <w:r w:rsidRPr="00034C37">
        <w:rPr>
          <w:rFonts w:eastAsia="Calibri"/>
          <w:sz w:val="16"/>
          <w:szCs w:val="16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034C37" w:rsidP="00034C3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034C37">
        <w:rPr>
          <w:rFonts w:eastAsia="Calibri"/>
          <w:sz w:val="16"/>
          <w:szCs w:val="16"/>
          <w:lang w:eastAsia="en-US"/>
        </w:rPr>
        <w:t>1) наличие события административного правонарушения;</w:t>
      </w:r>
    </w:p>
    <w:p w:rsidR="009907D5" w:rsidRPr="00034C37" w:rsidP="00034C3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034C37">
        <w:rPr>
          <w:rFonts w:eastAsia="Calibri"/>
          <w:sz w:val="16"/>
          <w:szCs w:val="16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034C37" w:rsidP="00034C3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034C37">
        <w:rPr>
          <w:rFonts w:eastAsia="Calibri"/>
          <w:sz w:val="16"/>
          <w:szCs w:val="16"/>
          <w:lang w:eastAsia="en-US"/>
        </w:rPr>
        <w:t>3) виновность лица в совершении административного правонарушения;</w:t>
      </w:r>
    </w:p>
    <w:p w:rsidR="009907D5" w:rsidRPr="00034C37" w:rsidP="00034C3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034C37">
        <w:rPr>
          <w:rFonts w:eastAsia="Calibri"/>
          <w:sz w:val="16"/>
          <w:szCs w:val="16"/>
          <w:lang w:eastAsia="en-US"/>
        </w:rPr>
        <w:t xml:space="preserve">4) </w:t>
      </w:r>
      <w:hyperlink r:id="rId18" w:history="1">
        <w:r w:rsidRPr="00034C37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034C37">
        <w:rPr>
          <w:rFonts w:eastAsia="Calibri"/>
          <w:sz w:val="16"/>
          <w:szCs w:val="16"/>
          <w:lang w:eastAsia="en-US"/>
        </w:rPr>
        <w:t xml:space="preserve">, смягчающие административную ответственность, и </w:t>
      </w:r>
      <w:hyperlink r:id="rId19" w:history="1">
        <w:r w:rsidRPr="00034C37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034C37">
        <w:rPr>
          <w:rFonts w:eastAsia="Calibri"/>
          <w:sz w:val="16"/>
          <w:szCs w:val="16"/>
          <w:lang w:eastAsia="en-US"/>
        </w:rPr>
        <w:t>, отягчающие административную ответственность;</w:t>
      </w:r>
    </w:p>
    <w:p w:rsidR="009907D5" w:rsidRPr="00034C37" w:rsidP="00034C3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034C37">
        <w:rPr>
          <w:rFonts w:eastAsia="Calibri"/>
          <w:sz w:val="16"/>
          <w:szCs w:val="16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034C37" w:rsidP="00034C3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034C37">
        <w:rPr>
          <w:rFonts w:eastAsia="Calibri"/>
          <w:sz w:val="16"/>
          <w:szCs w:val="16"/>
          <w:lang w:eastAsia="en-US"/>
        </w:rPr>
        <w:t xml:space="preserve">6) </w:t>
      </w:r>
      <w:hyperlink r:id="rId20" w:history="1">
        <w:r w:rsidRPr="00034C37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034C37">
        <w:rPr>
          <w:rFonts w:eastAsia="Calibri"/>
          <w:sz w:val="16"/>
          <w:szCs w:val="16"/>
          <w:lang w:eastAsia="en-US"/>
        </w:rPr>
        <w:t>, исключающие производство по делу об административном правонарушении;</w:t>
      </w:r>
    </w:p>
    <w:p w:rsidR="009907D5" w:rsidRPr="00034C37" w:rsidP="00034C3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034C37">
        <w:rPr>
          <w:rFonts w:eastAsia="Calibri"/>
          <w:sz w:val="16"/>
          <w:szCs w:val="16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034C37" w:rsidP="00034C3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034C37">
        <w:rPr>
          <w:rFonts w:eastAsia="Calibri"/>
          <w:sz w:val="16"/>
          <w:szCs w:val="16"/>
          <w:lang w:eastAsia="en-US"/>
        </w:rPr>
        <w:t xml:space="preserve">В силу </w:t>
      </w:r>
      <w:hyperlink r:id="rId21" w:history="1">
        <w:r w:rsidRPr="00034C37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ч. 6 ст. 27.12</w:t>
        </w:r>
      </w:hyperlink>
      <w:r w:rsidRPr="00034C37">
        <w:rPr>
          <w:rFonts w:eastAsia="Calibri"/>
          <w:sz w:val="16"/>
          <w:szCs w:val="16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034C37" w:rsidP="00034C3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hyperlink r:id="rId22" w:history="1">
        <w:r w:rsidRPr="00034C37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Частью 2 данной статьи</w:t>
        </w:r>
      </w:hyperlink>
      <w:r w:rsidRPr="00034C37">
        <w:rPr>
          <w:rFonts w:eastAsia="Calibri"/>
          <w:sz w:val="16"/>
          <w:szCs w:val="16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</w:t>
      </w:r>
      <w:r w:rsidRPr="00034C37">
        <w:rPr>
          <w:rFonts w:eastAsia="Calibri"/>
          <w:sz w:val="16"/>
          <w:szCs w:val="16"/>
          <w:lang w:eastAsia="en-US"/>
        </w:rPr>
        <w:t>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034C37" w:rsidP="00034C3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034C37">
        <w:rPr>
          <w:rFonts w:eastAsia="Calibri"/>
          <w:sz w:val="16"/>
          <w:szCs w:val="16"/>
          <w:lang w:eastAsia="en-US"/>
        </w:rPr>
        <w:t xml:space="preserve">Аналогичное требование содержится в </w:t>
      </w:r>
      <w:hyperlink r:id="rId23" w:history="1">
        <w:r w:rsidRPr="00034C37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пункте 4</w:t>
        </w:r>
      </w:hyperlink>
      <w:r w:rsidRPr="00034C37">
        <w:rPr>
          <w:rFonts w:eastAsia="Calibri"/>
          <w:sz w:val="16"/>
          <w:szCs w:val="16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034C37" w:rsidP="00034C37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shd w:val="clear" w:color="auto" w:fill="FFFFFF"/>
        </w:rPr>
      </w:pPr>
      <w:r w:rsidRPr="00034C37">
        <w:rPr>
          <w:bCs/>
          <w:sz w:val="16"/>
          <w:szCs w:val="16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4" w:anchor="block_1224" w:history="1">
        <w:r w:rsidRPr="00034C37">
          <w:rPr>
            <w:rStyle w:val="Hyperlink"/>
            <w:bCs/>
            <w:color w:val="auto"/>
            <w:sz w:val="16"/>
            <w:szCs w:val="16"/>
            <w:u w:val="none"/>
          </w:rPr>
          <w:t>ст. 12.24</w:t>
        </w:r>
      </w:hyperlink>
      <w:r w:rsidRPr="00034C37">
        <w:rPr>
          <w:bCs/>
          <w:sz w:val="16"/>
          <w:szCs w:val="16"/>
        </w:rPr>
        <w:t xml:space="preserve"> КоАП РФ.</w:t>
      </w:r>
    </w:p>
    <w:p w:rsidR="009907D5" w:rsidRPr="00034C37" w:rsidP="00034C37">
      <w:pPr>
        <w:ind w:firstLine="709"/>
        <w:jc w:val="both"/>
        <w:rPr>
          <w:bCs/>
          <w:sz w:val="16"/>
          <w:szCs w:val="16"/>
          <w:lang w:eastAsia="ru-RU"/>
        </w:rPr>
      </w:pPr>
      <w:r w:rsidRPr="00034C37">
        <w:rPr>
          <w:bCs/>
          <w:sz w:val="16"/>
          <w:szCs w:val="16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907D5" w:rsidRPr="00034C37" w:rsidP="00034C37">
      <w:pPr>
        <w:ind w:firstLine="709"/>
        <w:jc w:val="both"/>
        <w:rPr>
          <w:bCs/>
          <w:sz w:val="16"/>
          <w:szCs w:val="16"/>
          <w:lang w:eastAsia="ru-RU"/>
        </w:rPr>
      </w:pPr>
      <w:r w:rsidRPr="00034C37">
        <w:rPr>
          <w:bCs/>
          <w:sz w:val="16"/>
          <w:szCs w:val="16"/>
          <w:lang w:eastAsia="ru-RU"/>
        </w:rPr>
        <w:t xml:space="preserve">Согласно </w:t>
      </w:r>
      <w:r w:rsidRPr="00034C37" w:rsidR="0061446E">
        <w:rPr>
          <w:sz w:val="16"/>
          <w:szCs w:val="16"/>
        </w:rPr>
        <w:t xml:space="preserve">акту освидетельствования на состояние алкогольного опьянения </w:t>
      </w:r>
      <w:r w:rsidRPr="00034C37" w:rsidR="00034C37">
        <w:rPr>
          <w:sz w:val="16"/>
          <w:szCs w:val="16"/>
        </w:rPr>
        <w:t>***</w:t>
      </w:r>
      <w:r w:rsidRPr="00034C37" w:rsidR="008521F8">
        <w:rPr>
          <w:sz w:val="16"/>
          <w:szCs w:val="16"/>
        </w:rPr>
        <w:t xml:space="preserve"> № </w:t>
      </w:r>
      <w:r w:rsidRPr="00034C37" w:rsidR="00034C37">
        <w:rPr>
          <w:sz w:val="16"/>
          <w:szCs w:val="16"/>
        </w:rPr>
        <w:t>***</w:t>
      </w:r>
      <w:r w:rsidRPr="00034C37" w:rsidR="00D025A4">
        <w:rPr>
          <w:sz w:val="16"/>
          <w:szCs w:val="16"/>
        </w:rPr>
        <w:t xml:space="preserve"> </w:t>
      </w:r>
      <w:r w:rsidRPr="00034C37" w:rsidR="00D025A4">
        <w:rPr>
          <w:sz w:val="16"/>
          <w:szCs w:val="16"/>
        </w:rPr>
        <w:t>от</w:t>
      </w:r>
      <w:r w:rsidRPr="00034C37" w:rsidR="00D025A4">
        <w:rPr>
          <w:sz w:val="16"/>
          <w:szCs w:val="16"/>
        </w:rPr>
        <w:t xml:space="preserve"> </w:t>
      </w:r>
      <w:r w:rsidRPr="00034C37" w:rsidR="00034C37">
        <w:rPr>
          <w:sz w:val="16"/>
          <w:szCs w:val="16"/>
        </w:rPr>
        <w:t>***</w:t>
      </w:r>
      <w:r w:rsidRPr="00034C37">
        <w:rPr>
          <w:bCs/>
          <w:sz w:val="16"/>
          <w:szCs w:val="16"/>
          <w:lang w:eastAsia="ru-RU"/>
        </w:rPr>
        <w:t xml:space="preserve"> у привлекаемого лица имел</w:t>
      </w:r>
      <w:r w:rsidRPr="00034C37" w:rsidR="0061446E">
        <w:rPr>
          <w:bCs/>
          <w:sz w:val="16"/>
          <w:szCs w:val="16"/>
          <w:lang w:eastAsia="ru-RU"/>
        </w:rPr>
        <w:t>и</w:t>
      </w:r>
      <w:r w:rsidRPr="00034C37">
        <w:rPr>
          <w:bCs/>
          <w:sz w:val="16"/>
          <w:szCs w:val="16"/>
          <w:lang w:eastAsia="ru-RU"/>
        </w:rPr>
        <w:t>с</w:t>
      </w:r>
      <w:r w:rsidRPr="00034C37" w:rsidR="0061446E">
        <w:rPr>
          <w:bCs/>
          <w:sz w:val="16"/>
          <w:szCs w:val="16"/>
          <w:lang w:eastAsia="ru-RU"/>
        </w:rPr>
        <w:t>ь</w:t>
      </w:r>
      <w:r w:rsidRPr="00034C37">
        <w:rPr>
          <w:bCs/>
          <w:sz w:val="16"/>
          <w:szCs w:val="16"/>
          <w:lang w:eastAsia="ru-RU"/>
        </w:rPr>
        <w:t xml:space="preserve"> признак</w:t>
      </w:r>
      <w:r w:rsidRPr="00034C37" w:rsidR="0061446E">
        <w:rPr>
          <w:bCs/>
          <w:sz w:val="16"/>
          <w:szCs w:val="16"/>
          <w:lang w:eastAsia="ru-RU"/>
        </w:rPr>
        <w:t>и</w:t>
      </w:r>
      <w:r w:rsidRPr="00034C37">
        <w:rPr>
          <w:bCs/>
          <w:sz w:val="16"/>
          <w:szCs w:val="16"/>
          <w:lang w:eastAsia="ru-RU"/>
        </w:rPr>
        <w:t>, указанны</w:t>
      </w:r>
      <w:r w:rsidRPr="00034C37" w:rsidR="0061446E">
        <w:rPr>
          <w:bCs/>
          <w:sz w:val="16"/>
          <w:szCs w:val="16"/>
          <w:lang w:eastAsia="ru-RU"/>
        </w:rPr>
        <w:t>е</w:t>
      </w:r>
      <w:r w:rsidRPr="00034C37">
        <w:rPr>
          <w:bCs/>
          <w:sz w:val="16"/>
          <w:szCs w:val="16"/>
          <w:lang w:eastAsia="ru-RU"/>
        </w:rPr>
        <w:t xml:space="preserve"> в пункт</w:t>
      </w:r>
      <w:r w:rsidRPr="00034C37" w:rsidR="0061446E">
        <w:rPr>
          <w:bCs/>
          <w:sz w:val="16"/>
          <w:szCs w:val="16"/>
          <w:lang w:eastAsia="ru-RU"/>
        </w:rPr>
        <w:t>ах</w:t>
      </w:r>
      <w:r w:rsidRPr="00034C37" w:rsidR="00592D6A">
        <w:rPr>
          <w:bCs/>
          <w:sz w:val="16"/>
          <w:szCs w:val="16"/>
          <w:lang w:eastAsia="ru-RU"/>
        </w:rPr>
        <w:t xml:space="preserve"> а), б), </w:t>
      </w:r>
      <w:r w:rsidRPr="00034C37" w:rsidR="00D025A4">
        <w:rPr>
          <w:bCs/>
          <w:sz w:val="16"/>
          <w:szCs w:val="16"/>
          <w:lang w:eastAsia="ru-RU"/>
        </w:rPr>
        <w:t>в),</w:t>
      </w:r>
      <w:r w:rsidRPr="00034C37" w:rsidR="00592D6A">
        <w:rPr>
          <w:bCs/>
          <w:sz w:val="16"/>
          <w:szCs w:val="16"/>
          <w:lang w:eastAsia="ru-RU"/>
        </w:rPr>
        <w:t xml:space="preserve"> г), </w:t>
      </w:r>
      <w:r w:rsidRPr="00034C37" w:rsidR="00D025A4">
        <w:rPr>
          <w:bCs/>
          <w:sz w:val="16"/>
          <w:szCs w:val="16"/>
          <w:lang w:eastAsia="ru-RU"/>
        </w:rPr>
        <w:t>д).</w:t>
      </w:r>
    </w:p>
    <w:p w:rsidR="009907D5" w:rsidRPr="00034C37" w:rsidP="00034C3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034C37">
        <w:rPr>
          <w:bCs/>
          <w:sz w:val="16"/>
          <w:szCs w:val="16"/>
        </w:rPr>
        <w:t>При изучении фактических обстоятельств дела, установлен</w:t>
      </w:r>
      <w:r w:rsidRPr="00034C37" w:rsidR="00F50314">
        <w:rPr>
          <w:bCs/>
          <w:sz w:val="16"/>
          <w:szCs w:val="16"/>
        </w:rPr>
        <w:t>ы</w:t>
      </w:r>
      <w:r w:rsidRPr="00034C37">
        <w:rPr>
          <w:bCs/>
          <w:sz w:val="16"/>
          <w:szCs w:val="16"/>
        </w:rPr>
        <w:t xml:space="preserve"> основани</w:t>
      </w:r>
      <w:r w:rsidRPr="00034C37" w:rsidR="00F50314">
        <w:rPr>
          <w:bCs/>
          <w:sz w:val="16"/>
          <w:szCs w:val="16"/>
        </w:rPr>
        <w:t>я</w:t>
      </w:r>
      <w:r w:rsidRPr="00034C37">
        <w:rPr>
          <w:bCs/>
          <w:sz w:val="16"/>
          <w:szCs w:val="16"/>
        </w:rPr>
        <w:t xml:space="preserve"> для направления на медицинское освидетельствование на состояние опьянения, в связи </w:t>
      </w:r>
      <w:r w:rsidRPr="00034C37" w:rsidR="003E149B">
        <w:rPr>
          <w:sz w:val="16"/>
          <w:szCs w:val="16"/>
        </w:rPr>
        <w:t>с</w:t>
      </w:r>
      <w:r w:rsidRPr="00034C37" w:rsidR="00D95245">
        <w:rPr>
          <w:sz w:val="16"/>
          <w:szCs w:val="16"/>
        </w:rPr>
        <w:t xml:space="preserve"> </w:t>
      </w:r>
      <w:r w:rsidRPr="00034C37" w:rsidR="00592D6A">
        <w:rPr>
          <w:sz w:val="16"/>
          <w:szCs w:val="16"/>
        </w:rPr>
        <w:t>отказом от освидетельствования на состояние алкогольного опьянения.</w:t>
      </w:r>
    </w:p>
    <w:p w:rsidR="009907D5" w:rsidRPr="00034C37" w:rsidP="00034C3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034C37">
        <w:rPr>
          <w:sz w:val="16"/>
          <w:szCs w:val="16"/>
        </w:rPr>
        <w:t>В</w:t>
      </w:r>
      <w:r w:rsidRPr="00034C37">
        <w:rPr>
          <w:rFonts w:eastAsia="Calibri"/>
          <w:sz w:val="16"/>
          <w:szCs w:val="16"/>
          <w:lang w:eastAsia="ru-RU"/>
        </w:rPr>
        <w:t xml:space="preserve"> абзаце 8 </w:t>
      </w:r>
      <w:hyperlink r:id="rId25" w:history="1">
        <w:r w:rsidRPr="00034C37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п. 11</w:t>
        </w:r>
      </w:hyperlink>
      <w:r w:rsidRPr="00034C37">
        <w:rPr>
          <w:rFonts w:eastAsia="Calibri"/>
          <w:sz w:val="16"/>
          <w:szCs w:val="16"/>
          <w:lang w:eastAsia="ru-RU"/>
        </w:rPr>
        <w:t xml:space="preserve"> П</w:t>
      </w:r>
      <w:r w:rsidRPr="00034C37">
        <w:rPr>
          <w:sz w:val="16"/>
          <w:szCs w:val="16"/>
        </w:rPr>
        <w:t>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034C37">
        <w:rPr>
          <w:rFonts w:eastAsia="Calibri"/>
          <w:sz w:val="16"/>
          <w:szCs w:val="16"/>
          <w:lang w:eastAsia="ru-RU"/>
        </w:rPr>
        <w:t xml:space="preserve"> </w:t>
      </w:r>
      <w:r w:rsidRPr="00034C37">
        <w:rPr>
          <w:rFonts w:eastAsia="Calibri"/>
          <w:sz w:val="16"/>
          <w:szCs w:val="16"/>
          <w:lang w:eastAsia="ru-RU"/>
        </w:rPr>
        <w:t xml:space="preserve">разъяснено, что </w:t>
      </w:r>
      <w:r w:rsidRPr="00034C37">
        <w:rPr>
          <w:rFonts w:eastAsia="Calibri"/>
          <w:sz w:val="16"/>
          <w:szCs w:val="16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034C37">
        <w:rPr>
          <w:rFonts w:eastAsia="Calibri"/>
          <w:sz w:val="16"/>
          <w:szCs w:val="16"/>
          <w:lang w:eastAsia="ru-RU"/>
        </w:rPr>
        <w:t xml:space="preserve"> </w:t>
      </w:r>
      <w:hyperlink r:id="rId26" w:history="1">
        <w:r w:rsidRPr="00034C37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статьей 12.26</w:t>
        </w:r>
      </w:hyperlink>
      <w:r w:rsidRPr="00034C37">
        <w:rPr>
          <w:rFonts w:eastAsia="Calibri"/>
          <w:sz w:val="16"/>
          <w:szCs w:val="16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034C37">
        <w:rPr>
          <w:rFonts w:eastAsia="Calibri"/>
          <w:sz w:val="16"/>
          <w:szCs w:val="16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034C37" w:rsidP="00034C37">
      <w:pPr>
        <w:pStyle w:val="ConsPlusNormal"/>
        <w:ind w:firstLine="709"/>
        <w:jc w:val="both"/>
        <w:rPr>
          <w:sz w:val="16"/>
          <w:szCs w:val="16"/>
        </w:rPr>
      </w:pPr>
      <w:r w:rsidRPr="00034C37">
        <w:rPr>
          <w:sz w:val="16"/>
          <w:szCs w:val="16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034C37" w:rsidP="00034C37">
      <w:pPr>
        <w:pStyle w:val="ConsPlusNormal"/>
        <w:ind w:firstLine="709"/>
        <w:jc w:val="both"/>
        <w:rPr>
          <w:sz w:val="16"/>
          <w:szCs w:val="16"/>
        </w:rPr>
      </w:pPr>
      <w:r w:rsidRPr="00034C37">
        <w:rPr>
          <w:sz w:val="16"/>
          <w:szCs w:val="16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B648DF" w:rsidRPr="00034C37" w:rsidP="00034C37">
      <w:pPr>
        <w:pStyle w:val="ConsPlusNormal"/>
        <w:ind w:firstLine="709"/>
        <w:jc w:val="both"/>
        <w:rPr>
          <w:sz w:val="16"/>
          <w:szCs w:val="16"/>
        </w:rPr>
      </w:pPr>
      <w:r w:rsidRPr="00034C37">
        <w:rPr>
          <w:sz w:val="16"/>
          <w:szCs w:val="16"/>
        </w:rPr>
        <w:t>Допрошенный</w:t>
      </w:r>
      <w:r w:rsidRPr="00034C37">
        <w:rPr>
          <w:sz w:val="16"/>
          <w:szCs w:val="16"/>
        </w:rPr>
        <w:t xml:space="preserve">  в судебном заседании в качестве свидетеля по делу </w:t>
      </w:r>
      <w:r w:rsidRPr="00034C37" w:rsidR="00034C37">
        <w:rPr>
          <w:sz w:val="16"/>
          <w:szCs w:val="16"/>
        </w:rPr>
        <w:t>ФИО3</w:t>
      </w:r>
      <w:r w:rsidRPr="00034C37">
        <w:rPr>
          <w:sz w:val="16"/>
          <w:szCs w:val="16"/>
        </w:rPr>
        <w:t xml:space="preserve">, подтвердил, что неприязненных чувств к привлекаемой не испытывает, оснований оговорить ее не имеет. Свидетель  предупрежден об ответственности за дачу ложных показаний. Так, </w:t>
      </w:r>
      <w:r w:rsidRPr="00034C37" w:rsidR="00034C37">
        <w:rPr>
          <w:sz w:val="16"/>
          <w:szCs w:val="16"/>
        </w:rPr>
        <w:t>ФИО3</w:t>
      </w:r>
      <w:r w:rsidRPr="00034C37">
        <w:rPr>
          <w:sz w:val="16"/>
          <w:szCs w:val="16"/>
        </w:rPr>
        <w:t xml:space="preserve"> подтвердил, что </w:t>
      </w:r>
      <w:r w:rsidRPr="00034C37">
        <w:rPr>
          <w:sz w:val="16"/>
          <w:szCs w:val="16"/>
        </w:rPr>
        <w:t>привлекаемая</w:t>
      </w:r>
      <w:r w:rsidRPr="00034C37">
        <w:rPr>
          <w:sz w:val="16"/>
          <w:szCs w:val="16"/>
        </w:rPr>
        <w:t xml:space="preserve"> села за руль припаркованного автомобиля, повернула ключ зажигания автомобиль начал движение.</w:t>
      </w:r>
    </w:p>
    <w:p w:rsidR="00B648DF" w:rsidRPr="00034C37" w:rsidP="00034C37">
      <w:pPr>
        <w:pStyle w:val="ConsPlusNormal"/>
        <w:ind w:firstLine="709"/>
        <w:jc w:val="both"/>
        <w:rPr>
          <w:sz w:val="16"/>
          <w:szCs w:val="16"/>
        </w:rPr>
      </w:pPr>
      <w:r w:rsidRPr="00034C37">
        <w:rPr>
          <w:sz w:val="16"/>
          <w:szCs w:val="16"/>
        </w:rPr>
        <w:t xml:space="preserve">Таким образом, пояснения привлекаемой относительно того, что автомобиль начал движение случайно и против ее воли, суд оценивает, как позицию защиты, направленную на попытку избежать ответственность </w:t>
      </w:r>
      <w:r w:rsidRPr="00034C37">
        <w:rPr>
          <w:sz w:val="16"/>
          <w:szCs w:val="16"/>
        </w:rPr>
        <w:t>за</w:t>
      </w:r>
      <w:r w:rsidRPr="00034C37">
        <w:rPr>
          <w:sz w:val="16"/>
          <w:szCs w:val="16"/>
        </w:rPr>
        <w:t xml:space="preserve"> совершенное. Тогда как </w:t>
      </w:r>
      <w:r w:rsidRPr="00034C37">
        <w:rPr>
          <w:sz w:val="16"/>
          <w:szCs w:val="16"/>
        </w:rPr>
        <w:t>привлекаемая</w:t>
      </w:r>
      <w:r w:rsidRPr="00034C37">
        <w:rPr>
          <w:sz w:val="16"/>
          <w:szCs w:val="16"/>
        </w:rPr>
        <w:t xml:space="preserve"> подтвердила, что отказалась пойти освидетельствование как на состояние алкогольного опьянения на месте рассматриваемых событий, так и проследовать в медицинское учреждение  для прохождения медицинского освидетельствования на состояние опьянения.</w:t>
      </w:r>
    </w:p>
    <w:p w:rsidR="000A4B50" w:rsidRPr="00034C37" w:rsidP="00034C37">
      <w:pPr>
        <w:pStyle w:val="ConsPlusNormal"/>
        <w:ind w:firstLine="709"/>
        <w:jc w:val="both"/>
        <w:rPr>
          <w:sz w:val="16"/>
          <w:szCs w:val="16"/>
        </w:rPr>
      </w:pPr>
      <w:r w:rsidRPr="00034C37">
        <w:rPr>
          <w:sz w:val="16"/>
          <w:szCs w:val="16"/>
        </w:rPr>
        <w:t xml:space="preserve">Поскольку привлекаемая села за руль автомобиля, что подтверждено всеми допрошенными лицами, завела двигатель автомобиля, автомобиль начал движение, что также подтвердила непосредственно и привлекаемая, в данном случае Жданова Ю.А. приобрела в этом момент статус именно водителя транспортного средства в контексте понятия, предусмотренного ПДД РФ, </w:t>
      </w:r>
      <w:r w:rsidRPr="00034C37">
        <w:rPr>
          <w:sz w:val="16"/>
          <w:szCs w:val="16"/>
        </w:rPr>
        <w:t>а</w:t>
      </w:r>
      <w:r w:rsidRPr="00034C37">
        <w:rPr>
          <w:sz w:val="16"/>
          <w:szCs w:val="16"/>
        </w:rPr>
        <w:t xml:space="preserve"> следовательно  на Жданову Ю.А. распространились требования действующего законодательства в  части, регламентирующей  дорожное движение и управление транспортными средствами. К ссылкам привлекаемой на то, что автомобиль практически сразу же заглох, суд относится критически, поскольку Законодатель не определяет длительности движения или расстояния пройденного автомобилем, </w:t>
      </w:r>
      <w:r w:rsidRPr="00034C37">
        <w:rPr>
          <w:sz w:val="16"/>
          <w:szCs w:val="16"/>
        </w:rPr>
        <w:t>необходимых</w:t>
      </w:r>
      <w:r w:rsidRPr="00034C37">
        <w:rPr>
          <w:sz w:val="16"/>
          <w:szCs w:val="16"/>
        </w:rPr>
        <w:t xml:space="preserve"> для установление факта движения автомобиля, тогда как уже сам момент начала движения свидетельствует о том, что с  этой секунды водитель управляет движущимся транспортным средством.</w:t>
      </w:r>
    </w:p>
    <w:p w:rsidR="009907D5" w:rsidRPr="00034C37" w:rsidP="00034C37">
      <w:pPr>
        <w:pStyle w:val="ConsPlusNormal"/>
        <w:ind w:firstLine="709"/>
        <w:jc w:val="both"/>
        <w:rPr>
          <w:sz w:val="16"/>
          <w:szCs w:val="16"/>
        </w:rPr>
      </w:pPr>
      <w:r w:rsidRPr="00034C37">
        <w:rPr>
          <w:sz w:val="16"/>
          <w:szCs w:val="16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034C37" w:rsidP="00034C37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034C37">
        <w:rPr>
          <w:bCs/>
          <w:sz w:val="16"/>
          <w:szCs w:val="16"/>
        </w:rPr>
        <w:t>В силу ч. 1 ст. 3.1 КоАП РФ а</w:t>
      </w:r>
      <w:r w:rsidRPr="00034C37"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034C37" w:rsidP="00034C37">
      <w:pPr>
        <w:pStyle w:val="ConsPlusNormal"/>
        <w:ind w:firstLine="709"/>
        <w:jc w:val="both"/>
        <w:rPr>
          <w:sz w:val="16"/>
          <w:szCs w:val="16"/>
        </w:rPr>
      </w:pPr>
      <w:r w:rsidRPr="00034C37">
        <w:rPr>
          <w:sz w:val="16"/>
          <w:szCs w:val="16"/>
        </w:rPr>
        <w:t xml:space="preserve">При назначении административного наказания, </w:t>
      </w:r>
      <w:r w:rsidRPr="00034C37" w:rsidR="002D5A0F">
        <w:rPr>
          <w:sz w:val="16"/>
          <w:szCs w:val="16"/>
        </w:rPr>
        <w:t>суд</w:t>
      </w:r>
      <w:r w:rsidRPr="00034C37">
        <w:rPr>
          <w:sz w:val="16"/>
          <w:szCs w:val="16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034C37" w:rsidP="00034C37">
      <w:pPr>
        <w:ind w:firstLine="709"/>
        <w:jc w:val="both"/>
        <w:rPr>
          <w:sz w:val="16"/>
          <w:szCs w:val="16"/>
          <w:lang w:eastAsia="ru-RU"/>
        </w:rPr>
      </w:pPr>
      <w:r w:rsidRPr="00034C37">
        <w:rPr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F50314" w:rsidRPr="00034C37" w:rsidP="00034C3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34C37">
        <w:rPr>
          <w:bCs/>
          <w:sz w:val="16"/>
          <w:szCs w:val="16"/>
        </w:rPr>
        <w:t>Руководствуяс</w:t>
      </w:r>
      <w:r w:rsidRPr="00034C37" w:rsidR="00592D6A">
        <w:rPr>
          <w:bCs/>
          <w:sz w:val="16"/>
          <w:szCs w:val="16"/>
        </w:rPr>
        <w:t>ь ст. 4.2 КоАП РФ обстоятельств</w:t>
      </w:r>
      <w:r w:rsidRPr="00034C37">
        <w:rPr>
          <w:bCs/>
          <w:sz w:val="16"/>
          <w:szCs w:val="16"/>
        </w:rPr>
        <w:t>, смягчающи</w:t>
      </w:r>
      <w:r w:rsidRPr="00034C37" w:rsidR="00592D6A">
        <w:rPr>
          <w:bCs/>
          <w:sz w:val="16"/>
          <w:szCs w:val="16"/>
        </w:rPr>
        <w:t>х</w:t>
      </w:r>
      <w:r w:rsidRPr="00034C37">
        <w:rPr>
          <w:bCs/>
          <w:sz w:val="16"/>
          <w:szCs w:val="16"/>
        </w:rPr>
        <w:t xml:space="preserve"> административную ответственность, в данном случае, </w:t>
      </w:r>
      <w:r w:rsidRPr="00034C37" w:rsidR="00592D6A">
        <w:rPr>
          <w:bCs/>
          <w:sz w:val="16"/>
          <w:szCs w:val="16"/>
        </w:rPr>
        <w:t>равно, как и</w:t>
      </w:r>
      <w:r w:rsidRPr="00034C37" w:rsidR="00D025A4">
        <w:rPr>
          <w:sz w:val="16"/>
          <w:szCs w:val="16"/>
        </w:rPr>
        <w:t xml:space="preserve"> </w:t>
      </w:r>
      <w:r w:rsidRPr="00034C37">
        <w:rPr>
          <w:sz w:val="16"/>
          <w:szCs w:val="16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9907D5" w:rsidRPr="00034C37" w:rsidP="00034C37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034C37">
        <w:rPr>
          <w:sz w:val="16"/>
          <w:szCs w:val="16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034C37" w:rsidP="00034C3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034C37">
        <w:rPr>
          <w:rFonts w:eastAsia="Calibri"/>
          <w:sz w:val="16"/>
          <w:szCs w:val="16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034C37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деяния</w:t>
        </w:r>
      </w:hyperlink>
      <w:r w:rsidRPr="00034C37">
        <w:rPr>
          <w:rFonts w:eastAsia="Calibri"/>
          <w:sz w:val="16"/>
          <w:szCs w:val="16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034C37" w:rsidP="00034C37">
      <w:pPr>
        <w:pStyle w:val="ConsPlusNormal"/>
        <w:ind w:firstLine="709"/>
        <w:jc w:val="both"/>
        <w:rPr>
          <w:sz w:val="16"/>
          <w:szCs w:val="16"/>
        </w:rPr>
      </w:pPr>
      <w:r w:rsidRPr="00034C37">
        <w:rPr>
          <w:sz w:val="16"/>
          <w:szCs w:val="16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034C37" w:rsidR="0044057C">
        <w:rPr>
          <w:sz w:val="16"/>
          <w:szCs w:val="16"/>
        </w:rPr>
        <w:t xml:space="preserve">отсутствием </w:t>
      </w:r>
      <w:r w:rsidRPr="00034C37" w:rsidR="00592D6A">
        <w:rPr>
          <w:sz w:val="16"/>
          <w:szCs w:val="16"/>
        </w:rPr>
        <w:t xml:space="preserve">смягчающих и </w:t>
      </w:r>
      <w:r w:rsidRPr="00034C37" w:rsidR="0044057C">
        <w:rPr>
          <w:sz w:val="16"/>
          <w:szCs w:val="16"/>
        </w:rPr>
        <w:t xml:space="preserve">отягчающих обстоятельств по делу, </w:t>
      </w:r>
      <w:r w:rsidRPr="00034C37" w:rsidR="00BD2D48">
        <w:rPr>
          <w:sz w:val="16"/>
          <w:szCs w:val="16"/>
        </w:rPr>
        <w:t xml:space="preserve"> </w:t>
      </w:r>
      <w:r w:rsidRPr="00034C37">
        <w:rPr>
          <w:sz w:val="16"/>
          <w:szCs w:val="16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034C37" w:rsidR="000A4B50">
        <w:rPr>
          <w:sz w:val="16"/>
          <w:szCs w:val="16"/>
        </w:rPr>
        <w:t>суд</w:t>
      </w:r>
      <w:r w:rsidRPr="00034C37">
        <w:rPr>
          <w:sz w:val="16"/>
          <w:szCs w:val="16"/>
        </w:rPr>
        <w:t xml:space="preserve"> приходит</w:t>
      </w:r>
      <w:r w:rsidRPr="00034C37">
        <w:rPr>
          <w:sz w:val="16"/>
          <w:szCs w:val="16"/>
        </w:rPr>
        <w:t xml:space="preserve">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034C37" w:rsidP="00034C37">
      <w:pPr>
        <w:ind w:firstLine="709"/>
        <w:jc w:val="both"/>
        <w:rPr>
          <w:sz w:val="16"/>
          <w:szCs w:val="16"/>
          <w:lang w:eastAsia="ru-RU"/>
        </w:rPr>
      </w:pPr>
      <w:r w:rsidRPr="00034C37">
        <w:rPr>
          <w:sz w:val="16"/>
          <w:szCs w:val="16"/>
          <w:lang w:eastAsia="ru-RU"/>
        </w:rPr>
        <w:t xml:space="preserve">Руководствуясь </w:t>
      </w:r>
      <w:r w:rsidRPr="00034C37" w:rsidR="004232B9">
        <w:rPr>
          <w:sz w:val="16"/>
          <w:szCs w:val="16"/>
          <w:lang w:eastAsia="ru-RU"/>
        </w:rPr>
        <w:t xml:space="preserve">ч. 1 ст. </w:t>
      </w:r>
      <w:r w:rsidRPr="00034C37">
        <w:rPr>
          <w:sz w:val="16"/>
          <w:szCs w:val="16"/>
          <w:lang w:eastAsia="ru-RU"/>
        </w:rPr>
        <w:t xml:space="preserve">12.26, </w:t>
      </w:r>
      <w:r w:rsidRPr="00034C37" w:rsidR="004232B9">
        <w:rPr>
          <w:sz w:val="16"/>
          <w:szCs w:val="16"/>
          <w:lang w:eastAsia="ru-RU"/>
        </w:rPr>
        <w:t xml:space="preserve">ст. ст. </w:t>
      </w:r>
      <w:r w:rsidRPr="00034C37">
        <w:rPr>
          <w:sz w:val="16"/>
          <w:szCs w:val="16"/>
          <w:lang w:eastAsia="ru-RU"/>
        </w:rPr>
        <w:t>29.9, 29.10 КоАП РФ</w:t>
      </w:r>
      <w:r w:rsidRPr="00034C37" w:rsidR="00231793">
        <w:rPr>
          <w:sz w:val="16"/>
          <w:szCs w:val="16"/>
          <w:lang w:eastAsia="ru-RU"/>
        </w:rPr>
        <w:t xml:space="preserve">, </w:t>
      </w:r>
      <w:r w:rsidRPr="00034C37" w:rsidR="000A4B50">
        <w:rPr>
          <w:sz w:val="16"/>
          <w:szCs w:val="16"/>
          <w:lang w:eastAsia="ru-RU"/>
        </w:rPr>
        <w:t>суд</w:t>
      </w:r>
    </w:p>
    <w:p w:rsidR="009907D5" w:rsidRPr="00034C37" w:rsidP="00034C37">
      <w:pPr>
        <w:ind w:firstLine="709"/>
        <w:jc w:val="center"/>
        <w:rPr>
          <w:sz w:val="16"/>
          <w:szCs w:val="16"/>
          <w:lang w:eastAsia="ru-RU"/>
        </w:rPr>
      </w:pPr>
      <w:r w:rsidRPr="00034C37">
        <w:rPr>
          <w:sz w:val="16"/>
          <w:szCs w:val="16"/>
          <w:lang w:eastAsia="ru-RU"/>
        </w:rPr>
        <w:t>ПОСТАНОВИЛ:</w:t>
      </w:r>
    </w:p>
    <w:p w:rsidR="009907D5" w:rsidRPr="00034C37" w:rsidP="00034C37">
      <w:pPr>
        <w:ind w:firstLine="709"/>
        <w:jc w:val="both"/>
        <w:rPr>
          <w:sz w:val="16"/>
          <w:szCs w:val="16"/>
        </w:rPr>
      </w:pPr>
      <w:r w:rsidRPr="00034C37">
        <w:rPr>
          <w:sz w:val="16"/>
          <w:szCs w:val="16"/>
        </w:rPr>
        <w:t>Жданову Юлию Александровну</w:t>
      </w:r>
      <w:r w:rsidRPr="00034C37" w:rsidR="00D025A4">
        <w:rPr>
          <w:sz w:val="16"/>
          <w:szCs w:val="16"/>
        </w:rPr>
        <w:t xml:space="preserve"> </w:t>
      </w:r>
      <w:r w:rsidRPr="00034C37">
        <w:rPr>
          <w:sz w:val="16"/>
          <w:szCs w:val="16"/>
        </w:rPr>
        <w:t>признать виновн</w:t>
      </w:r>
      <w:r w:rsidRPr="00034C37">
        <w:rPr>
          <w:sz w:val="16"/>
          <w:szCs w:val="16"/>
        </w:rPr>
        <w:t>ой</w:t>
      </w:r>
      <w:r w:rsidRPr="00034C37">
        <w:rPr>
          <w:sz w:val="16"/>
          <w:szCs w:val="16"/>
        </w:rPr>
        <w:t xml:space="preserve">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034C37">
        <w:rPr>
          <w:sz w:val="16"/>
          <w:szCs w:val="16"/>
        </w:rPr>
        <w:t>) год 6 (шесть) месяцев.</w:t>
      </w:r>
    </w:p>
    <w:p w:rsidR="009907D5" w:rsidRPr="00034C37" w:rsidP="00034C37">
      <w:pPr>
        <w:ind w:firstLine="709"/>
        <w:jc w:val="both"/>
        <w:rPr>
          <w:iCs/>
          <w:sz w:val="16"/>
          <w:szCs w:val="16"/>
        </w:rPr>
      </w:pPr>
      <w:r w:rsidRPr="00034C37">
        <w:rPr>
          <w:iCs/>
          <w:sz w:val="16"/>
          <w:szCs w:val="1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034C37" w:rsidP="00034C3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34C37">
        <w:rPr>
          <w:sz w:val="16"/>
          <w:szCs w:val="16"/>
        </w:rPr>
        <w:t xml:space="preserve">Штраф подлежит оплате по следующим реквизитам: получатель – УФК по Республике Крым (ОМВД России по городу Евпатории), ИНН: 9110000105; КПП: 911001001; </w:t>
      </w:r>
      <w:r w:rsidRPr="00034C37">
        <w:rPr>
          <w:sz w:val="16"/>
          <w:szCs w:val="16"/>
        </w:rPr>
        <w:t>р</w:t>
      </w:r>
      <w:r w:rsidRPr="00034C37">
        <w:rPr>
          <w:sz w:val="16"/>
          <w:szCs w:val="16"/>
        </w:rPr>
        <w:t xml:space="preserve">/с </w:t>
      </w:r>
      <w:r w:rsidRPr="00034C37" w:rsidR="00833D92">
        <w:rPr>
          <w:sz w:val="16"/>
          <w:szCs w:val="16"/>
        </w:rPr>
        <w:t>03100643000000017500</w:t>
      </w:r>
      <w:r w:rsidRPr="00034C37">
        <w:rPr>
          <w:sz w:val="16"/>
          <w:szCs w:val="16"/>
        </w:rPr>
        <w:t xml:space="preserve">, банк получателя Отделение Республика Крым Банка России, КБК </w:t>
      </w:r>
      <w:r w:rsidRPr="00034C37">
        <w:rPr>
          <w:snapToGrid w:val="0"/>
          <w:spacing w:val="-10"/>
          <w:sz w:val="16"/>
          <w:szCs w:val="16"/>
        </w:rPr>
        <w:t>18811601123010001140,</w:t>
      </w:r>
      <w:r w:rsidRPr="00034C37">
        <w:rPr>
          <w:sz w:val="16"/>
          <w:szCs w:val="16"/>
        </w:rPr>
        <w:t xml:space="preserve"> БИК 013510002; ОКТМО: 35712000; </w:t>
      </w:r>
      <w:r w:rsidRPr="00034C37">
        <w:rPr>
          <w:snapToGrid w:val="0"/>
          <w:spacing w:val="-10"/>
          <w:sz w:val="16"/>
          <w:szCs w:val="16"/>
        </w:rPr>
        <w:t xml:space="preserve">УИН </w:t>
      </w:r>
      <w:r w:rsidRPr="00034C37" w:rsidR="00007BC8">
        <w:rPr>
          <w:snapToGrid w:val="0"/>
          <w:spacing w:val="-10"/>
          <w:sz w:val="16"/>
          <w:szCs w:val="16"/>
        </w:rPr>
        <w:t>188</w:t>
      </w:r>
      <w:r w:rsidRPr="00034C37" w:rsidR="00AD6FF1">
        <w:rPr>
          <w:snapToGrid w:val="0"/>
          <w:spacing w:val="-10"/>
          <w:sz w:val="16"/>
          <w:szCs w:val="16"/>
        </w:rPr>
        <w:t>10491211300004204</w:t>
      </w:r>
      <w:r w:rsidRPr="00034C37">
        <w:rPr>
          <w:snapToGrid w:val="0"/>
          <w:spacing w:val="-10"/>
          <w:sz w:val="16"/>
          <w:szCs w:val="16"/>
        </w:rPr>
        <w:t>.</w:t>
      </w:r>
    </w:p>
    <w:p w:rsidR="009907D5" w:rsidRPr="00034C37" w:rsidP="00034C3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34C37">
        <w:rPr>
          <w:sz w:val="16"/>
          <w:szCs w:val="16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034C37" w:rsidP="00034C37">
      <w:pPr>
        <w:ind w:firstLine="709"/>
        <w:jc w:val="both"/>
        <w:rPr>
          <w:sz w:val="16"/>
          <w:szCs w:val="16"/>
        </w:rPr>
      </w:pPr>
      <w:r w:rsidRPr="00034C37">
        <w:rPr>
          <w:iCs/>
          <w:sz w:val="16"/>
          <w:szCs w:val="1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034C37" w:rsidP="00034C37">
      <w:pPr>
        <w:ind w:firstLine="709"/>
        <w:jc w:val="both"/>
        <w:rPr>
          <w:iCs/>
          <w:sz w:val="16"/>
          <w:szCs w:val="16"/>
        </w:rPr>
      </w:pPr>
      <w:r w:rsidRPr="00034C37">
        <w:rPr>
          <w:iCs/>
          <w:sz w:val="16"/>
          <w:szCs w:val="1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034C37" w:rsidP="00034C37">
      <w:pPr>
        <w:ind w:firstLine="709"/>
        <w:jc w:val="both"/>
        <w:rPr>
          <w:sz w:val="16"/>
          <w:szCs w:val="16"/>
        </w:rPr>
      </w:pPr>
      <w:r w:rsidRPr="00034C37">
        <w:rPr>
          <w:sz w:val="16"/>
          <w:szCs w:val="1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034C37" w:rsidP="00034C37">
      <w:pPr>
        <w:ind w:firstLine="709"/>
        <w:jc w:val="both"/>
        <w:rPr>
          <w:bCs/>
          <w:sz w:val="16"/>
          <w:szCs w:val="16"/>
        </w:rPr>
      </w:pPr>
      <w:r w:rsidRPr="00034C37">
        <w:rPr>
          <w:bCs/>
          <w:sz w:val="16"/>
          <w:szCs w:val="1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034C37" w:rsidP="00034C37">
      <w:pPr>
        <w:ind w:firstLine="709"/>
        <w:jc w:val="both"/>
        <w:rPr>
          <w:sz w:val="16"/>
          <w:szCs w:val="16"/>
        </w:rPr>
      </w:pPr>
      <w:r w:rsidRPr="00034C37">
        <w:rPr>
          <w:sz w:val="16"/>
          <w:szCs w:val="16"/>
        </w:rPr>
        <w:t xml:space="preserve">Постановление может быть обжаловано в Евпаторийский городской суд </w:t>
      </w:r>
      <w:r w:rsidRPr="00034C37" w:rsidR="004232B9">
        <w:rPr>
          <w:sz w:val="16"/>
          <w:szCs w:val="16"/>
        </w:rPr>
        <w:t>Республики Крым</w:t>
      </w:r>
      <w:r w:rsidRPr="00034C37" w:rsidR="007376C0">
        <w:rPr>
          <w:sz w:val="16"/>
          <w:szCs w:val="16"/>
        </w:rPr>
        <w:t xml:space="preserve"> </w:t>
      </w:r>
      <w:r w:rsidRPr="00034C37">
        <w:rPr>
          <w:sz w:val="16"/>
          <w:szCs w:val="16"/>
        </w:rPr>
        <w:t>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</w:t>
      </w:r>
      <w:r w:rsidRPr="00034C37">
        <w:rPr>
          <w:sz w:val="16"/>
          <w:szCs w:val="16"/>
        </w:rPr>
        <w:t>.</w:t>
      </w:r>
    </w:p>
    <w:p w:rsidR="00034C37" w:rsidRPr="00034C37" w:rsidP="00034C37">
      <w:pPr>
        <w:pStyle w:val="NoSpacing"/>
        <w:jc w:val="both"/>
        <w:rPr>
          <w:sz w:val="16"/>
          <w:szCs w:val="16"/>
        </w:rPr>
      </w:pPr>
      <w:r w:rsidRPr="00034C37">
        <w:rPr>
          <w:sz w:val="16"/>
          <w:szCs w:val="16"/>
        </w:rPr>
        <w:t>Мировой судья</w:t>
      </w:r>
      <w:r w:rsidRPr="00034C37">
        <w:rPr>
          <w:sz w:val="16"/>
          <w:szCs w:val="16"/>
        </w:rPr>
        <w:tab/>
      </w:r>
      <w:r w:rsidRPr="00034C37">
        <w:rPr>
          <w:sz w:val="16"/>
          <w:szCs w:val="16"/>
        </w:rPr>
        <w:tab/>
      </w:r>
      <w:r w:rsidRPr="00034C37">
        <w:rPr>
          <w:sz w:val="16"/>
          <w:szCs w:val="16"/>
        </w:rPr>
        <w:tab/>
      </w:r>
      <w:r w:rsidRPr="00034C37">
        <w:rPr>
          <w:sz w:val="16"/>
          <w:szCs w:val="16"/>
        </w:rPr>
        <w:tab/>
      </w:r>
      <w:r w:rsidRPr="00034C37">
        <w:rPr>
          <w:sz w:val="16"/>
          <w:szCs w:val="16"/>
        </w:rPr>
        <w:tab/>
        <w:t>/подпись/</w:t>
      </w:r>
      <w:r w:rsidRPr="00034C37">
        <w:rPr>
          <w:sz w:val="16"/>
          <w:szCs w:val="16"/>
        </w:rPr>
        <w:tab/>
      </w:r>
      <w:r w:rsidRPr="00034C37">
        <w:rPr>
          <w:sz w:val="16"/>
          <w:szCs w:val="16"/>
        </w:rPr>
        <w:tab/>
      </w:r>
      <w:r w:rsidRPr="00034C37">
        <w:rPr>
          <w:sz w:val="16"/>
          <w:szCs w:val="16"/>
        </w:rPr>
        <w:tab/>
        <w:t xml:space="preserve">                    И. О. Семенец</w:t>
      </w:r>
    </w:p>
    <w:p w:rsidR="00034C37" w:rsidRPr="00034C37" w:rsidP="00034C37">
      <w:pPr>
        <w:pStyle w:val="NoSpacing"/>
        <w:jc w:val="both"/>
        <w:rPr>
          <w:rFonts w:eastAsia="Tahoma"/>
          <w:sz w:val="16"/>
          <w:szCs w:val="16"/>
        </w:rPr>
      </w:pPr>
      <w:r w:rsidRPr="00034C37">
        <w:rPr>
          <w:rFonts w:eastAsia="Tahoma"/>
          <w:sz w:val="16"/>
          <w:szCs w:val="16"/>
        </w:rPr>
        <w:t>СОГЛАСОВАНО:</w:t>
      </w:r>
    </w:p>
    <w:p w:rsidR="00034C37" w:rsidRPr="00034C37" w:rsidP="00034C37">
      <w:pPr>
        <w:pStyle w:val="NoSpacing"/>
        <w:jc w:val="both"/>
        <w:rPr>
          <w:rFonts w:eastAsia="Tahoma"/>
          <w:sz w:val="16"/>
          <w:szCs w:val="16"/>
        </w:rPr>
      </w:pPr>
      <w:r w:rsidRPr="00034C37">
        <w:rPr>
          <w:rFonts w:eastAsia="Tahoma"/>
          <w:sz w:val="16"/>
          <w:szCs w:val="16"/>
        </w:rPr>
        <w:t xml:space="preserve">Мировой судья </w:t>
      </w:r>
      <w:r w:rsidRPr="00034C37">
        <w:rPr>
          <w:rFonts w:eastAsia="Tahoma"/>
          <w:sz w:val="16"/>
          <w:szCs w:val="16"/>
        </w:rPr>
        <w:tab/>
      </w:r>
      <w:r w:rsidRPr="00034C37">
        <w:rPr>
          <w:rFonts w:eastAsia="Tahoma"/>
          <w:sz w:val="16"/>
          <w:szCs w:val="16"/>
        </w:rPr>
        <w:tab/>
      </w:r>
      <w:r w:rsidRPr="00034C37">
        <w:rPr>
          <w:rFonts w:eastAsia="Tahoma"/>
          <w:sz w:val="16"/>
          <w:szCs w:val="16"/>
        </w:rPr>
        <w:tab/>
      </w:r>
      <w:r w:rsidRPr="00034C37">
        <w:rPr>
          <w:rFonts w:eastAsia="Tahoma"/>
          <w:sz w:val="16"/>
          <w:szCs w:val="16"/>
        </w:rPr>
        <w:tab/>
      </w:r>
      <w:r w:rsidRPr="00034C37">
        <w:rPr>
          <w:rFonts w:eastAsia="Tahoma"/>
          <w:sz w:val="16"/>
          <w:szCs w:val="16"/>
        </w:rPr>
        <w:tab/>
      </w:r>
      <w:r w:rsidRPr="00034C37">
        <w:rPr>
          <w:rFonts w:eastAsia="Tahoma"/>
          <w:sz w:val="16"/>
          <w:szCs w:val="16"/>
        </w:rPr>
        <w:tab/>
      </w:r>
      <w:r w:rsidRPr="00034C37">
        <w:rPr>
          <w:rFonts w:eastAsia="Tahoma"/>
          <w:sz w:val="16"/>
          <w:szCs w:val="16"/>
        </w:rPr>
        <w:tab/>
      </w:r>
      <w:r w:rsidRPr="00034C37">
        <w:rPr>
          <w:rFonts w:eastAsia="Tahoma"/>
          <w:sz w:val="16"/>
          <w:szCs w:val="16"/>
        </w:rPr>
        <w:tab/>
        <w:t xml:space="preserve">                    И.О. Семенец</w:t>
      </w:r>
    </w:p>
    <w:p w:rsidR="00F915A6" w:rsidRPr="00034C37" w:rsidP="00034C37">
      <w:pPr>
        <w:widowControl w:val="0"/>
        <w:suppressAutoHyphens/>
        <w:rPr>
          <w:sz w:val="16"/>
          <w:szCs w:val="16"/>
        </w:rPr>
      </w:pPr>
      <w:r w:rsidRPr="00034C37">
        <w:rPr>
          <w:rFonts w:eastAsia="Tahoma"/>
          <w:sz w:val="16"/>
          <w:szCs w:val="16"/>
        </w:rPr>
        <w:t>02.03</w:t>
      </w:r>
      <w:r w:rsidRPr="00034C37">
        <w:rPr>
          <w:rFonts w:eastAsia="Tahoma"/>
          <w:sz w:val="16"/>
          <w:szCs w:val="16"/>
        </w:rPr>
        <w:t>.202</w:t>
      </w:r>
      <w:r w:rsidRPr="00034C37" w:rsidR="00B25B73">
        <w:rPr>
          <w:rFonts w:eastAsia="Tahoma"/>
          <w:sz w:val="16"/>
          <w:szCs w:val="16"/>
        </w:rPr>
        <w:t>2</w:t>
      </w: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080791">
      <w:rPr>
        <w:noProof/>
        <w:sz w:val="20"/>
        <w:szCs w:val="20"/>
      </w:rPr>
      <w:t>4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07BC8"/>
    <w:rsid w:val="000105C8"/>
    <w:rsid w:val="000169FE"/>
    <w:rsid w:val="00016A14"/>
    <w:rsid w:val="0003268B"/>
    <w:rsid w:val="00034C37"/>
    <w:rsid w:val="00034C84"/>
    <w:rsid w:val="000427C5"/>
    <w:rsid w:val="00044C91"/>
    <w:rsid w:val="00046030"/>
    <w:rsid w:val="00046F60"/>
    <w:rsid w:val="0005741A"/>
    <w:rsid w:val="00057499"/>
    <w:rsid w:val="000642B2"/>
    <w:rsid w:val="00067897"/>
    <w:rsid w:val="00071E98"/>
    <w:rsid w:val="00072C96"/>
    <w:rsid w:val="0007379C"/>
    <w:rsid w:val="00075372"/>
    <w:rsid w:val="00077547"/>
    <w:rsid w:val="00080791"/>
    <w:rsid w:val="00084E5F"/>
    <w:rsid w:val="000866B5"/>
    <w:rsid w:val="000871F1"/>
    <w:rsid w:val="00092D0D"/>
    <w:rsid w:val="00094FD5"/>
    <w:rsid w:val="000A2A8B"/>
    <w:rsid w:val="000A3910"/>
    <w:rsid w:val="000A4B50"/>
    <w:rsid w:val="000A7C5E"/>
    <w:rsid w:val="000B613A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204D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A78EE"/>
    <w:rsid w:val="001B127B"/>
    <w:rsid w:val="001C10EC"/>
    <w:rsid w:val="001C22D3"/>
    <w:rsid w:val="001C2501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7FA"/>
    <w:rsid w:val="002B2284"/>
    <w:rsid w:val="002B22AE"/>
    <w:rsid w:val="002B23F4"/>
    <w:rsid w:val="002B7206"/>
    <w:rsid w:val="002C083B"/>
    <w:rsid w:val="002C3BD3"/>
    <w:rsid w:val="002C6AC2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4A3C"/>
    <w:rsid w:val="002F51DC"/>
    <w:rsid w:val="002F68BF"/>
    <w:rsid w:val="002F7D98"/>
    <w:rsid w:val="003036CA"/>
    <w:rsid w:val="00304090"/>
    <w:rsid w:val="00316073"/>
    <w:rsid w:val="00316FE1"/>
    <w:rsid w:val="00317372"/>
    <w:rsid w:val="00317D8A"/>
    <w:rsid w:val="00320AFD"/>
    <w:rsid w:val="00335713"/>
    <w:rsid w:val="00335D51"/>
    <w:rsid w:val="0033628B"/>
    <w:rsid w:val="00336569"/>
    <w:rsid w:val="00343429"/>
    <w:rsid w:val="0034351D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0D1E"/>
    <w:rsid w:val="00396C9C"/>
    <w:rsid w:val="003A35D5"/>
    <w:rsid w:val="003A588F"/>
    <w:rsid w:val="003B08E3"/>
    <w:rsid w:val="003B7D62"/>
    <w:rsid w:val="003B7F95"/>
    <w:rsid w:val="003C0A83"/>
    <w:rsid w:val="003C7721"/>
    <w:rsid w:val="003D55BB"/>
    <w:rsid w:val="003E149B"/>
    <w:rsid w:val="003E301B"/>
    <w:rsid w:val="003E34C8"/>
    <w:rsid w:val="003E38FB"/>
    <w:rsid w:val="003E5A6E"/>
    <w:rsid w:val="003E7882"/>
    <w:rsid w:val="003F295A"/>
    <w:rsid w:val="003F3013"/>
    <w:rsid w:val="004007A2"/>
    <w:rsid w:val="00403F1A"/>
    <w:rsid w:val="004043BF"/>
    <w:rsid w:val="00407ED2"/>
    <w:rsid w:val="004127B2"/>
    <w:rsid w:val="004232B9"/>
    <w:rsid w:val="00423ED9"/>
    <w:rsid w:val="00431CB1"/>
    <w:rsid w:val="004337D4"/>
    <w:rsid w:val="004340CB"/>
    <w:rsid w:val="0044057C"/>
    <w:rsid w:val="00441A0F"/>
    <w:rsid w:val="00443672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39AE"/>
    <w:rsid w:val="00484248"/>
    <w:rsid w:val="0048472E"/>
    <w:rsid w:val="004859B5"/>
    <w:rsid w:val="0048657D"/>
    <w:rsid w:val="00494B97"/>
    <w:rsid w:val="004A7792"/>
    <w:rsid w:val="004B1AFE"/>
    <w:rsid w:val="004B2CF8"/>
    <w:rsid w:val="004B3C3A"/>
    <w:rsid w:val="004B6814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F"/>
    <w:rsid w:val="00546E7B"/>
    <w:rsid w:val="005472FE"/>
    <w:rsid w:val="005607D7"/>
    <w:rsid w:val="005634D6"/>
    <w:rsid w:val="0056353D"/>
    <w:rsid w:val="005657BA"/>
    <w:rsid w:val="00566AB1"/>
    <w:rsid w:val="00573484"/>
    <w:rsid w:val="00573E34"/>
    <w:rsid w:val="00574E3C"/>
    <w:rsid w:val="0058067F"/>
    <w:rsid w:val="005827E1"/>
    <w:rsid w:val="005827EA"/>
    <w:rsid w:val="00585098"/>
    <w:rsid w:val="00585E89"/>
    <w:rsid w:val="00592D6A"/>
    <w:rsid w:val="005972BE"/>
    <w:rsid w:val="005B3542"/>
    <w:rsid w:val="005B39E1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826"/>
    <w:rsid w:val="005F796E"/>
    <w:rsid w:val="0060025C"/>
    <w:rsid w:val="0060377A"/>
    <w:rsid w:val="00606111"/>
    <w:rsid w:val="0061327C"/>
    <w:rsid w:val="0061446E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3898"/>
    <w:rsid w:val="00747604"/>
    <w:rsid w:val="00751455"/>
    <w:rsid w:val="00752A9B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A26"/>
    <w:rsid w:val="007D2B20"/>
    <w:rsid w:val="007D3D7E"/>
    <w:rsid w:val="007D7949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521F8"/>
    <w:rsid w:val="00852791"/>
    <w:rsid w:val="00854B90"/>
    <w:rsid w:val="00855DCB"/>
    <w:rsid w:val="0085695C"/>
    <w:rsid w:val="008570FA"/>
    <w:rsid w:val="008621D9"/>
    <w:rsid w:val="00862ABB"/>
    <w:rsid w:val="00865EB1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939E0"/>
    <w:rsid w:val="008A0F66"/>
    <w:rsid w:val="008A7A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904240"/>
    <w:rsid w:val="00910353"/>
    <w:rsid w:val="009111E6"/>
    <w:rsid w:val="00920E98"/>
    <w:rsid w:val="0094051D"/>
    <w:rsid w:val="0094690A"/>
    <w:rsid w:val="00960B9B"/>
    <w:rsid w:val="00961D0E"/>
    <w:rsid w:val="00967372"/>
    <w:rsid w:val="00974E39"/>
    <w:rsid w:val="00980471"/>
    <w:rsid w:val="009805A7"/>
    <w:rsid w:val="009822EC"/>
    <w:rsid w:val="009823C3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9F1A09"/>
    <w:rsid w:val="009F2FD9"/>
    <w:rsid w:val="00A02722"/>
    <w:rsid w:val="00A05265"/>
    <w:rsid w:val="00A052DB"/>
    <w:rsid w:val="00A10B8E"/>
    <w:rsid w:val="00A1643F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7393"/>
    <w:rsid w:val="00A71376"/>
    <w:rsid w:val="00A71B25"/>
    <w:rsid w:val="00A7204E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13E"/>
    <w:rsid w:val="00AD6FF1"/>
    <w:rsid w:val="00AE2BC3"/>
    <w:rsid w:val="00AE5F27"/>
    <w:rsid w:val="00AE6009"/>
    <w:rsid w:val="00AE753A"/>
    <w:rsid w:val="00AF0CC5"/>
    <w:rsid w:val="00AF145E"/>
    <w:rsid w:val="00AF3BC9"/>
    <w:rsid w:val="00AF5640"/>
    <w:rsid w:val="00B013B5"/>
    <w:rsid w:val="00B03048"/>
    <w:rsid w:val="00B06E37"/>
    <w:rsid w:val="00B1520C"/>
    <w:rsid w:val="00B21F75"/>
    <w:rsid w:val="00B25B73"/>
    <w:rsid w:val="00B30089"/>
    <w:rsid w:val="00B30376"/>
    <w:rsid w:val="00B4156B"/>
    <w:rsid w:val="00B44529"/>
    <w:rsid w:val="00B47137"/>
    <w:rsid w:val="00B50418"/>
    <w:rsid w:val="00B542F5"/>
    <w:rsid w:val="00B648DF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C199A"/>
    <w:rsid w:val="00BC321C"/>
    <w:rsid w:val="00BD2D48"/>
    <w:rsid w:val="00BE1664"/>
    <w:rsid w:val="00BE405B"/>
    <w:rsid w:val="00BF0410"/>
    <w:rsid w:val="00BF56DE"/>
    <w:rsid w:val="00BF5EB9"/>
    <w:rsid w:val="00BF6D69"/>
    <w:rsid w:val="00C01504"/>
    <w:rsid w:val="00C022E1"/>
    <w:rsid w:val="00C05890"/>
    <w:rsid w:val="00C10272"/>
    <w:rsid w:val="00C15B64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3839"/>
    <w:rsid w:val="00CA5052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24CE"/>
    <w:rsid w:val="00D025A4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86B66"/>
    <w:rsid w:val="00D92445"/>
    <w:rsid w:val="00D95245"/>
    <w:rsid w:val="00D95812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1376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186F"/>
    <w:rsid w:val="00E939C4"/>
    <w:rsid w:val="00E9681C"/>
    <w:rsid w:val="00EA567D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3C5E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0314"/>
    <w:rsid w:val="00F5350C"/>
    <w:rsid w:val="00F619C4"/>
    <w:rsid w:val="00F625B4"/>
    <w:rsid w:val="00F634B9"/>
    <w:rsid w:val="00F66367"/>
    <w:rsid w:val="00F719C4"/>
    <w:rsid w:val="00F74A5B"/>
    <w:rsid w:val="00F77D57"/>
    <w:rsid w:val="00F8200E"/>
    <w:rsid w:val="00F8306E"/>
    <w:rsid w:val="00F847A8"/>
    <w:rsid w:val="00F915A6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  <w:style w:type="paragraph" w:styleId="NoSpacing">
    <w:name w:val="No Spacing"/>
    <w:uiPriority w:val="1"/>
    <w:qFormat/>
    <w:rsid w:val="00034C3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http://base.garant.ru/12125267/12/" TargetMode="External" /><Relationship Id="rId25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6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AE505-C9D9-4A2B-ABE9-BEC80C2F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