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3EBD" w:rsidRPr="00500853" w:rsidP="00AF579E">
      <w:pPr>
        <w:pStyle w:val="1"/>
        <w:spacing w:line="360" w:lineRule="auto"/>
        <w:ind w:left="707" w:firstLine="709"/>
        <w:jc w:val="right"/>
        <w:rPr>
          <w:rFonts w:ascii="Times New Roman" w:hAnsi="Times New Roman" w:cs="Times New Roman"/>
          <w:sz w:val="16"/>
          <w:szCs w:val="16"/>
          <w:lang w:val="uk-UA"/>
        </w:rPr>
      </w:pPr>
      <w:r w:rsidRPr="00500853">
        <w:rPr>
          <w:rFonts w:ascii="Times New Roman" w:hAnsi="Times New Roman" w:cs="Times New Roman"/>
          <w:sz w:val="16"/>
          <w:szCs w:val="16"/>
          <w:lang w:val="uk-UA"/>
        </w:rPr>
        <w:t>Дело</w:t>
      </w:r>
      <w:r w:rsidRPr="00500853" w:rsidR="004F09F8">
        <w:rPr>
          <w:rFonts w:ascii="Times New Roman" w:hAnsi="Times New Roman" w:cs="Times New Roman"/>
          <w:sz w:val="16"/>
          <w:szCs w:val="16"/>
          <w:lang w:val="uk-UA"/>
        </w:rPr>
        <w:t xml:space="preserve"> </w:t>
      </w:r>
      <w:r w:rsidRPr="00500853">
        <w:rPr>
          <w:rFonts w:ascii="Times New Roman" w:hAnsi="Times New Roman" w:cs="Times New Roman"/>
          <w:sz w:val="16"/>
          <w:szCs w:val="16"/>
          <w:lang w:val="uk-UA"/>
        </w:rPr>
        <w:t>№</w:t>
      </w:r>
      <w:r w:rsidRPr="00500853" w:rsidR="004F09F8">
        <w:rPr>
          <w:rFonts w:ascii="Times New Roman" w:hAnsi="Times New Roman" w:cs="Times New Roman"/>
          <w:sz w:val="16"/>
          <w:szCs w:val="16"/>
          <w:lang w:val="uk-UA"/>
        </w:rPr>
        <w:t xml:space="preserve"> </w:t>
      </w:r>
      <w:r w:rsidRPr="00500853">
        <w:rPr>
          <w:rFonts w:ascii="Times New Roman" w:hAnsi="Times New Roman" w:cs="Times New Roman"/>
          <w:sz w:val="16"/>
          <w:szCs w:val="16"/>
          <w:lang w:val="uk-UA"/>
        </w:rPr>
        <w:t>5-</w:t>
      </w:r>
      <w:r w:rsidRPr="00500853">
        <w:rPr>
          <w:rFonts w:ascii="Times New Roman" w:hAnsi="Times New Roman" w:cs="Times New Roman"/>
          <w:sz w:val="16"/>
          <w:szCs w:val="16"/>
        </w:rPr>
        <w:t>4</w:t>
      </w:r>
      <w:r w:rsidRPr="00500853" w:rsidR="007C6DD8">
        <w:rPr>
          <w:rFonts w:ascii="Times New Roman" w:hAnsi="Times New Roman" w:cs="Times New Roman"/>
          <w:sz w:val="16"/>
          <w:szCs w:val="16"/>
        </w:rPr>
        <w:t>2</w:t>
      </w:r>
      <w:r w:rsidRPr="00500853">
        <w:rPr>
          <w:rFonts w:ascii="Times New Roman" w:hAnsi="Times New Roman" w:cs="Times New Roman"/>
          <w:sz w:val="16"/>
          <w:szCs w:val="16"/>
          <w:lang w:val="uk-UA"/>
        </w:rPr>
        <w:t>-</w:t>
      </w:r>
      <w:r w:rsidRPr="00500853" w:rsidR="00D322C2">
        <w:rPr>
          <w:rFonts w:ascii="Times New Roman" w:hAnsi="Times New Roman" w:cs="Times New Roman"/>
          <w:sz w:val="16"/>
          <w:szCs w:val="16"/>
        </w:rPr>
        <w:t>31</w:t>
      </w:r>
      <w:r w:rsidRPr="00500853">
        <w:rPr>
          <w:rFonts w:ascii="Times New Roman" w:hAnsi="Times New Roman" w:cs="Times New Roman"/>
          <w:sz w:val="16"/>
          <w:szCs w:val="16"/>
          <w:lang w:val="uk-UA"/>
        </w:rPr>
        <w:t>/20</w:t>
      </w:r>
      <w:r w:rsidRPr="00500853" w:rsidR="00480ADE">
        <w:rPr>
          <w:rFonts w:ascii="Times New Roman" w:hAnsi="Times New Roman" w:cs="Times New Roman"/>
          <w:sz w:val="16"/>
          <w:szCs w:val="16"/>
          <w:lang w:val="uk-UA"/>
        </w:rPr>
        <w:t>2</w:t>
      </w:r>
      <w:r w:rsidRPr="00500853" w:rsidR="006E1804">
        <w:rPr>
          <w:rFonts w:ascii="Times New Roman" w:hAnsi="Times New Roman" w:cs="Times New Roman"/>
          <w:sz w:val="16"/>
          <w:szCs w:val="16"/>
          <w:lang w:val="uk-UA"/>
        </w:rPr>
        <w:t>2</w:t>
      </w:r>
    </w:p>
    <w:p w:rsidR="006E1804" w:rsidRPr="00500853" w:rsidP="00AF579E">
      <w:pPr>
        <w:pStyle w:val="1"/>
        <w:spacing w:line="360" w:lineRule="auto"/>
        <w:ind w:left="707" w:firstLine="709"/>
        <w:jc w:val="right"/>
        <w:rPr>
          <w:rFonts w:ascii="Times New Roman" w:hAnsi="Times New Roman" w:cs="Times New Roman"/>
          <w:sz w:val="16"/>
          <w:szCs w:val="16"/>
        </w:rPr>
      </w:pPr>
      <w:r w:rsidRPr="00500853">
        <w:rPr>
          <w:rFonts w:ascii="Times New Roman" w:hAnsi="Times New Roman" w:cs="Times New Roman"/>
          <w:sz w:val="16"/>
          <w:szCs w:val="16"/>
          <w:lang w:val="uk-UA"/>
        </w:rPr>
        <w:t>91</w:t>
      </w:r>
      <w:r w:rsidRPr="00500853">
        <w:rPr>
          <w:rFonts w:ascii="Times New Roman" w:hAnsi="Times New Roman" w:cs="Times New Roman"/>
          <w:sz w:val="16"/>
          <w:szCs w:val="16"/>
          <w:lang w:val="en-US"/>
        </w:rPr>
        <w:t>MS</w:t>
      </w:r>
      <w:r w:rsidRPr="00500853" w:rsidR="00D322C2">
        <w:rPr>
          <w:rFonts w:ascii="Times New Roman" w:hAnsi="Times New Roman" w:cs="Times New Roman"/>
          <w:sz w:val="16"/>
          <w:szCs w:val="16"/>
        </w:rPr>
        <w:t>004</w:t>
      </w:r>
      <w:r w:rsidRPr="00500853">
        <w:rPr>
          <w:rFonts w:ascii="Times New Roman" w:hAnsi="Times New Roman" w:cs="Times New Roman"/>
          <w:sz w:val="16"/>
          <w:szCs w:val="16"/>
        </w:rPr>
        <w:t>-01-2022-0000</w:t>
      </w:r>
      <w:r w:rsidRPr="00500853" w:rsidR="00FA55F0">
        <w:rPr>
          <w:rFonts w:ascii="Times New Roman" w:hAnsi="Times New Roman" w:cs="Times New Roman"/>
          <w:sz w:val="16"/>
          <w:szCs w:val="16"/>
        </w:rPr>
        <w:t>0</w:t>
      </w:r>
      <w:r w:rsidRPr="00500853" w:rsidR="00D322C2">
        <w:rPr>
          <w:rFonts w:ascii="Times New Roman" w:hAnsi="Times New Roman" w:cs="Times New Roman"/>
          <w:sz w:val="16"/>
          <w:szCs w:val="16"/>
        </w:rPr>
        <w:t>6</w:t>
      </w:r>
      <w:r w:rsidRPr="00500853">
        <w:rPr>
          <w:rFonts w:ascii="Times New Roman" w:hAnsi="Times New Roman" w:cs="Times New Roman"/>
          <w:sz w:val="16"/>
          <w:szCs w:val="16"/>
        </w:rPr>
        <w:t>-</w:t>
      </w:r>
      <w:r w:rsidRPr="00500853" w:rsidR="00D322C2">
        <w:rPr>
          <w:rFonts w:ascii="Times New Roman" w:hAnsi="Times New Roman" w:cs="Times New Roman"/>
          <w:sz w:val="16"/>
          <w:szCs w:val="16"/>
        </w:rPr>
        <w:t>18</w:t>
      </w:r>
    </w:p>
    <w:p w:rsidR="00143EBD" w:rsidRPr="00500853" w:rsidP="00AF579E">
      <w:pPr>
        <w:pStyle w:val="1"/>
        <w:spacing w:line="360" w:lineRule="auto"/>
        <w:ind w:firstLine="709"/>
        <w:jc w:val="center"/>
        <w:rPr>
          <w:rFonts w:ascii="Times New Roman" w:hAnsi="Times New Roman" w:cs="Times New Roman"/>
          <w:sz w:val="16"/>
          <w:szCs w:val="16"/>
          <w:lang w:val="uk-UA"/>
        </w:rPr>
      </w:pPr>
      <w:r w:rsidRPr="00500853">
        <w:rPr>
          <w:rFonts w:ascii="Times New Roman" w:hAnsi="Times New Roman" w:cs="Times New Roman"/>
          <w:sz w:val="16"/>
          <w:szCs w:val="16"/>
          <w:lang w:val="uk-UA"/>
        </w:rPr>
        <w:t>ПОСТАНОВЛЕНИЕ</w:t>
      </w:r>
    </w:p>
    <w:p w:rsidR="00AF579E" w:rsidRPr="00500853" w:rsidP="00AF579E">
      <w:pPr>
        <w:pStyle w:val="1"/>
        <w:spacing w:line="360" w:lineRule="auto"/>
        <w:ind w:firstLine="709"/>
        <w:jc w:val="center"/>
        <w:rPr>
          <w:rFonts w:ascii="Times New Roman" w:hAnsi="Times New Roman" w:cs="Times New Roman"/>
          <w:sz w:val="16"/>
          <w:szCs w:val="16"/>
          <w:lang w:val="uk-UA"/>
        </w:rPr>
      </w:pPr>
    </w:p>
    <w:p w:rsidR="00143EBD" w:rsidRPr="00500853" w:rsidP="00AF579E">
      <w:pPr>
        <w:spacing w:line="360" w:lineRule="auto"/>
        <w:ind w:firstLine="709"/>
        <w:jc w:val="both"/>
        <w:rPr>
          <w:sz w:val="16"/>
          <w:szCs w:val="16"/>
        </w:rPr>
      </w:pPr>
      <w:r w:rsidRPr="00500853">
        <w:rPr>
          <w:sz w:val="16"/>
          <w:szCs w:val="16"/>
        </w:rPr>
        <w:t>17.03</w:t>
      </w:r>
      <w:r w:rsidRPr="00500853" w:rsidR="006E1804">
        <w:rPr>
          <w:sz w:val="16"/>
          <w:szCs w:val="16"/>
        </w:rPr>
        <w:t>.2022</w:t>
      </w:r>
      <w:r w:rsidRPr="00500853" w:rsidR="0047242A">
        <w:rPr>
          <w:sz w:val="16"/>
          <w:szCs w:val="16"/>
        </w:rPr>
        <w:tab/>
      </w:r>
      <w:r w:rsidRPr="00500853" w:rsidR="0047242A">
        <w:rPr>
          <w:sz w:val="16"/>
          <w:szCs w:val="16"/>
        </w:rPr>
        <w:tab/>
      </w:r>
      <w:r w:rsidRPr="00500853" w:rsidR="0047242A">
        <w:rPr>
          <w:sz w:val="16"/>
          <w:szCs w:val="16"/>
        </w:rPr>
        <w:tab/>
      </w:r>
      <w:r w:rsidRPr="00500853" w:rsidR="0047242A">
        <w:rPr>
          <w:sz w:val="16"/>
          <w:szCs w:val="16"/>
        </w:rPr>
        <w:tab/>
      </w:r>
      <w:r w:rsidRPr="00500853" w:rsidR="0047242A">
        <w:rPr>
          <w:sz w:val="16"/>
          <w:szCs w:val="16"/>
        </w:rPr>
        <w:tab/>
      </w:r>
      <w:r w:rsidRPr="00500853" w:rsidR="0047242A">
        <w:rPr>
          <w:sz w:val="16"/>
          <w:szCs w:val="16"/>
        </w:rPr>
        <w:tab/>
        <w:t xml:space="preserve">          </w:t>
      </w:r>
      <w:r w:rsidRPr="00500853">
        <w:rPr>
          <w:sz w:val="16"/>
          <w:szCs w:val="16"/>
        </w:rPr>
        <w:t>г</w:t>
      </w:r>
      <w:r w:rsidRPr="00500853" w:rsidR="0060233A">
        <w:rPr>
          <w:sz w:val="16"/>
          <w:szCs w:val="16"/>
        </w:rPr>
        <w:t>ор</w:t>
      </w:r>
      <w:r w:rsidRPr="00500853">
        <w:rPr>
          <w:sz w:val="16"/>
          <w:szCs w:val="16"/>
        </w:rPr>
        <w:t>.</w:t>
      </w:r>
      <w:r w:rsidRPr="00500853" w:rsidR="003E301B">
        <w:rPr>
          <w:sz w:val="16"/>
          <w:szCs w:val="16"/>
        </w:rPr>
        <w:t xml:space="preserve"> </w:t>
      </w:r>
      <w:r w:rsidRPr="00500853">
        <w:rPr>
          <w:sz w:val="16"/>
          <w:szCs w:val="16"/>
        </w:rPr>
        <w:t>Евпатория</w:t>
      </w:r>
      <w:r w:rsidRPr="00500853" w:rsidR="00E70DEC">
        <w:rPr>
          <w:sz w:val="16"/>
          <w:szCs w:val="16"/>
        </w:rPr>
        <w:t>,</w:t>
      </w:r>
      <w:r w:rsidRPr="00500853" w:rsidR="0047242A">
        <w:rPr>
          <w:sz w:val="16"/>
          <w:szCs w:val="16"/>
        </w:rPr>
        <w:t xml:space="preserve"> </w:t>
      </w:r>
      <w:r w:rsidRPr="00500853" w:rsidR="000359EF">
        <w:rPr>
          <w:sz w:val="16"/>
          <w:szCs w:val="16"/>
        </w:rPr>
        <w:t>наб. Горького, 10/29</w:t>
      </w:r>
    </w:p>
    <w:p w:rsidR="00143EBD" w:rsidRPr="00500853" w:rsidP="00AF579E">
      <w:pPr>
        <w:spacing w:line="360" w:lineRule="auto"/>
        <w:ind w:firstLine="709"/>
        <w:jc w:val="both"/>
        <w:rPr>
          <w:sz w:val="16"/>
          <w:szCs w:val="16"/>
        </w:rPr>
      </w:pPr>
      <w:r w:rsidRPr="00500853">
        <w:rPr>
          <w:sz w:val="16"/>
          <w:szCs w:val="16"/>
          <w:lang w:eastAsia="ru-RU"/>
        </w:rPr>
        <w:t>Суд в составе м</w:t>
      </w:r>
      <w:r w:rsidRPr="00500853" w:rsidR="005156D9">
        <w:rPr>
          <w:sz w:val="16"/>
          <w:szCs w:val="16"/>
          <w:lang w:eastAsia="ru-RU"/>
        </w:rPr>
        <w:t>ирово</w:t>
      </w:r>
      <w:r w:rsidRPr="00500853">
        <w:rPr>
          <w:sz w:val="16"/>
          <w:szCs w:val="16"/>
          <w:lang w:eastAsia="ru-RU"/>
        </w:rPr>
        <w:t>го</w:t>
      </w:r>
      <w:r w:rsidRPr="00500853" w:rsidR="005156D9">
        <w:rPr>
          <w:sz w:val="16"/>
          <w:szCs w:val="16"/>
          <w:lang w:eastAsia="ru-RU"/>
        </w:rPr>
        <w:t xml:space="preserve"> судь</w:t>
      </w:r>
      <w:r w:rsidRPr="00500853">
        <w:rPr>
          <w:sz w:val="16"/>
          <w:szCs w:val="16"/>
          <w:lang w:eastAsia="ru-RU"/>
        </w:rPr>
        <w:t>и</w:t>
      </w:r>
      <w:r w:rsidRPr="00500853" w:rsidR="002C7A3B">
        <w:rPr>
          <w:sz w:val="16"/>
          <w:szCs w:val="16"/>
          <w:lang w:eastAsia="ru-RU"/>
        </w:rPr>
        <w:t xml:space="preserve"> судебного участка № 42 Евпаторийского судебного района (городской округ Евпатория) Республики Крым Семенец Инн</w:t>
      </w:r>
      <w:r w:rsidRPr="00500853">
        <w:rPr>
          <w:sz w:val="16"/>
          <w:szCs w:val="16"/>
          <w:lang w:eastAsia="ru-RU"/>
        </w:rPr>
        <w:t>ы</w:t>
      </w:r>
      <w:r w:rsidRPr="00500853" w:rsidR="002C7A3B">
        <w:rPr>
          <w:sz w:val="16"/>
          <w:szCs w:val="16"/>
          <w:lang w:eastAsia="ru-RU"/>
        </w:rPr>
        <w:t xml:space="preserve"> Олеговн</w:t>
      </w:r>
      <w:r w:rsidRPr="00500853">
        <w:rPr>
          <w:sz w:val="16"/>
          <w:szCs w:val="16"/>
          <w:lang w:eastAsia="ru-RU"/>
        </w:rPr>
        <w:t>ы</w:t>
      </w:r>
      <w:r w:rsidRPr="00500853" w:rsidR="002C7A3B">
        <w:rPr>
          <w:sz w:val="16"/>
          <w:szCs w:val="16"/>
          <w:lang w:eastAsia="ru-RU"/>
        </w:rPr>
        <w:t>,</w:t>
      </w:r>
      <w:r w:rsidRPr="00500853">
        <w:rPr>
          <w:sz w:val="16"/>
          <w:szCs w:val="16"/>
          <w:lang w:eastAsia="ru-RU"/>
        </w:rPr>
        <w:t xml:space="preserve"> при ведении протокола судебного заседания секретарем судебного заседания </w:t>
      </w:r>
      <w:r w:rsidRPr="00500853">
        <w:rPr>
          <w:sz w:val="16"/>
          <w:szCs w:val="16"/>
          <w:lang w:eastAsia="ru-RU"/>
        </w:rPr>
        <w:t>Ждан</w:t>
      </w:r>
      <w:r w:rsidRPr="00500853">
        <w:rPr>
          <w:sz w:val="16"/>
          <w:szCs w:val="16"/>
          <w:lang w:eastAsia="ru-RU"/>
        </w:rPr>
        <w:t xml:space="preserve"> Э.И.,</w:t>
      </w:r>
      <w:r w:rsidRPr="00500853" w:rsidR="00E564A8">
        <w:rPr>
          <w:sz w:val="16"/>
          <w:szCs w:val="16"/>
          <w:lang w:eastAsia="ru-RU"/>
        </w:rPr>
        <w:t xml:space="preserve"> при участии </w:t>
      </w:r>
      <w:r w:rsidRPr="00500853">
        <w:rPr>
          <w:sz w:val="16"/>
          <w:szCs w:val="16"/>
          <w:lang w:eastAsia="ru-RU"/>
        </w:rPr>
        <w:t xml:space="preserve"> Слободского С.Н., защитника привлекаемого лица  </w:t>
      </w:r>
      <w:r w:rsidRPr="00500853">
        <w:rPr>
          <w:sz w:val="16"/>
          <w:szCs w:val="16"/>
          <w:lang w:eastAsia="ru-RU"/>
        </w:rPr>
        <w:t>Патюкова</w:t>
      </w:r>
      <w:r w:rsidRPr="00500853">
        <w:rPr>
          <w:sz w:val="16"/>
          <w:szCs w:val="16"/>
          <w:lang w:eastAsia="ru-RU"/>
        </w:rPr>
        <w:t xml:space="preserve">  Э.Е.,</w:t>
      </w:r>
      <w:r w:rsidRPr="00500853" w:rsidR="00E564A8">
        <w:rPr>
          <w:sz w:val="16"/>
          <w:szCs w:val="16"/>
          <w:lang w:eastAsia="ru-RU"/>
        </w:rPr>
        <w:t xml:space="preserve"> </w:t>
      </w:r>
      <w:r w:rsidRPr="00500853" w:rsidR="005156D9">
        <w:rPr>
          <w:sz w:val="16"/>
          <w:szCs w:val="16"/>
          <w:lang w:eastAsia="ru-RU"/>
        </w:rPr>
        <w:t xml:space="preserve"> </w:t>
      </w:r>
      <w:r w:rsidRPr="00500853" w:rsidR="002C7A3B">
        <w:rPr>
          <w:sz w:val="16"/>
          <w:szCs w:val="16"/>
          <w:lang w:eastAsia="ru-RU"/>
        </w:rPr>
        <w:t>рассмотрев</w:t>
      </w:r>
      <w:r w:rsidRPr="00500853" w:rsidR="007A0788">
        <w:rPr>
          <w:sz w:val="16"/>
          <w:szCs w:val="16"/>
          <w:lang w:eastAsia="ru-RU"/>
        </w:rPr>
        <w:t xml:space="preserve"> </w:t>
      </w:r>
      <w:r w:rsidRPr="00500853" w:rsidR="002C7A3B">
        <w:rPr>
          <w:sz w:val="16"/>
          <w:szCs w:val="16"/>
          <w:lang w:eastAsia="ru-RU"/>
        </w:rPr>
        <w:t>дело об административном правонарушении, поступившее</w:t>
      </w:r>
      <w:r w:rsidRPr="00500853" w:rsidR="009D436F">
        <w:rPr>
          <w:sz w:val="16"/>
          <w:szCs w:val="16"/>
        </w:rPr>
        <w:t xml:space="preserve"> из </w:t>
      </w:r>
      <w:r w:rsidRPr="00500853" w:rsidR="004F09F8">
        <w:rPr>
          <w:sz w:val="16"/>
          <w:szCs w:val="16"/>
        </w:rPr>
        <w:t xml:space="preserve">ОГИБДД </w:t>
      </w:r>
      <w:r w:rsidRPr="00500853" w:rsidR="00171AC3">
        <w:rPr>
          <w:sz w:val="16"/>
          <w:szCs w:val="16"/>
        </w:rPr>
        <w:t>ОМВД России по гор. Евпатории</w:t>
      </w:r>
      <w:r w:rsidRPr="00500853" w:rsidR="009D436F">
        <w:rPr>
          <w:sz w:val="16"/>
          <w:szCs w:val="16"/>
        </w:rPr>
        <w:t>, о привлечении к административной ответственности</w:t>
      </w:r>
      <w:r w:rsidRPr="00500853" w:rsidR="0047242A">
        <w:rPr>
          <w:sz w:val="16"/>
          <w:szCs w:val="16"/>
        </w:rPr>
        <w:t xml:space="preserve"> </w:t>
      </w:r>
      <w:r w:rsidRPr="00500853">
        <w:rPr>
          <w:sz w:val="16"/>
          <w:szCs w:val="16"/>
        </w:rPr>
        <w:t xml:space="preserve">Слободского Сергея Николаевича, </w:t>
      </w:r>
      <w:r w:rsidRPr="00500853" w:rsidR="00261135">
        <w:rPr>
          <w:sz w:val="16"/>
          <w:szCs w:val="16"/>
        </w:rPr>
        <w:t>***</w:t>
      </w:r>
      <w:r w:rsidRPr="00500853" w:rsidR="00171AC3">
        <w:rPr>
          <w:sz w:val="16"/>
          <w:szCs w:val="16"/>
        </w:rPr>
        <w:t>,</w:t>
      </w:r>
      <w:r w:rsidRPr="00500853" w:rsidR="007E50A9">
        <w:rPr>
          <w:sz w:val="16"/>
          <w:szCs w:val="16"/>
        </w:rPr>
        <w:t xml:space="preserve"> </w:t>
      </w:r>
      <w:r w:rsidRPr="00500853">
        <w:rPr>
          <w:sz w:val="16"/>
          <w:szCs w:val="16"/>
        </w:rPr>
        <w:t>п</w:t>
      </w:r>
      <w:r w:rsidRPr="00500853" w:rsidR="00E05885">
        <w:rPr>
          <w:sz w:val="16"/>
          <w:szCs w:val="16"/>
        </w:rPr>
        <w:t>редусмотренной</w:t>
      </w:r>
      <w:r w:rsidRPr="00500853" w:rsidR="0047242A">
        <w:rPr>
          <w:sz w:val="16"/>
          <w:szCs w:val="16"/>
        </w:rPr>
        <w:t xml:space="preserve"> </w:t>
      </w:r>
      <w:r w:rsidRPr="00500853">
        <w:rPr>
          <w:sz w:val="16"/>
          <w:szCs w:val="16"/>
        </w:rPr>
        <w:t>ч.</w:t>
      </w:r>
      <w:r w:rsidRPr="00500853" w:rsidR="0047242A">
        <w:rPr>
          <w:sz w:val="16"/>
          <w:szCs w:val="16"/>
        </w:rPr>
        <w:t xml:space="preserve"> </w:t>
      </w:r>
      <w:r w:rsidRPr="00500853">
        <w:rPr>
          <w:sz w:val="16"/>
          <w:szCs w:val="16"/>
        </w:rPr>
        <w:t>1</w:t>
      </w:r>
      <w:r w:rsidRPr="00500853" w:rsidR="0047242A">
        <w:rPr>
          <w:sz w:val="16"/>
          <w:szCs w:val="16"/>
        </w:rPr>
        <w:t xml:space="preserve"> </w:t>
      </w:r>
      <w:r w:rsidRPr="00500853">
        <w:rPr>
          <w:sz w:val="16"/>
          <w:szCs w:val="16"/>
        </w:rPr>
        <w:t>ст.</w:t>
      </w:r>
      <w:r w:rsidRPr="00500853" w:rsidR="0047242A">
        <w:rPr>
          <w:sz w:val="16"/>
          <w:szCs w:val="16"/>
        </w:rPr>
        <w:t xml:space="preserve"> </w:t>
      </w:r>
      <w:r w:rsidRPr="00500853">
        <w:rPr>
          <w:sz w:val="16"/>
          <w:szCs w:val="16"/>
        </w:rPr>
        <w:t>12.26</w:t>
      </w:r>
      <w:r w:rsidRPr="00500853" w:rsidR="0047242A">
        <w:rPr>
          <w:sz w:val="16"/>
          <w:szCs w:val="16"/>
        </w:rPr>
        <w:t xml:space="preserve"> </w:t>
      </w:r>
      <w:r w:rsidRPr="00500853">
        <w:rPr>
          <w:sz w:val="16"/>
          <w:szCs w:val="16"/>
        </w:rPr>
        <w:t>КоАП</w:t>
      </w:r>
      <w:r w:rsidRPr="00500853" w:rsidR="0047242A">
        <w:rPr>
          <w:sz w:val="16"/>
          <w:szCs w:val="16"/>
        </w:rPr>
        <w:t xml:space="preserve"> </w:t>
      </w:r>
      <w:r w:rsidRPr="00500853" w:rsidR="00C35B16">
        <w:rPr>
          <w:sz w:val="16"/>
          <w:szCs w:val="16"/>
        </w:rPr>
        <w:t>РФ</w:t>
      </w:r>
      <w:r w:rsidRPr="00500853">
        <w:rPr>
          <w:sz w:val="16"/>
          <w:szCs w:val="16"/>
        </w:rPr>
        <w:t>,</w:t>
      </w:r>
    </w:p>
    <w:p w:rsidR="00143EBD" w:rsidRPr="00500853" w:rsidP="00AF579E">
      <w:pPr>
        <w:spacing w:line="360" w:lineRule="auto"/>
        <w:ind w:firstLine="709"/>
        <w:jc w:val="center"/>
        <w:rPr>
          <w:sz w:val="16"/>
          <w:szCs w:val="16"/>
        </w:rPr>
      </w:pPr>
      <w:r w:rsidRPr="00500853">
        <w:rPr>
          <w:sz w:val="16"/>
          <w:szCs w:val="16"/>
        </w:rPr>
        <w:t>УСТАНОВИЛ:</w:t>
      </w:r>
    </w:p>
    <w:p w:rsidR="00B50418" w:rsidRPr="00500853" w:rsidP="00AF579E">
      <w:pPr>
        <w:pStyle w:val="Heading1"/>
        <w:shd w:val="clear" w:color="auto" w:fill="FFFFFF"/>
        <w:spacing w:before="0" w:beforeAutospacing="0" w:after="0" w:afterAutospacing="0" w:line="360" w:lineRule="auto"/>
        <w:ind w:firstLine="709"/>
        <w:jc w:val="both"/>
        <w:rPr>
          <w:b w:val="0"/>
          <w:bCs w:val="0"/>
          <w:caps/>
          <w:sz w:val="16"/>
          <w:szCs w:val="16"/>
        </w:rPr>
      </w:pPr>
      <w:r w:rsidRPr="00500853">
        <w:rPr>
          <w:b w:val="0"/>
          <w:sz w:val="16"/>
          <w:szCs w:val="16"/>
        </w:rPr>
        <w:t>Слободской С.Н.</w:t>
      </w:r>
      <w:r w:rsidRPr="00500853" w:rsidR="007A0788">
        <w:rPr>
          <w:b w:val="0"/>
          <w:sz w:val="16"/>
          <w:szCs w:val="16"/>
        </w:rPr>
        <w:t xml:space="preserve"> </w:t>
      </w:r>
      <w:r w:rsidRPr="00500853" w:rsidR="00D73B78">
        <w:rPr>
          <w:b w:val="0"/>
          <w:sz w:val="16"/>
          <w:szCs w:val="16"/>
        </w:rPr>
        <w:t>управлял</w:t>
      </w:r>
      <w:r w:rsidRPr="00500853">
        <w:rPr>
          <w:b w:val="0"/>
          <w:sz w:val="16"/>
          <w:szCs w:val="16"/>
        </w:rPr>
        <w:t xml:space="preserve"> транспортн</w:t>
      </w:r>
      <w:r w:rsidRPr="00500853" w:rsidR="00D73B78">
        <w:rPr>
          <w:b w:val="0"/>
          <w:sz w:val="16"/>
          <w:szCs w:val="16"/>
        </w:rPr>
        <w:t>ым</w:t>
      </w:r>
      <w:r w:rsidRPr="00500853">
        <w:rPr>
          <w:b w:val="0"/>
          <w:sz w:val="16"/>
          <w:szCs w:val="16"/>
        </w:rPr>
        <w:t xml:space="preserve"> средств</w:t>
      </w:r>
      <w:r w:rsidRPr="00500853" w:rsidR="00D73B78">
        <w:rPr>
          <w:b w:val="0"/>
          <w:sz w:val="16"/>
          <w:szCs w:val="16"/>
        </w:rPr>
        <w:t>ом</w:t>
      </w:r>
      <w:r w:rsidRPr="00500853">
        <w:rPr>
          <w:b w:val="0"/>
          <w:sz w:val="16"/>
          <w:szCs w:val="16"/>
        </w:rPr>
        <w:t xml:space="preserve"> </w:t>
      </w:r>
      <w:r w:rsidRPr="00500853" w:rsidR="00261135">
        <w:rPr>
          <w:b w:val="0"/>
          <w:bCs w:val="0"/>
          <w:sz w:val="16"/>
          <w:szCs w:val="16"/>
          <w:shd w:val="clear" w:color="auto" w:fill="FBFBFB"/>
        </w:rPr>
        <w:t>***</w:t>
      </w:r>
      <w:r w:rsidRPr="00500853" w:rsidR="006E1804">
        <w:rPr>
          <w:b w:val="0"/>
          <w:sz w:val="16"/>
          <w:szCs w:val="16"/>
        </w:rPr>
        <w:t xml:space="preserve"> </w:t>
      </w:r>
      <w:r w:rsidRPr="00500853" w:rsidR="004B65E3">
        <w:rPr>
          <w:b w:val="0"/>
          <w:sz w:val="16"/>
          <w:szCs w:val="16"/>
        </w:rPr>
        <w:t>г.р.н</w:t>
      </w:r>
      <w:r w:rsidRPr="00500853" w:rsidR="004B65E3">
        <w:rPr>
          <w:b w:val="0"/>
          <w:sz w:val="16"/>
          <w:szCs w:val="16"/>
        </w:rPr>
        <w:t xml:space="preserve">. </w:t>
      </w:r>
      <w:r w:rsidRPr="00500853" w:rsidR="00261135">
        <w:rPr>
          <w:b w:val="0"/>
          <w:sz w:val="16"/>
          <w:szCs w:val="16"/>
        </w:rPr>
        <w:t>***</w:t>
      </w:r>
      <w:r w:rsidRPr="00500853" w:rsidR="006E1804">
        <w:rPr>
          <w:b w:val="0"/>
          <w:sz w:val="16"/>
          <w:szCs w:val="16"/>
        </w:rPr>
        <w:t xml:space="preserve">, принадлежащим </w:t>
      </w:r>
      <w:r w:rsidRPr="00500853">
        <w:rPr>
          <w:b w:val="0"/>
          <w:sz w:val="16"/>
          <w:szCs w:val="16"/>
        </w:rPr>
        <w:t>ему же</w:t>
      </w:r>
      <w:r w:rsidRPr="00500853" w:rsidR="006E1804">
        <w:rPr>
          <w:b w:val="0"/>
          <w:sz w:val="16"/>
          <w:szCs w:val="16"/>
        </w:rPr>
        <w:t>,</w:t>
      </w:r>
      <w:r w:rsidRPr="00500853" w:rsidR="004F09F8">
        <w:rPr>
          <w:b w:val="0"/>
          <w:sz w:val="16"/>
          <w:szCs w:val="16"/>
        </w:rPr>
        <w:t xml:space="preserve"> </w:t>
      </w:r>
      <w:r w:rsidRPr="00500853" w:rsidR="00D73B78">
        <w:rPr>
          <w:b w:val="0"/>
          <w:sz w:val="16"/>
          <w:szCs w:val="16"/>
        </w:rPr>
        <w:t>находясь в ГБУЗ РК «Евпаторийский п</w:t>
      </w:r>
      <w:r w:rsidRPr="00500853" w:rsidR="00E564A8">
        <w:rPr>
          <w:b w:val="0"/>
          <w:sz w:val="16"/>
          <w:szCs w:val="16"/>
        </w:rPr>
        <w:t xml:space="preserve">сихоневрологический диспансер» </w:t>
      </w:r>
      <w:r w:rsidRPr="00500853" w:rsidR="00D73B78">
        <w:rPr>
          <w:rFonts w:eastAsia="Calibri"/>
          <w:b w:val="0"/>
          <w:sz w:val="16"/>
          <w:szCs w:val="16"/>
          <w:lang w:eastAsia="en-US"/>
        </w:rPr>
        <w:t>расположенно</w:t>
      </w:r>
      <w:r w:rsidRPr="00500853" w:rsidR="00997CC5">
        <w:rPr>
          <w:rFonts w:eastAsia="Calibri"/>
          <w:b w:val="0"/>
          <w:sz w:val="16"/>
          <w:szCs w:val="16"/>
          <w:lang w:eastAsia="en-US"/>
        </w:rPr>
        <w:t>м</w:t>
      </w:r>
      <w:r w:rsidRPr="00500853" w:rsidR="00D73B78">
        <w:rPr>
          <w:rFonts w:eastAsia="Calibri"/>
          <w:b w:val="0"/>
          <w:sz w:val="16"/>
          <w:szCs w:val="16"/>
          <w:lang w:eastAsia="en-US"/>
        </w:rPr>
        <w:t xml:space="preserve"> по адресу: </w:t>
      </w:r>
      <w:r w:rsidRPr="00500853" w:rsidR="00D73B78">
        <w:rPr>
          <w:b w:val="0"/>
          <w:sz w:val="16"/>
          <w:szCs w:val="16"/>
          <w:lang w:eastAsia="ru-RU"/>
        </w:rPr>
        <w:t xml:space="preserve">Республика Крым, </w:t>
      </w:r>
      <w:r w:rsidRPr="00500853" w:rsidR="00D73B78">
        <w:rPr>
          <w:b w:val="0"/>
          <w:sz w:val="16"/>
          <w:szCs w:val="16"/>
        </w:rPr>
        <w:t xml:space="preserve">гор. Евпатория, ул. </w:t>
      </w:r>
      <w:r w:rsidRPr="00500853" w:rsidR="00261135">
        <w:rPr>
          <w:b w:val="0"/>
          <w:sz w:val="16"/>
          <w:szCs w:val="16"/>
        </w:rPr>
        <w:t>***</w:t>
      </w:r>
      <w:r w:rsidRPr="00500853" w:rsidR="00D73B78">
        <w:rPr>
          <w:b w:val="0"/>
          <w:sz w:val="16"/>
          <w:szCs w:val="16"/>
        </w:rPr>
        <w:t>,</w:t>
      </w:r>
      <w:r w:rsidRPr="00500853">
        <w:rPr>
          <w:b w:val="0"/>
          <w:sz w:val="16"/>
          <w:szCs w:val="16"/>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w:t>
      </w:r>
      <w:r w:rsidRPr="00500853" w:rsidR="00C958CA">
        <w:rPr>
          <w:b w:val="0"/>
          <w:sz w:val="16"/>
          <w:szCs w:val="16"/>
        </w:rPr>
        <w:t xml:space="preserve">оссийской </w:t>
      </w:r>
      <w:r w:rsidRPr="00500853">
        <w:rPr>
          <w:b w:val="0"/>
          <w:sz w:val="16"/>
          <w:szCs w:val="16"/>
        </w:rPr>
        <w:t>Ф</w:t>
      </w:r>
      <w:r w:rsidRPr="00500853" w:rsidR="00C958CA">
        <w:rPr>
          <w:b w:val="0"/>
          <w:sz w:val="16"/>
          <w:szCs w:val="16"/>
        </w:rPr>
        <w:t>едерации</w:t>
      </w:r>
      <w:r w:rsidRPr="00500853">
        <w:rPr>
          <w:b w:val="0"/>
          <w:sz w:val="16"/>
          <w:szCs w:val="16"/>
        </w:rPr>
        <w:t xml:space="preserve">, утвержденных Постановлением Правительства Российской Федерации от 23.10.1993 № 1090, </w:t>
      </w:r>
      <w:r w:rsidRPr="00500853">
        <w:rPr>
          <w:b w:val="0"/>
          <w:sz w:val="16"/>
          <w:szCs w:val="16"/>
          <w:lang w:eastAsia="ru-RU"/>
        </w:rPr>
        <w:t xml:space="preserve">что представляет состав административного правонарушения </w:t>
      </w:r>
      <w:r w:rsidRPr="00500853">
        <w:rPr>
          <w:rFonts w:eastAsia="Calibri"/>
          <w:b w:val="0"/>
          <w:sz w:val="16"/>
          <w:szCs w:val="16"/>
          <w:lang w:eastAsia="en-US"/>
        </w:rPr>
        <w:t xml:space="preserve">по </w:t>
      </w:r>
      <w:r w:rsidRPr="00500853" w:rsidR="00C958CA">
        <w:rPr>
          <w:rFonts w:eastAsia="Calibri"/>
          <w:b w:val="0"/>
          <w:sz w:val="16"/>
          <w:szCs w:val="16"/>
          <w:lang w:eastAsia="en-US"/>
        </w:rPr>
        <w:t xml:space="preserve">ч. 1 </w:t>
      </w:r>
      <w:r w:rsidRPr="00500853">
        <w:rPr>
          <w:rFonts w:eastAsia="Calibri"/>
          <w:b w:val="0"/>
          <w:sz w:val="16"/>
          <w:szCs w:val="16"/>
          <w:lang w:eastAsia="en-US"/>
        </w:rPr>
        <w:t>ст. 12.26 КоАП РФ.</w:t>
      </w:r>
    </w:p>
    <w:p w:rsidR="00B50418" w:rsidRPr="00500853" w:rsidP="00AF579E">
      <w:pPr>
        <w:spacing w:line="360" w:lineRule="auto"/>
        <w:ind w:firstLine="709"/>
        <w:jc w:val="both"/>
        <w:rPr>
          <w:sz w:val="16"/>
          <w:szCs w:val="16"/>
          <w:lang w:eastAsia="ru-RU"/>
        </w:rPr>
      </w:pPr>
      <w:r w:rsidRPr="00500853">
        <w:rPr>
          <w:sz w:val="16"/>
          <w:szCs w:val="16"/>
          <w:lang w:eastAsia="ru-RU"/>
        </w:rPr>
        <w:t xml:space="preserve">Местом совершения правонарушения является: Республика Крым, </w:t>
      </w:r>
      <w:r w:rsidRPr="00500853">
        <w:rPr>
          <w:sz w:val="16"/>
          <w:szCs w:val="16"/>
        </w:rPr>
        <w:t xml:space="preserve">гор. Евпатория, ул. </w:t>
      </w:r>
      <w:r w:rsidRPr="00500853" w:rsidR="00261135">
        <w:rPr>
          <w:sz w:val="16"/>
          <w:szCs w:val="16"/>
        </w:rPr>
        <w:t>***</w:t>
      </w:r>
      <w:r w:rsidRPr="00500853">
        <w:rPr>
          <w:sz w:val="16"/>
          <w:szCs w:val="16"/>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500853" w:rsidR="00261135">
        <w:rPr>
          <w:sz w:val="16"/>
          <w:szCs w:val="16"/>
        </w:rPr>
        <w:t>***</w:t>
      </w:r>
      <w:r w:rsidRPr="00500853" w:rsidR="00E564A8">
        <w:rPr>
          <w:sz w:val="16"/>
          <w:szCs w:val="16"/>
        </w:rPr>
        <w:t xml:space="preserve">  в </w:t>
      </w:r>
      <w:r w:rsidRPr="00500853" w:rsidR="00261135">
        <w:rPr>
          <w:sz w:val="16"/>
          <w:szCs w:val="16"/>
        </w:rPr>
        <w:t>***</w:t>
      </w:r>
      <w:r w:rsidRPr="00500853">
        <w:rPr>
          <w:sz w:val="16"/>
          <w:szCs w:val="16"/>
          <w:lang w:eastAsia="ru-RU"/>
        </w:rPr>
        <w:t>.</w:t>
      </w:r>
    </w:p>
    <w:p w:rsidR="00B50418" w:rsidRPr="00500853" w:rsidP="00AF579E">
      <w:pPr>
        <w:spacing w:line="360" w:lineRule="auto"/>
        <w:ind w:firstLine="709"/>
        <w:jc w:val="both"/>
        <w:rPr>
          <w:sz w:val="16"/>
          <w:szCs w:val="16"/>
        </w:rPr>
      </w:pPr>
      <w:r w:rsidRPr="00500853">
        <w:rPr>
          <w:sz w:val="16"/>
          <w:szCs w:val="16"/>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E624D" w:rsidRPr="00500853" w:rsidP="00E564A8">
      <w:pPr>
        <w:spacing w:line="360" w:lineRule="auto"/>
        <w:ind w:firstLine="709"/>
        <w:jc w:val="both"/>
        <w:rPr>
          <w:sz w:val="16"/>
          <w:szCs w:val="16"/>
        </w:rPr>
      </w:pPr>
      <w:r w:rsidRPr="00500853">
        <w:rPr>
          <w:sz w:val="16"/>
          <w:szCs w:val="16"/>
        </w:rPr>
        <w:t>На рассмотрени</w:t>
      </w:r>
      <w:r w:rsidRPr="00500853" w:rsidR="00E564A8">
        <w:rPr>
          <w:sz w:val="16"/>
          <w:szCs w:val="16"/>
        </w:rPr>
        <w:t>и</w:t>
      </w:r>
      <w:r w:rsidRPr="00500853">
        <w:rPr>
          <w:sz w:val="16"/>
          <w:szCs w:val="16"/>
        </w:rPr>
        <w:t xml:space="preserve"> дела лицо, в отношении которого ведется производство по делу об административном правонарушении </w:t>
      </w:r>
      <w:r w:rsidRPr="00500853" w:rsidR="00D322C2">
        <w:rPr>
          <w:sz w:val="16"/>
          <w:szCs w:val="16"/>
        </w:rPr>
        <w:t>и его защитник</w:t>
      </w:r>
      <w:r w:rsidRPr="00500853">
        <w:rPr>
          <w:sz w:val="16"/>
          <w:szCs w:val="16"/>
        </w:rPr>
        <w:t xml:space="preserve"> </w:t>
      </w:r>
      <w:r w:rsidRPr="00500853" w:rsidR="00E564A8">
        <w:rPr>
          <w:sz w:val="16"/>
          <w:szCs w:val="16"/>
        </w:rPr>
        <w:t>вину в совершении инкриминируемого правонарушения</w:t>
      </w:r>
      <w:r w:rsidRPr="00500853" w:rsidR="00D322C2">
        <w:rPr>
          <w:sz w:val="16"/>
          <w:szCs w:val="16"/>
        </w:rPr>
        <w:t xml:space="preserve"> не</w:t>
      </w:r>
      <w:r w:rsidRPr="00500853" w:rsidR="00E564A8">
        <w:rPr>
          <w:sz w:val="16"/>
          <w:szCs w:val="16"/>
        </w:rPr>
        <w:t xml:space="preserve"> признал</w:t>
      </w:r>
      <w:r w:rsidRPr="00500853" w:rsidR="00D322C2">
        <w:rPr>
          <w:sz w:val="16"/>
          <w:szCs w:val="16"/>
        </w:rPr>
        <w:t>и, однако привлекаемый подтвердил, что управлял транспортным средством, прошел освидетельствование на состояние алкогольного опьянения на месте остановки транспортного средства, проследовал в медицинское учреждение, где также изначально согласился пройти освидетельствование, однако впоследствии вылил свою бил среду в раковину в кабинете врача, поскольку заподозрил сговор межу врачом и сотрудником ГИБДД,</w:t>
      </w:r>
    </w:p>
    <w:p w:rsidR="00B50418" w:rsidRPr="00500853" w:rsidP="00AF579E">
      <w:pPr>
        <w:autoSpaceDE w:val="0"/>
        <w:autoSpaceDN w:val="0"/>
        <w:adjustRightInd w:val="0"/>
        <w:spacing w:line="360" w:lineRule="auto"/>
        <w:ind w:firstLine="709"/>
        <w:jc w:val="both"/>
        <w:outlineLvl w:val="0"/>
        <w:rPr>
          <w:sz w:val="16"/>
          <w:szCs w:val="16"/>
          <w:lang w:eastAsia="ru-RU"/>
        </w:rPr>
      </w:pPr>
      <w:r w:rsidRPr="00500853">
        <w:rPr>
          <w:sz w:val="16"/>
          <w:szCs w:val="16"/>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500853" w:rsidP="00AF579E">
      <w:pPr>
        <w:autoSpaceDE w:val="0"/>
        <w:autoSpaceDN w:val="0"/>
        <w:adjustRightInd w:val="0"/>
        <w:spacing w:line="360" w:lineRule="auto"/>
        <w:ind w:firstLine="709"/>
        <w:jc w:val="both"/>
        <w:outlineLvl w:val="0"/>
        <w:rPr>
          <w:sz w:val="16"/>
          <w:szCs w:val="16"/>
        </w:rPr>
      </w:pPr>
      <w:r w:rsidRPr="00500853">
        <w:rPr>
          <w:bCs/>
          <w:sz w:val="16"/>
          <w:szCs w:val="16"/>
        </w:rPr>
        <w:t>В соответствии с ч. 1 ст. 2.1 КоАП РФ а</w:t>
      </w:r>
      <w:r w:rsidRPr="00500853">
        <w:rPr>
          <w:sz w:val="16"/>
          <w:szCs w:val="16"/>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500853" w:rsidP="00AF579E">
      <w:pPr>
        <w:autoSpaceDE w:val="0"/>
        <w:autoSpaceDN w:val="0"/>
        <w:adjustRightInd w:val="0"/>
        <w:spacing w:line="360" w:lineRule="auto"/>
        <w:ind w:firstLine="709"/>
        <w:jc w:val="both"/>
        <w:rPr>
          <w:sz w:val="16"/>
          <w:szCs w:val="16"/>
        </w:rPr>
      </w:pPr>
      <w:r w:rsidRPr="00500853">
        <w:rPr>
          <w:bCs/>
          <w:sz w:val="16"/>
          <w:szCs w:val="16"/>
        </w:rPr>
        <w:t>В силу ч. 1, 2 ст. 26.2 КоАП РФ д</w:t>
      </w:r>
      <w:r w:rsidRPr="00500853">
        <w:rPr>
          <w:sz w:val="16"/>
          <w:szCs w:val="16"/>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50418" w:rsidRPr="00500853" w:rsidP="00AF579E">
      <w:pPr>
        <w:tabs>
          <w:tab w:val="left" w:pos="3261"/>
        </w:tabs>
        <w:spacing w:line="360" w:lineRule="auto"/>
        <w:ind w:firstLine="709"/>
        <w:jc w:val="both"/>
        <w:rPr>
          <w:sz w:val="16"/>
          <w:szCs w:val="16"/>
        </w:rPr>
      </w:pPr>
      <w:r w:rsidRPr="00500853">
        <w:rPr>
          <w:sz w:val="16"/>
          <w:szCs w:val="16"/>
        </w:rPr>
        <w:t>И</w:t>
      </w:r>
      <w:r w:rsidRPr="00500853">
        <w:rPr>
          <w:sz w:val="16"/>
          <w:szCs w:val="16"/>
        </w:rPr>
        <w:t xml:space="preserve">сследовав материалы дела, </w:t>
      </w:r>
      <w:r w:rsidRPr="00500853" w:rsidR="00D322C2">
        <w:rPr>
          <w:sz w:val="16"/>
          <w:szCs w:val="16"/>
        </w:rPr>
        <w:t>суд</w:t>
      </w:r>
      <w:r w:rsidRPr="00500853">
        <w:rPr>
          <w:sz w:val="16"/>
          <w:szCs w:val="16"/>
        </w:rPr>
        <w:t xml:space="preserve">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50418" w:rsidRPr="00500853" w:rsidP="00AF579E">
      <w:pPr>
        <w:spacing w:line="360" w:lineRule="auto"/>
        <w:ind w:firstLine="709"/>
        <w:jc w:val="both"/>
        <w:rPr>
          <w:rFonts w:eastAsia="Calibri"/>
          <w:sz w:val="16"/>
          <w:szCs w:val="16"/>
          <w:lang w:eastAsia="ru-RU"/>
        </w:rPr>
      </w:pPr>
      <w:r w:rsidRPr="00500853">
        <w:rPr>
          <w:sz w:val="16"/>
          <w:szCs w:val="16"/>
        </w:rPr>
        <w:t xml:space="preserve">Согласно положениям </w:t>
      </w:r>
      <w:r w:rsidRPr="00500853">
        <w:rPr>
          <w:sz w:val="16"/>
          <w:szCs w:val="16"/>
        </w:rPr>
        <w:t>пп</w:t>
      </w:r>
      <w:r w:rsidRPr="00500853">
        <w:rPr>
          <w:sz w:val="16"/>
          <w:szCs w:val="16"/>
        </w:rPr>
        <w:t xml:space="preserve">.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500853">
        <w:rPr>
          <w:rFonts w:eastAsia="Calibri"/>
          <w:sz w:val="16"/>
          <w:szCs w:val="16"/>
          <w:lang w:eastAsia="ru-RU"/>
        </w:rPr>
        <w:t xml:space="preserve">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history="1">
        <w:r w:rsidRPr="00500853">
          <w:rPr>
            <w:rStyle w:val="Hyperlink"/>
            <w:rFonts w:eastAsia="Calibri"/>
            <w:color w:val="auto"/>
            <w:sz w:val="16"/>
            <w:szCs w:val="16"/>
            <w:u w:val="none"/>
            <w:lang w:eastAsia="ru-RU"/>
          </w:rPr>
          <w:t>статьей 12.24</w:t>
        </w:r>
      </w:hyperlink>
      <w:r w:rsidRPr="00500853">
        <w:rPr>
          <w:rFonts w:eastAsia="Calibri"/>
          <w:sz w:val="16"/>
          <w:szCs w:val="16"/>
          <w:lang w:eastAsia="ru-RU"/>
        </w:rPr>
        <w:t xml:space="preserve"> Кодекса Российской Федерации об административных правонарушениях.</w:t>
      </w:r>
    </w:p>
    <w:p w:rsidR="00B50418" w:rsidRPr="00500853" w:rsidP="00AF579E">
      <w:pPr>
        <w:spacing w:line="360" w:lineRule="auto"/>
        <w:ind w:firstLine="709"/>
        <w:jc w:val="both"/>
        <w:rPr>
          <w:rFonts w:eastAsia="Calibri"/>
          <w:sz w:val="16"/>
          <w:szCs w:val="16"/>
          <w:lang w:eastAsia="ru-RU"/>
        </w:rPr>
      </w:pPr>
      <w:r w:rsidRPr="00500853">
        <w:rPr>
          <w:sz w:val="16"/>
          <w:szCs w:val="16"/>
        </w:rPr>
        <w:t>Пункт</w:t>
      </w:r>
      <w:r w:rsidRPr="00500853">
        <w:rPr>
          <w:sz w:val="16"/>
          <w:szCs w:val="16"/>
        </w:rPr>
        <w:t xml:space="preserve"> 3 указанных Правил устанавливает, что д</w:t>
      </w:r>
      <w:r w:rsidRPr="00500853">
        <w:rPr>
          <w:rFonts w:eastAsia="Calibri"/>
          <w:sz w:val="16"/>
          <w:szCs w:val="16"/>
          <w:lang w:eastAsia="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B50418" w:rsidRPr="00500853" w:rsidP="00AF579E">
      <w:pPr>
        <w:spacing w:line="360" w:lineRule="auto"/>
        <w:ind w:firstLine="709"/>
        <w:jc w:val="both"/>
        <w:rPr>
          <w:rFonts w:eastAsia="Calibri"/>
          <w:sz w:val="16"/>
          <w:szCs w:val="16"/>
          <w:lang w:eastAsia="ru-RU"/>
        </w:rPr>
      </w:pPr>
      <w:r w:rsidRPr="00500853">
        <w:rPr>
          <w:rFonts w:eastAsia="Calibri"/>
          <w:sz w:val="16"/>
          <w:szCs w:val="16"/>
          <w:lang w:eastAsia="ru-RU"/>
        </w:rPr>
        <w:t>а) запах алкоголя изо рта;</w:t>
      </w:r>
    </w:p>
    <w:p w:rsidR="00B50418" w:rsidRPr="00500853" w:rsidP="00AF579E">
      <w:pPr>
        <w:spacing w:line="360" w:lineRule="auto"/>
        <w:ind w:firstLine="709"/>
        <w:jc w:val="both"/>
        <w:rPr>
          <w:rFonts w:eastAsia="Calibri"/>
          <w:sz w:val="16"/>
          <w:szCs w:val="16"/>
          <w:lang w:eastAsia="ru-RU"/>
        </w:rPr>
      </w:pPr>
      <w:r w:rsidRPr="00500853">
        <w:rPr>
          <w:rFonts w:eastAsia="Calibri"/>
          <w:sz w:val="16"/>
          <w:szCs w:val="16"/>
          <w:lang w:eastAsia="ru-RU"/>
        </w:rPr>
        <w:t>б) неустойчивость позы;</w:t>
      </w:r>
    </w:p>
    <w:p w:rsidR="00B50418" w:rsidRPr="00500853" w:rsidP="00AF579E">
      <w:pPr>
        <w:spacing w:line="360" w:lineRule="auto"/>
        <w:ind w:firstLine="709"/>
        <w:jc w:val="both"/>
        <w:rPr>
          <w:rFonts w:eastAsia="Calibri"/>
          <w:sz w:val="16"/>
          <w:szCs w:val="16"/>
          <w:lang w:eastAsia="ru-RU"/>
        </w:rPr>
      </w:pPr>
      <w:r w:rsidRPr="00500853">
        <w:rPr>
          <w:rFonts w:eastAsia="Calibri"/>
          <w:sz w:val="16"/>
          <w:szCs w:val="16"/>
          <w:lang w:eastAsia="ru-RU"/>
        </w:rPr>
        <w:t>в) нарушение речи;</w:t>
      </w:r>
    </w:p>
    <w:p w:rsidR="00B50418" w:rsidRPr="00500853" w:rsidP="00AF579E">
      <w:pPr>
        <w:spacing w:line="360" w:lineRule="auto"/>
        <w:ind w:firstLine="709"/>
        <w:jc w:val="both"/>
        <w:rPr>
          <w:rFonts w:eastAsia="Calibri"/>
          <w:sz w:val="16"/>
          <w:szCs w:val="16"/>
          <w:lang w:eastAsia="ru-RU"/>
        </w:rPr>
      </w:pPr>
      <w:r w:rsidRPr="00500853">
        <w:rPr>
          <w:rFonts w:eastAsia="Calibri"/>
          <w:sz w:val="16"/>
          <w:szCs w:val="16"/>
          <w:lang w:eastAsia="ru-RU"/>
        </w:rPr>
        <w:t>г) резкое изменение окраски кожных покровов лица;</w:t>
      </w:r>
    </w:p>
    <w:p w:rsidR="00B50418" w:rsidRPr="00500853" w:rsidP="00AF579E">
      <w:pPr>
        <w:spacing w:line="360" w:lineRule="auto"/>
        <w:ind w:firstLine="709"/>
        <w:jc w:val="both"/>
        <w:rPr>
          <w:rFonts w:eastAsia="Calibri"/>
          <w:sz w:val="16"/>
          <w:szCs w:val="16"/>
          <w:lang w:eastAsia="ru-RU"/>
        </w:rPr>
      </w:pPr>
      <w:r w:rsidRPr="00500853">
        <w:rPr>
          <w:rFonts w:eastAsia="Calibri"/>
          <w:sz w:val="16"/>
          <w:szCs w:val="16"/>
          <w:lang w:eastAsia="ru-RU"/>
        </w:rPr>
        <w:t>д) поведение, не соответствующее обстановке.</w:t>
      </w:r>
    </w:p>
    <w:p w:rsidR="00B50418" w:rsidRPr="00500853" w:rsidP="00AF579E">
      <w:pPr>
        <w:spacing w:line="360" w:lineRule="auto"/>
        <w:ind w:firstLine="709"/>
        <w:jc w:val="both"/>
        <w:rPr>
          <w:rFonts w:eastAsia="Calibri"/>
          <w:sz w:val="16"/>
          <w:szCs w:val="16"/>
          <w:lang w:eastAsia="ru-RU"/>
        </w:rPr>
      </w:pPr>
      <w:r w:rsidRPr="00500853">
        <w:rPr>
          <w:sz w:val="16"/>
          <w:szCs w:val="16"/>
        </w:rPr>
        <w:t xml:space="preserve">Согласно пункту 1 ст. 27.12 КоАП РФ, </w:t>
      </w:r>
      <w:r w:rsidRPr="00500853">
        <w:rPr>
          <w:rFonts w:eastAsia="Calibri"/>
          <w:sz w:val="16"/>
          <w:szCs w:val="16"/>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6" w:history="1">
        <w:r w:rsidRPr="00500853">
          <w:rPr>
            <w:rStyle w:val="Hyperlink"/>
            <w:rFonts w:eastAsia="Calibri"/>
            <w:color w:val="auto"/>
            <w:sz w:val="16"/>
            <w:szCs w:val="16"/>
            <w:u w:val="none"/>
            <w:lang w:eastAsia="ru-RU"/>
          </w:rPr>
          <w:t>частями 2</w:t>
        </w:r>
      </w:hyperlink>
      <w:r w:rsidRPr="00500853">
        <w:rPr>
          <w:rFonts w:eastAsia="Calibri"/>
          <w:sz w:val="16"/>
          <w:szCs w:val="16"/>
          <w:lang w:eastAsia="ru-RU"/>
        </w:rPr>
        <w:t xml:space="preserve"> и </w:t>
      </w:r>
      <w:hyperlink r:id="rId7" w:history="1">
        <w:r w:rsidRPr="00500853">
          <w:rPr>
            <w:rStyle w:val="Hyperlink"/>
            <w:rFonts w:eastAsia="Calibri"/>
            <w:color w:val="auto"/>
            <w:sz w:val="16"/>
            <w:szCs w:val="16"/>
            <w:u w:val="none"/>
            <w:lang w:eastAsia="ru-RU"/>
          </w:rPr>
          <w:t>3 статьи 11.8</w:t>
        </w:r>
      </w:hyperlink>
      <w:r w:rsidRPr="00500853">
        <w:rPr>
          <w:rFonts w:eastAsia="Calibri"/>
          <w:sz w:val="16"/>
          <w:szCs w:val="16"/>
          <w:lang w:eastAsia="ru-RU"/>
        </w:rPr>
        <w:t xml:space="preserve">, </w:t>
      </w:r>
      <w:hyperlink r:id="rId8" w:history="1">
        <w:r w:rsidRPr="00500853">
          <w:rPr>
            <w:rStyle w:val="Hyperlink"/>
            <w:rFonts w:eastAsia="Calibri"/>
            <w:color w:val="auto"/>
            <w:sz w:val="16"/>
            <w:szCs w:val="16"/>
            <w:u w:val="none"/>
            <w:lang w:eastAsia="ru-RU"/>
          </w:rPr>
          <w:t>частью 1 статьи 11.8.1</w:t>
        </w:r>
      </w:hyperlink>
      <w:r w:rsidRPr="00500853">
        <w:rPr>
          <w:rFonts w:eastAsia="Calibri"/>
          <w:sz w:val="16"/>
          <w:szCs w:val="16"/>
          <w:lang w:eastAsia="ru-RU"/>
        </w:rPr>
        <w:t xml:space="preserve">, </w:t>
      </w:r>
      <w:hyperlink r:id="rId9" w:history="1">
        <w:r w:rsidRPr="00500853">
          <w:rPr>
            <w:rStyle w:val="Hyperlink"/>
            <w:rFonts w:eastAsia="Calibri"/>
            <w:color w:val="auto"/>
            <w:sz w:val="16"/>
            <w:szCs w:val="16"/>
            <w:u w:val="none"/>
            <w:lang w:eastAsia="ru-RU"/>
          </w:rPr>
          <w:t>частью 1 статьи 12.3</w:t>
        </w:r>
      </w:hyperlink>
      <w:r w:rsidRPr="00500853">
        <w:rPr>
          <w:rFonts w:eastAsia="Calibri"/>
          <w:sz w:val="16"/>
          <w:szCs w:val="16"/>
          <w:lang w:eastAsia="ru-RU"/>
        </w:rPr>
        <w:t xml:space="preserve">, </w:t>
      </w:r>
      <w:hyperlink r:id="rId10" w:history="1">
        <w:r w:rsidRPr="00500853">
          <w:rPr>
            <w:rStyle w:val="Hyperlink"/>
            <w:rFonts w:eastAsia="Calibri"/>
            <w:color w:val="auto"/>
            <w:sz w:val="16"/>
            <w:szCs w:val="16"/>
            <w:u w:val="none"/>
            <w:lang w:eastAsia="ru-RU"/>
          </w:rPr>
          <w:t>частью 2 статьи 12.5</w:t>
        </w:r>
      </w:hyperlink>
      <w:r w:rsidRPr="00500853">
        <w:rPr>
          <w:rFonts w:eastAsia="Calibri"/>
          <w:sz w:val="16"/>
          <w:szCs w:val="16"/>
          <w:lang w:eastAsia="ru-RU"/>
        </w:rPr>
        <w:t xml:space="preserve">, </w:t>
      </w:r>
      <w:hyperlink r:id="rId11" w:history="1">
        <w:r w:rsidRPr="00500853">
          <w:rPr>
            <w:rStyle w:val="Hyperlink"/>
            <w:rFonts w:eastAsia="Calibri"/>
            <w:color w:val="auto"/>
            <w:sz w:val="16"/>
            <w:szCs w:val="16"/>
            <w:u w:val="none"/>
            <w:lang w:eastAsia="ru-RU"/>
          </w:rPr>
          <w:t>частями 1</w:t>
        </w:r>
      </w:hyperlink>
      <w:r w:rsidRPr="00500853">
        <w:rPr>
          <w:rFonts w:eastAsia="Calibri"/>
          <w:sz w:val="16"/>
          <w:szCs w:val="16"/>
          <w:lang w:eastAsia="ru-RU"/>
        </w:rPr>
        <w:t xml:space="preserve"> и </w:t>
      </w:r>
      <w:hyperlink r:id="rId12" w:history="1">
        <w:r w:rsidRPr="00500853">
          <w:rPr>
            <w:rStyle w:val="Hyperlink"/>
            <w:rFonts w:eastAsia="Calibri"/>
            <w:color w:val="auto"/>
            <w:sz w:val="16"/>
            <w:szCs w:val="16"/>
            <w:u w:val="none"/>
            <w:lang w:eastAsia="ru-RU"/>
          </w:rPr>
          <w:t>2 статьи 12.7</w:t>
        </w:r>
      </w:hyperlink>
      <w:r w:rsidRPr="00500853">
        <w:rPr>
          <w:rFonts w:eastAsia="Calibri"/>
          <w:sz w:val="16"/>
          <w:szCs w:val="16"/>
          <w:lang w:eastAsia="ru-RU"/>
        </w:rPr>
        <w:t xml:space="preserve"> настоящего Кодекса, подлежат отстранению от управления транспортным средством до устранения причины отстранения.</w:t>
      </w:r>
    </w:p>
    <w:p w:rsidR="00E564A8" w:rsidRPr="00500853" w:rsidP="00AF579E">
      <w:pPr>
        <w:spacing w:line="360" w:lineRule="auto"/>
        <w:ind w:firstLine="709"/>
        <w:jc w:val="both"/>
        <w:rPr>
          <w:rFonts w:eastAsia="Calibri"/>
          <w:sz w:val="16"/>
          <w:szCs w:val="16"/>
          <w:lang w:eastAsia="ru-RU"/>
        </w:rPr>
      </w:pPr>
      <w:r w:rsidRPr="00500853">
        <w:rPr>
          <w:rFonts w:eastAsia="Calibri"/>
          <w:sz w:val="16"/>
          <w:szCs w:val="16"/>
          <w:lang w:eastAsia="ru-RU"/>
        </w:rPr>
        <w:t xml:space="preserve">Согласно протоколу </w:t>
      </w:r>
      <w:r w:rsidRPr="00500853" w:rsidR="00261135">
        <w:rPr>
          <w:rFonts w:eastAsia="Calibri"/>
          <w:sz w:val="16"/>
          <w:szCs w:val="16"/>
          <w:lang w:eastAsia="ru-RU"/>
        </w:rPr>
        <w:t>***</w:t>
      </w:r>
      <w:r w:rsidRPr="00500853">
        <w:rPr>
          <w:rFonts w:eastAsia="Calibri"/>
          <w:sz w:val="16"/>
          <w:szCs w:val="16"/>
          <w:lang w:eastAsia="ru-RU"/>
        </w:rPr>
        <w:t xml:space="preserve"> № </w:t>
      </w:r>
      <w:r w:rsidRPr="00500853" w:rsidR="00261135">
        <w:rPr>
          <w:rFonts w:eastAsia="Calibri"/>
          <w:sz w:val="16"/>
          <w:szCs w:val="16"/>
          <w:lang w:eastAsia="ru-RU"/>
        </w:rPr>
        <w:t>***</w:t>
      </w:r>
      <w:r w:rsidRPr="00500853">
        <w:rPr>
          <w:rFonts w:eastAsia="Calibri"/>
          <w:sz w:val="16"/>
          <w:szCs w:val="16"/>
          <w:lang w:eastAsia="ru-RU"/>
        </w:rPr>
        <w:t xml:space="preserve"> от </w:t>
      </w:r>
      <w:r w:rsidRPr="00500853" w:rsidR="00261135">
        <w:rPr>
          <w:rFonts w:eastAsia="Calibri"/>
          <w:sz w:val="16"/>
          <w:szCs w:val="16"/>
          <w:lang w:eastAsia="ru-RU"/>
        </w:rPr>
        <w:t>***</w:t>
      </w:r>
      <w:r w:rsidRPr="00500853">
        <w:rPr>
          <w:rFonts w:eastAsia="Calibri"/>
          <w:sz w:val="16"/>
          <w:szCs w:val="16"/>
          <w:lang w:eastAsia="ru-RU"/>
        </w:rPr>
        <w:t xml:space="preserve"> водитель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w:t>
      </w:r>
      <w:r w:rsidRPr="00500853" w:rsidR="00FA55F0">
        <w:rPr>
          <w:rFonts w:eastAsia="Calibri"/>
          <w:sz w:val="16"/>
          <w:szCs w:val="16"/>
          <w:lang w:eastAsia="ru-RU"/>
        </w:rPr>
        <w:t xml:space="preserve">Отстранение осуществлено при </w:t>
      </w:r>
      <w:r w:rsidRPr="00500853" w:rsidR="00FA55F0">
        <w:rPr>
          <w:rFonts w:eastAsia="Calibri"/>
          <w:sz w:val="16"/>
          <w:szCs w:val="16"/>
          <w:lang w:eastAsia="ru-RU"/>
        </w:rPr>
        <w:t>видеофиксации</w:t>
      </w:r>
      <w:r w:rsidRPr="00500853" w:rsidR="00FA55F0">
        <w:rPr>
          <w:rFonts w:eastAsia="Calibri"/>
          <w:sz w:val="16"/>
          <w:szCs w:val="16"/>
          <w:lang w:eastAsia="ru-RU"/>
        </w:rPr>
        <w:t>.</w:t>
      </w:r>
    </w:p>
    <w:p w:rsidR="00C57313" w:rsidRPr="00500853" w:rsidP="00AF579E">
      <w:pPr>
        <w:autoSpaceDE w:val="0"/>
        <w:autoSpaceDN w:val="0"/>
        <w:adjustRightInd w:val="0"/>
        <w:spacing w:line="360" w:lineRule="auto"/>
        <w:ind w:firstLine="709"/>
        <w:jc w:val="both"/>
        <w:outlineLvl w:val="0"/>
        <w:rPr>
          <w:sz w:val="16"/>
          <w:szCs w:val="16"/>
        </w:rPr>
      </w:pPr>
      <w:r w:rsidRPr="00500853">
        <w:rPr>
          <w:sz w:val="16"/>
          <w:szCs w:val="16"/>
        </w:rPr>
        <w:t xml:space="preserve">Согласно Акту </w:t>
      </w:r>
      <w:r w:rsidRPr="00500853" w:rsidR="00261135">
        <w:rPr>
          <w:sz w:val="16"/>
          <w:szCs w:val="16"/>
        </w:rPr>
        <w:t>***</w:t>
      </w:r>
      <w:r w:rsidRPr="00500853">
        <w:rPr>
          <w:sz w:val="16"/>
          <w:szCs w:val="16"/>
        </w:rPr>
        <w:t xml:space="preserve"> № </w:t>
      </w:r>
      <w:r w:rsidRPr="00500853" w:rsidR="00261135">
        <w:rPr>
          <w:sz w:val="16"/>
          <w:szCs w:val="16"/>
        </w:rPr>
        <w:t>***</w:t>
      </w:r>
      <w:r w:rsidRPr="00500853">
        <w:rPr>
          <w:sz w:val="16"/>
          <w:szCs w:val="16"/>
        </w:rPr>
        <w:t xml:space="preserve"> от </w:t>
      </w:r>
      <w:r w:rsidRPr="00500853" w:rsidR="00261135">
        <w:rPr>
          <w:sz w:val="16"/>
          <w:szCs w:val="16"/>
        </w:rPr>
        <w:t>***</w:t>
      </w:r>
      <w:r w:rsidRPr="00500853">
        <w:rPr>
          <w:sz w:val="16"/>
          <w:szCs w:val="16"/>
        </w:rPr>
        <w:t xml:space="preserve"> в</w:t>
      </w:r>
      <w:r w:rsidRPr="00500853" w:rsidR="00B50418">
        <w:rPr>
          <w:bCs/>
          <w:sz w:val="16"/>
          <w:szCs w:val="16"/>
        </w:rPr>
        <w:t>виду наличия достаточных оснований полагать, что водитель находится в со</w:t>
      </w:r>
      <w:r w:rsidRPr="00500853" w:rsidR="0075447E">
        <w:rPr>
          <w:bCs/>
          <w:sz w:val="16"/>
          <w:szCs w:val="16"/>
        </w:rPr>
        <w:t>стоянии алкогольного опьянения (</w:t>
      </w:r>
      <w:r w:rsidRPr="00500853" w:rsidR="0075447E">
        <w:rPr>
          <w:rFonts w:eastAsia="Calibri"/>
          <w:sz w:val="16"/>
          <w:szCs w:val="16"/>
          <w:lang w:eastAsia="en-US"/>
        </w:rPr>
        <w:t xml:space="preserve">признаки алкогольного опьянения, а именно: </w:t>
      </w:r>
      <w:r w:rsidRPr="00500853" w:rsidR="00EE624D">
        <w:rPr>
          <w:rFonts w:eastAsia="Calibri"/>
          <w:sz w:val="16"/>
          <w:szCs w:val="16"/>
          <w:lang w:eastAsia="en-US"/>
        </w:rPr>
        <w:t xml:space="preserve">неустойчивость позы, </w:t>
      </w:r>
      <w:r w:rsidRPr="00500853" w:rsidR="0075447E">
        <w:rPr>
          <w:rFonts w:eastAsia="Calibri"/>
          <w:sz w:val="16"/>
          <w:szCs w:val="16"/>
          <w:lang w:eastAsia="en-US"/>
        </w:rPr>
        <w:t>нарушение речи</w:t>
      </w:r>
      <w:r w:rsidRPr="00500853" w:rsidR="00EE624D">
        <w:rPr>
          <w:rFonts w:eastAsia="Calibri"/>
          <w:sz w:val="16"/>
          <w:szCs w:val="16"/>
          <w:lang w:eastAsia="en-US"/>
        </w:rPr>
        <w:t xml:space="preserve">, </w:t>
      </w:r>
      <w:r w:rsidRPr="00500853" w:rsidR="004D5951">
        <w:rPr>
          <w:rFonts w:eastAsia="Calibri"/>
          <w:sz w:val="16"/>
          <w:szCs w:val="16"/>
          <w:lang w:eastAsia="en-US"/>
        </w:rPr>
        <w:t>резкое изменение окраски кожных покровов лица, Слободскому С.Н.</w:t>
      </w:r>
      <w:r w:rsidRPr="00500853">
        <w:rPr>
          <w:sz w:val="16"/>
          <w:szCs w:val="16"/>
        </w:rPr>
        <w:t xml:space="preserve"> </w:t>
      </w:r>
      <w:r w:rsidRPr="00500853" w:rsidR="00B50418">
        <w:rPr>
          <w:sz w:val="16"/>
          <w:szCs w:val="16"/>
        </w:rPr>
        <w:t xml:space="preserve">было предложено пройти освидетельствование на состояние алкогольного опьянения на месте </w:t>
      </w:r>
      <w:r w:rsidRPr="00500853" w:rsidR="0075447E">
        <w:rPr>
          <w:sz w:val="16"/>
          <w:szCs w:val="16"/>
        </w:rPr>
        <w:t xml:space="preserve">транспортного средства, </w:t>
      </w:r>
      <w:r w:rsidRPr="00500853" w:rsidR="00EE624D">
        <w:rPr>
          <w:sz w:val="16"/>
          <w:szCs w:val="16"/>
        </w:rPr>
        <w:t>на которое он согласился.</w:t>
      </w:r>
    </w:p>
    <w:p w:rsidR="00EE624D" w:rsidRPr="00500853" w:rsidP="00AF579E">
      <w:pPr>
        <w:autoSpaceDE w:val="0"/>
        <w:autoSpaceDN w:val="0"/>
        <w:adjustRightInd w:val="0"/>
        <w:spacing w:line="360" w:lineRule="auto"/>
        <w:ind w:firstLine="709"/>
        <w:jc w:val="both"/>
        <w:outlineLvl w:val="0"/>
        <w:rPr>
          <w:sz w:val="16"/>
          <w:szCs w:val="16"/>
        </w:rPr>
      </w:pPr>
      <w:r w:rsidRPr="00500853">
        <w:rPr>
          <w:sz w:val="16"/>
          <w:szCs w:val="16"/>
        </w:rPr>
        <w:t xml:space="preserve">Освидетельствование на месте остановки транспортного средства произведено с помощью средства измерения анализатора паров этанола в выдыхаемом воздухе </w:t>
      </w:r>
      <w:r w:rsidRPr="00500853">
        <w:rPr>
          <w:sz w:val="16"/>
          <w:szCs w:val="16"/>
        </w:rPr>
        <w:t>Alcotest</w:t>
      </w:r>
      <w:r w:rsidRPr="00500853">
        <w:rPr>
          <w:sz w:val="16"/>
          <w:szCs w:val="16"/>
        </w:rPr>
        <w:t xml:space="preserve"> модели 6810, заводской (серийный) номер ARВН-0565, дата поверки 15.07.2021, действительно до 14.07.2022, исследование проведено </w:t>
      </w:r>
      <w:r w:rsidRPr="00500853" w:rsidR="00261135">
        <w:rPr>
          <w:sz w:val="16"/>
          <w:szCs w:val="16"/>
        </w:rPr>
        <w:t>***</w:t>
      </w:r>
      <w:r w:rsidRPr="00500853" w:rsidR="00FA55F0">
        <w:rPr>
          <w:sz w:val="16"/>
          <w:szCs w:val="16"/>
        </w:rPr>
        <w:t xml:space="preserve"> в </w:t>
      </w:r>
      <w:r w:rsidRPr="00500853" w:rsidR="00261135">
        <w:rPr>
          <w:sz w:val="16"/>
          <w:szCs w:val="16"/>
        </w:rPr>
        <w:t>***</w:t>
      </w:r>
      <w:r w:rsidRPr="00500853">
        <w:rPr>
          <w:sz w:val="16"/>
          <w:szCs w:val="16"/>
        </w:rPr>
        <w:t xml:space="preserve">, результат по тесту № </w:t>
      </w:r>
      <w:r w:rsidRPr="00500853" w:rsidR="00261135">
        <w:rPr>
          <w:sz w:val="16"/>
          <w:szCs w:val="16"/>
        </w:rPr>
        <w:t>***</w:t>
      </w:r>
      <w:r w:rsidRPr="00500853">
        <w:rPr>
          <w:sz w:val="16"/>
          <w:szCs w:val="16"/>
        </w:rPr>
        <w:t xml:space="preserve"> составил 0,</w:t>
      </w:r>
      <w:r w:rsidRPr="00500853" w:rsidR="004D5951">
        <w:rPr>
          <w:sz w:val="16"/>
          <w:szCs w:val="16"/>
        </w:rPr>
        <w:t>00</w:t>
      </w:r>
      <w:r w:rsidRPr="00500853">
        <w:rPr>
          <w:sz w:val="16"/>
          <w:szCs w:val="16"/>
        </w:rPr>
        <w:t xml:space="preserve"> мг/л.</w:t>
      </w:r>
    </w:p>
    <w:p w:rsidR="004B65E3" w:rsidRPr="00500853" w:rsidP="00AF579E">
      <w:pPr>
        <w:autoSpaceDE w:val="0"/>
        <w:autoSpaceDN w:val="0"/>
        <w:adjustRightInd w:val="0"/>
        <w:spacing w:line="360" w:lineRule="auto"/>
        <w:ind w:firstLine="709"/>
        <w:jc w:val="both"/>
        <w:outlineLvl w:val="0"/>
        <w:rPr>
          <w:sz w:val="16"/>
          <w:szCs w:val="16"/>
        </w:rPr>
      </w:pPr>
      <w:r w:rsidRPr="00500853">
        <w:rPr>
          <w:sz w:val="16"/>
          <w:szCs w:val="16"/>
        </w:rPr>
        <w:t xml:space="preserve">С результатами освидетельствования на состояние алкогольного опьянения на месте остановки транспортного средства </w:t>
      </w:r>
      <w:r w:rsidRPr="00500853" w:rsidR="004D5951">
        <w:rPr>
          <w:sz w:val="16"/>
          <w:szCs w:val="16"/>
        </w:rPr>
        <w:t>Слободской С.Н</w:t>
      </w:r>
      <w:r w:rsidRPr="00500853" w:rsidR="00FA55F0">
        <w:rPr>
          <w:sz w:val="16"/>
          <w:szCs w:val="16"/>
        </w:rPr>
        <w:t>.</w:t>
      </w:r>
      <w:r w:rsidRPr="00500853">
        <w:rPr>
          <w:sz w:val="16"/>
          <w:szCs w:val="16"/>
        </w:rPr>
        <w:t xml:space="preserve"> согласился, о чем внесена соответствующая запись в вышеуказанный акт.</w:t>
      </w:r>
    </w:p>
    <w:p w:rsidR="001C3EE9" w:rsidRPr="00500853" w:rsidP="00AF579E">
      <w:pPr>
        <w:autoSpaceDE w:val="0"/>
        <w:autoSpaceDN w:val="0"/>
        <w:adjustRightInd w:val="0"/>
        <w:spacing w:line="360" w:lineRule="auto"/>
        <w:ind w:firstLine="709"/>
        <w:jc w:val="both"/>
        <w:outlineLvl w:val="0"/>
        <w:rPr>
          <w:sz w:val="16"/>
          <w:szCs w:val="16"/>
        </w:rPr>
      </w:pPr>
      <w:r w:rsidRPr="00500853">
        <w:rPr>
          <w:sz w:val="16"/>
          <w:szCs w:val="16"/>
        </w:rPr>
        <w:t xml:space="preserve">В связи с </w:t>
      </w:r>
      <w:r w:rsidRPr="00500853" w:rsidR="00507785">
        <w:rPr>
          <w:sz w:val="16"/>
          <w:szCs w:val="16"/>
        </w:rPr>
        <w:t xml:space="preserve">наличием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w:t>
      </w:r>
      <w:r w:rsidRPr="00500853">
        <w:rPr>
          <w:sz w:val="16"/>
          <w:szCs w:val="16"/>
        </w:rPr>
        <w:t xml:space="preserve"> </w:t>
      </w:r>
      <w:r w:rsidRPr="00500853" w:rsidR="005156D9">
        <w:rPr>
          <w:sz w:val="16"/>
          <w:szCs w:val="16"/>
        </w:rPr>
        <w:t>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w:t>
      </w:r>
      <w:r w:rsidRPr="00500853" w:rsidR="005156D9">
        <w:rPr>
          <w:bCs/>
          <w:sz w:val="16"/>
          <w:szCs w:val="16"/>
        </w:rPr>
        <w:t xml:space="preserve"> правонарушителю было предложено</w:t>
      </w:r>
      <w:r w:rsidRPr="00500853" w:rsidR="005156D9">
        <w:rPr>
          <w:sz w:val="16"/>
          <w:szCs w:val="16"/>
        </w:rPr>
        <w:t xml:space="preserve"> пройти освидетельствование на состояние опьянения в медицинском учреждении, что подтверждает протокол о направлении на медицинское освидетельствование на состояние опьянения </w:t>
      </w:r>
      <w:r w:rsidRPr="00500853" w:rsidR="00261135">
        <w:rPr>
          <w:sz w:val="16"/>
          <w:szCs w:val="16"/>
        </w:rPr>
        <w:t>***</w:t>
      </w:r>
      <w:r w:rsidRPr="00500853" w:rsidR="00FA55F0">
        <w:rPr>
          <w:sz w:val="16"/>
          <w:szCs w:val="16"/>
        </w:rPr>
        <w:t xml:space="preserve"> от </w:t>
      </w:r>
      <w:r w:rsidRPr="00500853" w:rsidR="00261135">
        <w:rPr>
          <w:sz w:val="16"/>
          <w:szCs w:val="16"/>
        </w:rPr>
        <w:t>***</w:t>
      </w:r>
      <w:r w:rsidRPr="00500853" w:rsidR="005156D9">
        <w:rPr>
          <w:sz w:val="16"/>
          <w:szCs w:val="16"/>
        </w:rPr>
        <w:t xml:space="preserve">, на что </w:t>
      </w:r>
      <w:r w:rsidRPr="00500853" w:rsidR="004D5951">
        <w:rPr>
          <w:sz w:val="16"/>
          <w:szCs w:val="16"/>
        </w:rPr>
        <w:t xml:space="preserve">Слободской С.Н. </w:t>
      </w:r>
      <w:r w:rsidRPr="00500853" w:rsidR="005156D9">
        <w:rPr>
          <w:sz w:val="16"/>
          <w:szCs w:val="16"/>
        </w:rPr>
        <w:t>согласился.</w:t>
      </w:r>
    </w:p>
    <w:p w:rsidR="002571AE" w:rsidRPr="00500853" w:rsidP="00AF579E">
      <w:pPr>
        <w:autoSpaceDE w:val="0"/>
        <w:autoSpaceDN w:val="0"/>
        <w:adjustRightInd w:val="0"/>
        <w:spacing w:line="360" w:lineRule="auto"/>
        <w:ind w:firstLine="709"/>
        <w:jc w:val="both"/>
        <w:rPr>
          <w:rFonts w:eastAsia="Calibri"/>
          <w:sz w:val="16"/>
          <w:szCs w:val="16"/>
          <w:lang w:eastAsia="en-US"/>
        </w:rPr>
      </w:pPr>
      <w:r w:rsidRPr="00500853">
        <w:rPr>
          <w:sz w:val="16"/>
          <w:szCs w:val="16"/>
          <w:shd w:val="clear" w:color="auto" w:fill="FFFFFF"/>
        </w:rPr>
        <w:t xml:space="preserve">В медицинском учреждении ГБУЗ РК «Евпаторийский психоневрологический диспансер», </w:t>
      </w:r>
      <w:r w:rsidRPr="00500853">
        <w:rPr>
          <w:rFonts w:eastAsia="Calibri"/>
          <w:sz w:val="16"/>
          <w:szCs w:val="16"/>
          <w:lang w:eastAsia="en-US"/>
        </w:rPr>
        <w:t xml:space="preserve">согласно </w:t>
      </w:r>
      <w:r w:rsidRPr="00500853" w:rsidR="002B07FA">
        <w:rPr>
          <w:rFonts w:eastAsia="Calibri"/>
          <w:sz w:val="16"/>
          <w:szCs w:val="16"/>
          <w:lang w:eastAsia="en-US"/>
        </w:rPr>
        <w:t>а</w:t>
      </w:r>
      <w:r w:rsidRPr="00500853">
        <w:rPr>
          <w:rFonts w:eastAsia="Calibri"/>
          <w:sz w:val="16"/>
          <w:szCs w:val="16"/>
          <w:lang w:eastAsia="en-US"/>
        </w:rPr>
        <w:t>кт</w:t>
      </w:r>
      <w:r w:rsidRPr="00500853" w:rsidR="00631BAD">
        <w:rPr>
          <w:rFonts w:eastAsia="Calibri"/>
          <w:sz w:val="16"/>
          <w:szCs w:val="16"/>
          <w:lang w:eastAsia="en-US"/>
        </w:rPr>
        <w:t>у</w:t>
      </w:r>
      <w:r w:rsidRPr="00500853">
        <w:rPr>
          <w:rFonts w:eastAsia="Calibri"/>
          <w:sz w:val="16"/>
          <w:szCs w:val="16"/>
          <w:lang w:eastAsia="en-US"/>
        </w:rPr>
        <w:t xml:space="preserve"> медицинского освидетельствования на состояние опьянения (алкогольного, наркотического или иного токсического) </w:t>
      </w:r>
      <w:r w:rsidRPr="00500853" w:rsidR="00D41109">
        <w:rPr>
          <w:rFonts w:eastAsia="Calibri"/>
          <w:sz w:val="16"/>
          <w:szCs w:val="16"/>
          <w:lang w:eastAsia="en-US"/>
        </w:rPr>
        <w:t xml:space="preserve">№ </w:t>
      </w:r>
      <w:r w:rsidRPr="00500853" w:rsidR="00261135">
        <w:rPr>
          <w:rFonts w:eastAsia="Calibri"/>
          <w:sz w:val="16"/>
          <w:szCs w:val="16"/>
          <w:lang w:eastAsia="en-US"/>
        </w:rPr>
        <w:t>***</w:t>
      </w:r>
      <w:r w:rsidRPr="00500853" w:rsidR="004D5951">
        <w:rPr>
          <w:rFonts w:eastAsia="Calibri"/>
          <w:sz w:val="16"/>
          <w:szCs w:val="16"/>
          <w:lang w:eastAsia="en-US"/>
        </w:rPr>
        <w:t xml:space="preserve"> </w:t>
      </w:r>
      <w:r w:rsidRPr="00500853" w:rsidR="00124483">
        <w:rPr>
          <w:rFonts w:eastAsia="Calibri"/>
          <w:sz w:val="16"/>
          <w:szCs w:val="16"/>
          <w:lang w:eastAsia="en-US"/>
        </w:rPr>
        <w:t xml:space="preserve">от </w:t>
      </w:r>
      <w:r w:rsidRPr="00500853" w:rsidR="00261135">
        <w:rPr>
          <w:rFonts w:eastAsia="Calibri"/>
          <w:sz w:val="16"/>
          <w:szCs w:val="16"/>
          <w:lang w:eastAsia="en-US"/>
        </w:rPr>
        <w:t>***</w:t>
      </w:r>
      <w:r w:rsidRPr="00500853">
        <w:rPr>
          <w:rFonts w:eastAsia="Calibri"/>
          <w:sz w:val="16"/>
          <w:szCs w:val="16"/>
          <w:lang w:eastAsia="en-US"/>
        </w:rPr>
        <w:t xml:space="preserve">, </w:t>
      </w:r>
      <w:r w:rsidRPr="00500853" w:rsidR="004D5951">
        <w:rPr>
          <w:sz w:val="16"/>
          <w:szCs w:val="16"/>
        </w:rPr>
        <w:t xml:space="preserve">Слободскому С.Н. </w:t>
      </w:r>
      <w:r w:rsidRPr="00500853">
        <w:rPr>
          <w:rFonts w:eastAsia="Calibri"/>
          <w:sz w:val="16"/>
          <w:szCs w:val="16"/>
          <w:lang w:eastAsia="en-US"/>
        </w:rPr>
        <w:t>было предложено пройти медицинское освидетельствовани</w:t>
      </w:r>
      <w:r w:rsidRPr="00500853" w:rsidR="00A024B4">
        <w:rPr>
          <w:rFonts w:eastAsia="Calibri"/>
          <w:sz w:val="16"/>
          <w:szCs w:val="16"/>
          <w:lang w:eastAsia="en-US"/>
        </w:rPr>
        <w:t>е</w:t>
      </w:r>
      <w:r w:rsidRPr="00500853">
        <w:rPr>
          <w:rFonts w:eastAsia="Calibri"/>
          <w:sz w:val="16"/>
          <w:szCs w:val="16"/>
          <w:lang w:eastAsia="en-US"/>
        </w:rPr>
        <w:t xml:space="preserve"> на состояние опьянения</w:t>
      </w:r>
      <w:r w:rsidRPr="00500853" w:rsidR="00DA0B18">
        <w:rPr>
          <w:rFonts w:eastAsia="Calibri"/>
          <w:sz w:val="16"/>
          <w:szCs w:val="16"/>
          <w:lang w:eastAsia="en-US"/>
        </w:rPr>
        <w:t>,</w:t>
      </w:r>
      <w:r w:rsidRPr="00500853">
        <w:rPr>
          <w:rFonts w:eastAsia="Calibri"/>
          <w:sz w:val="16"/>
          <w:szCs w:val="16"/>
          <w:lang w:eastAsia="en-US"/>
        </w:rPr>
        <w:t xml:space="preserve"> </w:t>
      </w:r>
      <w:r w:rsidRPr="00500853" w:rsidR="004B65E3">
        <w:rPr>
          <w:rFonts w:eastAsia="Calibri"/>
          <w:sz w:val="16"/>
          <w:szCs w:val="16"/>
          <w:lang w:eastAsia="en-US"/>
        </w:rPr>
        <w:t xml:space="preserve">которое он начал проходить, однако </w:t>
      </w:r>
      <w:r w:rsidRPr="00500853" w:rsidR="004D5951">
        <w:rPr>
          <w:rFonts w:eastAsia="Calibri"/>
          <w:sz w:val="16"/>
          <w:szCs w:val="16"/>
          <w:lang w:eastAsia="en-US"/>
        </w:rPr>
        <w:t xml:space="preserve">впоследствии вылил содержимое контейнера для </w:t>
      </w:r>
      <w:r w:rsidRPr="00500853" w:rsidR="004D5951">
        <w:rPr>
          <w:rFonts w:eastAsia="Calibri"/>
          <w:sz w:val="16"/>
          <w:szCs w:val="16"/>
          <w:lang w:eastAsia="en-US"/>
        </w:rPr>
        <w:t>био</w:t>
      </w:r>
      <w:r w:rsidRPr="00500853" w:rsidR="004D5951">
        <w:rPr>
          <w:rFonts w:eastAsia="Calibri"/>
          <w:sz w:val="16"/>
          <w:szCs w:val="16"/>
          <w:lang w:eastAsia="en-US"/>
        </w:rPr>
        <w:t xml:space="preserve"> среды в раковину</w:t>
      </w:r>
      <w:r w:rsidRPr="00500853" w:rsidR="004B65E3">
        <w:rPr>
          <w:rFonts w:eastAsia="Calibri"/>
          <w:sz w:val="16"/>
          <w:szCs w:val="16"/>
          <w:lang w:eastAsia="en-US"/>
        </w:rPr>
        <w:t xml:space="preserve">, </w:t>
      </w:r>
      <w:r w:rsidRPr="00500853" w:rsidR="00DA0B18">
        <w:rPr>
          <w:rFonts w:eastAsia="Calibri"/>
          <w:sz w:val="16"/>
          <w:szCs w:val="16"/>
          <w:lang w:eastAsia="en-US"/>
        </w:rPr>
        <w:t xml:space="preserve">в связи с чем, в вышеуказанный акт внесена </w:t>
      </w:r>
      <w:r w:rsidRPr="00500853" w:rsidR="0075447E">
        <w:rPr>
          <w:rFonts w:eastAsia="Calibri"/>
          <w:sz w:val="16"/>
          <w:szCs w:val="16"/>
          <w:lang w:eastAsia="en-US"/>
        </w:rPr>
        <w:t xml:space="preserve">соответствующая </w:t>
      </w:r>
      <w:r w:rsidRPr="00500853" w:rsidR="00DA0B18">
        <w:rPr>
          <w:rFonts w:eastAsia="Calibri"/>
          <w:sz w:val="16"/>
          <w:szCs w:val="16"/>
          <w:lang w:eastAsia="en-US"/>
        </w:rPr>
        <w:t>запись.</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 xml:space="preserve">Нарушений правил освидетельствования </w:t>
      </w:r>
      <w:r w:rsidRPr="00500853" w:rsidR="004D5951">
        <w:rPr>
          <w:sz w:val="16"/>
          <w:szCs w:val="16"/>
        </w:rPr>
        <w:t>Слободского С.Н.</w:t>
      </w:r>
      <w:r w:rsidRPr="00500853" w:rsidR="004B65E3">
        <w:rPr>
          <w:sz w:val="16"/>
          <w:szCs w:val="16"/>
        </w:rPr>
        <w:t xml:space="preserve"> </w:t>
      </w:r>
      <w:r w:rsidRPr="00500853">
        <w:rPr>
          <w:rFonts w:eastAsia="Calibri"/>
          <w:sz w:val="16"/>
          <w:szCs w:val="16"/>
          <w:lang w:eastAsia="ru-RU"/>
        </w:rPr>
        <w:t>допущено не было.</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en-US"/>
        </w:rPr>
        <w:t xml:space="preserve">Как закреплено в Приказе Министерства здравоохранения Российской Федерации </w:t>
      </w:r>
      <w:r w:rsidRPr="00500853">
        <w:rPr>
          <w:rFonts w:eastAsia="Calibri"/>
          <w:sz w:val="16"/>
          <w:szCs w:val="16"/>
          <w:lang w:eastAsia="ru-RU"/>
        </w:rPr>
        <w:t xml:space="preserve">от 18.12.2015 </w:t>
      </w:r>
      <w:r w:rsidRPr="00500853" w:rsidR="002571AE">
        <w:rPr>
          <w:rFonts w:eastAsia="Calibri"/>
          <w:sz w:val="16"/>
          <w:szCs w:val="16"/>
          <w:lang w:eastAsia="ru-RU"/>
        </w:rPr>
        <w:br/>
      </w:r>
      <w:r w:rsidRPr="00500853">
        <w:rPr>
          <w:rFonts w:eastAsia="Calibri"/>
          <w:sz w:val="16"/>
          <w:szCs w:val="16"/>
          <w:lang w:eastAsia="ru-RU"/>
        </w:rPr>
        <w:t>№ 933н «О порядке проведения медицинского освидетельствования на состояние опьянения (алкогольного, наркологического или иного токсического)</w:t>
      </w:r>
      <w:r w:rsidRPr="00500853" w:rsidR="004340CB">
        <w:rPr>
          <w:rFonts w:eastAsia="Calibri"/>
          <w:sz w:val="16"/>
          <w:szCs w:val="16"/>
          <w:lang w:eastAsia="ru-RU"/>
        </w:rPr>
        <w:t>»</w:t>
      </w:r>
      <w:r w:rsidRPr="00500853">
        <w:rPr>
          <w:rFonts w:eastAsia="Calibri"/>
          <w:sz w:val="16"/>
          <w:szCs w:val="16"/>
          <w:lang w:eastAsia="ru-RU"/>
        </w:rPr>
        <w:t>,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 xml:space="preserve">После указания в </w:t>
      </w:r>
      <w:hyperlink r:id="rId13" w:history="1">
        <w:r w:rsidRPr="00500853">
          <w:rPr>
            <w:rStyle w:val="Hyperlink"/>
            <w:rFonts w:eastAsia="Calibri"/>
            <w:color w:val="auto"/>
            <w:sz w:val="16"/>
            <w:szCs w:val="16"/>
            <w:u w:val="none"/>
            <w:lang w:eastAsia="ru-RU"/>
          </w:rPr>
          <w:t>Акте</w:t>
        </w:r>
      </w:hyperlink>
      <w:r w:rsidRPr="00500853">
        <w:rPr>
          <w:rFonts w:eastAsia="Calibri"/>
          <w:sz w:val="16"/>
          <w:szCs w:val="16"/>
          <w:lang w:eastAsia="ru-RU"/>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14" w:history="1">
        <w:r w:rsidRPr="00500853">
          <w:rPr>
            <w:rStyle w:val="Hyperlink"/>
            <w:rFonts w:eastAsia="Calibri"/>
            <w:color w:val="auto"/>
            <w:sz w:val="16"/>
            <w:szCs w:val="16"/>
            <w:u w:val="none"/>
            <w:lang w:eastAsia="ru-RU"/>
          </w:rPr>
          <w:t>приложением № 2</w:t>
        </w:r>
      </w:hyperlink>
      <w:r w:rsidRPr="00500853">
        <w:rPr>
          <w:rFonts w:eastAsia="Calibri"/>
          <w:sz w:val="16"/>
          <w:szCs w:val="16"/>
          <w:lang w:eastAsia="ru-RU"/>
        </w:rPr>
        <w:t xml:space="preserve"> к настоящему Порядку.</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w:t>
      </w:r>
      <w:hyperlink r:id="rId15" w:history="1">
        <w:r w:rsidRPr="00500853">
          <w:rPr>
            <w:rFonts w:eastAsia="Calibri"/>
            <w:sz w:val="16"/>
            <w:szCs w:val="16"/>
            <w:lang w:eastAsia="ru-RU"/>
          </w:rPr>
          <w:t>подпункте 13.1</w:t>
        </w:r>
      </w:hyperlink>
      <w:r w:rsidRPr="00500853">
        <w:rPr>
          <w:rFonts w:eastAsia="Calibri"/>
          <w:sz w:val="16"/>
          <w:szCs w:val="16"/>
          <w:lang w:eastAsia="ru-RU"/>
        </w:rPr>
        <w:t xml:space="preserve"> Акта, повторного - в </w:t>
      </w:r>
      <w:hyperlink r:id="rId16" w:history="1">
        <w:r w:rsidRPr="00500853">
          <w:rPr>
            <w:rFonts w:eastAsia="Calibri"/>
            <w:sz w:val="16"/>
            <w:szCs w:val="16"/>
            <w:lang w:eastAsia="ru-RU"/>
          </w:rPr>
          <w:t>подпункте 13.2</w:t>
        </w:r>
      </w:hyperlink>
      <w:r w:rsidRPr="00500853">
        <w:rPr>
          <w:rFonts w:eastAsia="Calibri"/>
          <w:sz w:val="16"/>
          <w:szCs w:val="16"/>
          <w:lang w:eastAsia="ru-RU"/>
        </w:rPr>
        <w:t xml:space="preserve"> Акта.</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w:t>
      </w:r>
      <w:hyperlink r:id="rId16" w:history="1">
        <w:r w:rsidRPr="00500853">
          <w:rPr>
            <w:rFonts w:eastAsia="Calibri"/>
            <w:sz w:val="16"/>
            <w:szCs w:val="16"/>
            <w:lang w:eastAsia="ru-RU"/>
          </w:rPr>
          <w:t>подпункте 13.2</w:t>
        </w:r>
      </w:hyperlink>
      <w:r w:rsidRPr="00500853">
        <w:rPr>
          <w:rFonts w:eastAsia="Calibri"/>
          <w:sz w:val="16"/>
          <w:szCs w:val="16"/>
          <w:lang w:eastAsia="ru-RU"/>
        </w:rPr>
        <w:t xml:space="preserve"> Акта.</w:t>
      </w:r>
    </w:p>
    <w:p w:rsidR="004340CB" w:rsidRPr="00500853" w:rsidP="00AF579E">
      <w:pPr>
        <w:autoSpaceDE w:val="0"/>
        <w:autoSpaceDN w:val="0"/>
        <w:adjustRightInd w:val="0"/>
        <w:spacing w:line="360" w:lineRule="auto"/>
        <w:ind w:firstLine="709"/>
        <w:jc w:val="both"/>
        <w:rPr>
          <w:rFonts w:eastAsia="Calibri"/>
          <w:sz w:val="16"/>
          <w:szCs w:val="16"/>
          <w:lang w:eastAsia="ru-RU"/>
        </w:rPr>
      </w:pPr>
      <w:r w:rsidRPr="00500853">
        <w:rPr>
          <w:sz w:val="16"/>
          <w:szCs w:val="16"/>
          <w:shd w:val="clear" w:color="auto" w:fill="FFFFFF"/>
        </w:rPr>
        <w:t>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r w:rsidRPr="00500853" w:rsidR="0077566C">
        <w:rPr>
          <w:rFonts w:eastAsia="Calibri"/>
          <w:sz w:val="16"/>
          <w:szCs w:val="16"/>
          <w:lang w:eastAsia="en-US"/>
        </w:rPr>
        <w:t xml:space="preserve"> Приказа Министерства здравоохранения Российской Федерации </w:t>
      </w:r>
      <w:r w:rsidRPr="00500853" w:rsidR="0077566C">
        <w:rPr>
          <w:rFonts w:eastAsia="Calibri"/>
          <w:sz w:val="16"/>
          <w:szCs w:val="16"/>
          <w:lang w:eastAsia="ru-RU"/>
        </w:rPr>
        <w:t>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На основании результатов</w:t>
      </w:r>
      <w:r w:rsidRPr="00500853" w:rsidR="00F31C08">
        <w:rPr>
          <w:rFonts w:eastAsia="Calibri"/>
          <w:sz w:val="16"/>
          <w:szCs w:val="16"/>
          <w:lang w:eastAsia="ru-RU"/>
        </w:rPr>
        <w:t>,</w:t>
      </w:r>
      <w:r w:rsidRPr="00500853">
        <w:rPr>
          <w:rFonts w:eastAsia="Calibri"/>
          <w:sz w:val="16"/>
          <w:szCs w:val="16"/>
          <w:lang w:eastAsia="ru-RU"/>
        </w:rPr>
        <w:t xml:space="preserve"> проведенных в рамках медицинского освидетельствования осмотров и инструментальных и лабораторных исследований, указанных </w:t>
      </w:r>
      <w:hyperlink r:id="rId17" w:history="1">
        <w:r w:rsidRPr="00500853">
          <w:rPr>
            <w:rStyle w:val="Hyperlink"/>
            <w:rFonts w:eastAsia="Calibri"/>
            <w:color w:val="auto"/>
            <w:sz w:val="16"/>
            <w:szCs w:val="16"/>
            <w:u w:val="none"/>
            <w:lang w:eastAsia="ru-RU"/>
          </w:rPr>
          <w:t>пункте 4</w:t>
        </w:r>
      </w:hyperlink>
      <w:r w:rsidRPr="00500853">
        <w:rPr>
          <w:rFonts w:eastAsia="Calibri"/>
          <w:sz w:val="16"/>
          <w:szCs w:val="16"/>
          <w:lang w:eastAsia="ru-RU"/>
        </w:rPr>
        <w:t xml:space="preserve"> настоящего Порядка, выносится одно из следующих медицинских заключений о состоянии освидетельствуемого на момент проведения медицинского освидетельствования (далее - медицинское заключение):</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1) установлено состояние опьянения;</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2) состояние опьянения не установлено;</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3) от медицинского освидетельствования свидетельствуемый (законный представитель освидетельствуемого) отказался.</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Медицинское заключение «от медицинского освидетельствования отказался» выносится в случаях:</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1) отказа освидетельствуемого от проведения медицинского освидетельствования (до начала его проведения);</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17" w:history="1">
        <w:r w:rsidRPr="00500853">
          <w:rPr>
            <w:rStyle w:val="Hyperlink"/>
            <w:rFonts w:eastAsia="Calibri"/>
            <w:color w:val="auto"/>
            <w:sz w:val="16"/>
            <w:szCs w:val="16"/>
            <w:u w:val="none"/>
            <w:lang w:eastAsia="ru-RU"/>
          </w:rPr>
          <w:t>пунктом 4</w:t>
        </w:r>
      </w:hyperlink>
      <w:r w:rsidRPr="00500853">
        <w:rPr>
          <w:rFonts w:eastAsia="Calibri"/>
          <w:sz w:val="16"/>
          <w:szCs w:val="16"/>
          <w:lang w:eastAsia="ru-RU"/>
        </w:rPr>
        <w:t xml:space="preserve"> настоящего Порядка;</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3) фальсификации выдоха;</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4) фальсификации пробы биологического объекта (мочи).</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 xml:space="preserve">В этих случаях медицинское освидетельствование и заполнение </w:t>
      </w:r>
      <w:hyperlink r:id="rId13" w:history="1">
        <w:r w:rsidRPr="00500853">
          <w:rPr>
            <w:rStyle w:val="Hyperlink"/>
            <w:rFonts w:eastAsia="Calibri"/>
            <w:color w:val="auto"/>
            <w:sz w:val="16"/>
            <w:szCs w:val="16"/>
            <w:u w:val="none"/>
            <w:lang w:eastAsia="ru-RU"/>
          </w:rPr>
          <w:t>Акта</w:t>
        </w:r>
      </w:hyperlink>
      <w:r w:rsidRPr="00500853">
        <w:rPr>
          <w:rFonts w:eastAsia="Calibri"/>
          <w:sz w:val="16"/>
          <w:szCs w:val="16"/>
          <w:lang w:eastAsia="ru-RU"/>
        </w:rPr>
        <w:t xml:space="preserve"> прекращаются, в Журнале и в </w:t>
      </w:r>
      <w:hyperlink r:id="rId18" w:history="1">
        <w:r w:rsidRPr="00500853">
          <w:rPr>
            <w:rStyle w:val="Hyperlink"/>
            <w:rFonts w:eastAsia="Calibri"/>
            <w:color w:val="auto"/>
            <w:sz w:val="16"/>
            <w:szCs w:val="16"/>
            <w:u w:val="none"/>
            <w:lang w:eastAsia="ru-RU"/>
          </w:rPr>
          <w:t>пункте 17</w:t>
        </w:r>
      </w:hyperlink>
      <w:r w:rsidRPr="00500853">
        <w:rPr>
          <w:rFonts w:eastAsia="Calibri"/>
          <w:sz w:val="16"/>
          <w:szCs w:val="16"/>
          <w:lang w:eastAsia="ru-RU"/>
        </w:rPr>
        <w:t xml:space="preserve"> Акта делается запись «от медицинского освидетельствования отказался».</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а) осмотр врачом-специалистом (фельдшером);</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б) исследование выдыхаемого воздуха на наличие алкоголя;</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в) определение наличия психоактивных веществ в моче;</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г) исследование уровня психоактивных веществ в моче;</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 xml:space="preserve">д) исследование уровня </w:t>
      </w:r>
      <w:r w:rsidRPr="00500853">
        <w:rPr>
          <w:rFonts w:eastAsia="Calibri"/>
          <w:sz w:val="16"/>
          <w:szCs w:val="16"/>
          <w:lang w:eastAsia="ru-RU"/>
        </w:rPr>
        <w:t>психоактивных</w:t>
      </w:r>
      <w:r w:rsidRPr="00500853">
        <w:rPr>
          <w:rFonts w:eastAsia="Calibri"/>
          <w:sz w:val="16"/>
          <w:szCs w:val="16"/>
          <w:lang w:eastAsia="ru-RU"/>
        </w:rPr>
        <w:t xml:space="preserve"> веществ в крови.</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FF2107" w:rsidRPr="00500853" w:rsidP="00AF579E">
      <w:pPr>
        <w:autoSpaceDE w:val="0"/>
        <w:autoSpaceDN w:val="0"/>
        <w:adjustRightInd w:val="0"/>
        <w:spacing w:line="360" w:lineRule="auto"/>
        <w:ind w:firstLine="709"/>
        <w:jc w:val="both"/>
        <w:rPr>
          <w:sz w:val="16"/>
          <w:szCs w:val="16"/>
          <w:shd w:val="clear" w:color="auto" w:fill="FFFFFF"/>
        </w:rPr>
      </w:pPr>
      <w:r w:rsidRPr="00500853">
        <w:rPr>
          <w:sz w:val="16"/>
          <w:szCs w:val="16"/>
          <w:shd w:val="clear" w:color="auto" w:fill="FFFFFF"/>
        </w:rPr>
        <w:t xml:space="preserve">Как следует из исследованных доказательств, </w:t>
      </w:r>
      <w:r w:rsidRPr="00500853" w:rsidR="004D5951">
        <w:rPr>
          <w:sz w:val="16"/>
          <w:szCs w:val="16"/>
          <w:shd w:val="clear" w:color="auto" w:fill="FFFFFF"/>
        </w:rPr>
        <w:t>Слободской С.Н.</w:t>
      </w:r>
      <w:r w:rsidRPr="00500853" w:rsidR="00FA55F0">
        <w:rPr>
          <w:sz w:val="16"/>
          <w:szCs w:val="16"/>
          <w:shd w:val="clear" w:color="auto" w:fill="FFFFFF"/>
        </w:rPr>
        <w:t xml:space="preserve"> </w:t>
      </w:r>
      <w:r w:rsidRPr="00500853">
        <w:rPr>
          <w:sz w:val="16"/>
          <w:szCs w:val="16"/>
          <w:shd w:val="clear" w:color="auto" w:fill="FFFFFF"/>
        </w:rPr>
        <w:t>был доставлен в медицинское учреждение для прохождения медицинского освидетельствования, врачом был разъяснен порядок и последовательност</w:t>
      </w:r>
      <w:r w:rsidRPr="00500853">
        <w:rPr>
          <w:sz w:val="16"/>
          <w:szCs w:val="16"/>
          <w:shd w:val="clear" w:color="auto" w:fill="FFFFFF"/>
        </w:rPr>
        <w:t>ь прохождения данной процедуры.</w:t>
      </w:r>
    </w:p>
    <w:p w:rsidR="00FF2107"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Так, согласно акту медицинского освидетельствования на состояние опьянения (алкогольного, наркотического или иного токсического) № </w:t>
      </w:r>
      <w:r w:rsidRPr="00500853" w:rsidR="00261135">
        <w:rPr>
          <w:rFonts w:eastAsia="Calibri"/>
          <w:sz w:val="16"/>
          <w:szCs w:val="16"/>
          <w:lang w:eastAsia="en-US"/>
        </w:rPr>
        <w:t>***</w:t>
      </w:r>
      <w:r w:rsidRPr="00500853" w:rsidR="00EA6DDD">
        <w:rPr>
          <w:rFonts w:eastAsia="Calibri"/>
          <w:sz w:val="16"/>
          <w:szCs w:val="16"/>
          <w:lang w:eastAsia="en-US"/>
        </w:rPr>
        <w:t xml:space="preserve"> </w:t>
      </w:r>
      <w:r w:rsidRPr="00500853">
        <w:rPr>
          <w:rFonts w:eastAsia="Calibri"/>
          <w:sz w:val="16"/>
          <w:szCs w:val="16"/>
          <w:lang w:eastAsia="en-US"/>
        </w:rPr>
        <w:t xml:space="preserve">от </w:t>
      </w:r>
      <w:r w:rsidRPr="00500853" w:rsidR="00261135">
        <w:rPr>
          <w:rFonts w:eastAsia="Calibri"/>
          <w:sz w:val="16"/>
          <w:szCs w:val="16"/>
          <w:lang w:eastAsia="en-US"/>
        </w:rPr>
        <w:t>***</w:t>
      </w:r>
      <w:r w:rsidRPr="00500853">
        <w:rPr>
          <w:rFonts w:eastAsia="Calibri"/>
          <w:sz w:val="16"/>
          <w:szCs w:val="16"/>
          <w:lang w:eastAsia="en-US"/>
        </w:rPr>
        <w:t xml:space="preserve">, при проведении первого исследования в </w:t>
      </w:r>
      <w:r w:rsidRPr="00500853" w:rsidR="00261135">
        <w:rPr>
          <w:rFonts w:eastAsia="Calibri"/>
          <w:sz w:val="16"/>
          <w:szCs w:val="16"/>
          <w:lang w:eastAsia="en-US"/>
        </w:rPr>
        <w:t>***</w:t>
      </w:r>
      <w:r w:rsidRPr="00500853">
        <w:rPr>
          <w:rFonts w:eastAsia="Calibri"/>
          <w:sz w:val="16"/>
          <w:szCs w:val="16"/>
          <w:lang w:eastAsia="en-US"/>
        </w:rPr>
        <w:t xml:space="preserve"> с помощью анализатора паров этанола в выдыхаемом воздухе </w:t>
      </w:r>
      <w:r w:rsidRPr="00500853">
        <w:rPr>
          <w:rFonts w:eastAsia="Calibri"/>
          <w:sz w:val="16"/>
          <w:szCs w:val="16"/>
          <w:lang w:val="en-US" w:eastAsia="en-US"/>
        </w:rPr>
        <w:t>Alco</w:t>
      </w:r>
      <w:r w:rsidRPr="00500853">
        <w:rPr>
          <w:rFonts w:eastAsia="Calibri"/>
          <w:sz w:val="16"/>
          <w:szCs w:val="16"/>
          <w:lang w:eastAsia="en-US"/>
        </w:rPr>
        <w:t xml:space="preserve"> </w:t>
      </w:r>
      <w:r w:rsidRPr="00500853">
        <w:rPr>
          <w:rFonts w:eastAsia="Calibri"/>
          <w:sz w:val="16"/>
          <w:szCs w:val="16"/>
          <w:lang w:val="en-US" w:eastAsia="en-US"/>
        </w:rPr>
        <w:t>AR</w:t>
      </w:r>
      <w:r w:rsidRPr="00500853" w:rsidR="00EA6DDD">
        <w:rPr>
          <w:rFonts w:eastAsia="Calibri"/>
          <w:sz w:val="16"/>
          <w:szCs w:val="16"/>
          <w:lang w:val="en-US" w:eastAsia="en-US"/>
        </w:rPr>
        <w:t>D</w:t>
      </w:r>
      <w:r w:rsidRPr="00500853">
        <w:rPr>
          <w:rFonts w:eastAsia="Calibri"/>
          <w:sz w:val="16"/>
          <w:szCs w:val="16"/>
          <w:lang w:val="en-US" w:eastAsia="en-US"/>
        </w:rPr>
        <w:t>E</w:t>
      </w:r>
      <w:r w:rsidRPr="00500853">
        <w:rPr>
          <w:rFonts w:eastAsia="Calibri"/>
          <w:sz w:val="16"/>
          <w:szCs w:val="16"/>
          <w:lang w:eastAsia="en-US"/>
        </w:rPr>
        <w:t xml:space="preserve"> - </w:t>
      </w:r>
      <w:r w:rsidRPr="00500853" w:rsidR="00EA6DDD">
        <w:rPr>
          <w:rFonts w:eastAsia="Calibri"/>
          <w:sz w:val="16"/>
          <w:szCs w:val="16"/>
          <w:lang w:eastAsia="en-US"/>
        </w:rPr>
        <w:t>0225</w:t>
      </w:r>
      <w:r w:rsidRPr="00500853">
        <w:rPr>
          <w:rFonts w:eastAsia="Calibri"/>
          <w:sz w:val="16"/>
          <w:szCs w:val="16"/>
          <w:lang w:eastAsia="en-US"/>
        </w:rPr>
        <w:t xml:space="preserve"> (</w:t>
      </w:r>
      <w:r w:rsidRPr="00500853">
        <w:rPr>
          <w:rFonts w:eastAsia="Calibri"/>
          <w:sz w:val="16"/>
          <w:szCs w:val="16"/>
          <w:lang w:eastAsia="en-US"/>
        </w:rPr>
        <w:t>поверен</w:t>
      </w:r>
      <w:r w:rsidRPr="00500853">
        <w:rPr>
          <w:rFonts w:eastAsia="Calibri"/>
          <w:sz w:val="16"/>
          <w:szCs w:val="16"/>
          <w:lang w:eastAsia="en-US"/>
        </w:rPr>
        <w:t xml:space="preserve"> до </w:t>
      </w:r>
      <w:r w:rsidRPr="00500853" w:rsidR="00EA6DDD">
        <w:rPr>
          <w:rFonts w:eastAsia="Calibri"/>
          <w:sz w:val="16"/>
          <w:szCs w:val="16"/>
          <w:lang w:eastAsia="en-US"/>
        </w:rPr>
        <w:t>15.04.2022</w:t>
      </w:r>
      <w:r w:rsidRPr="00500853">
        <w:rPr>
          <w:rFonts w:eastAsia="Calibri"/>
          <w:sz w:val="16"/>
          <w:szCs w:val="16"/>
          <w:lang w:eastAsia="en-US"/>
        </w:rPr>
        <w:t xml:space="preserve">) результат составил </w:t>
      </w:r>
      <w:r w:rsidRPr="00500853" w:rsidR="00FA55F0">
        <w:rPr>
          <w:rFonts w:eastAsia="Calibri"/>
          <w:sz w:val="16"/>
          <w:szCs w:val="16"/>
          <w:lang w:eastAsia="en-US"/>
        </w:rPr>
        <w:t xml:space="preserve">0, </w:t>
      </w:r>
      <w:r w:rsidRPr="00500853" w:rsidR="004D5951">
        <w:rPr>
          <w:rFonts w:eastAsia="Calibri"/>
          <w:sz w:val="16"/>
          <w:szCs w:val="16"/>
          <w:lang w:eastAsia="en-US"/>
        </w:rPr>
        <w:t>00</w:t>
      </w:r>
      <w:r w:rsidRPr="00500853">
        <w:rPr>
          <w:rFonts w:eastAsia="Calibri"/>
          <w:sz w:val="16"/>
          <w:szCs w:val="16"/>
          <w:lang w:eastAsia="en-US"/>
        </w:rPr>
        <w:t xml:space="preserve"> мг/л,</w:t>
      </w:r>
      <w:r w:rsidRPr="00500853" w:rsidR="004D5951">
        <w:rPr>
          <w:rFonts w:eastAsia="Calibri"/>
          <w:sz w:val="16"/>
          <w:szCs w:val="16"/>
          <w:lang w:eastAsia="en-US"/>
        </w:rPr>
        <w:t xml:space="preserve"> ввиду чего второе исследование не проводилось</w:t>
      </w:r>
      <w:r w:rsidRPr="00500853">
        <w:rPr>
          <w:rFonts w:eastAsia="Calibri"/>
          <w:sz w:val="16"/>
          <w:szCs w:val="16"/>
          <w:lang w:eastAsia="en-US"/>
        </w:rPr>
        <w:t xml:space="preserve">. </w:t>
      </w:r>
    </w:p>
    <w:p w:rsidR="004D5951"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Согласно пункту 14 Акта  в </w:t>
      </w:r>
      <w:r w:rsidRPr="00500853" w:rsidR="00261135">
        <w:rPr>
          <w:rFonts w:eastAsia="Calibri"/>
          <w:sz w:val="16"/>
          <w:szCs w:val="16"/>
          <w:lang w:eastAsia="en-US"/>
        </w:rPr>
        <w:t>***</w:t>
      </w:r>
      <w:r w:rsidRPr="00500853">
        <w:rPr>
          <w:rFonts w:eastAsia="Calibri"/>
          <w:sz w:val="16"/>
          <w:szCs w:val="16"/>
          <w:lang w:eastAsia="en-US"/>
        </w:rPr>
        <w:t xml:space="preserve"> у испытуемого отобран биологический объект.</w:t>
      </w:r>
    </w:p>
    <w:p w:rsidR="001B177A" w:rsidRPr="00500853" w:rsidP="001B177A">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При ведении протокола судебного заседания из показаний допрошенного при рассмотрении дела врача-психиатра ГБУЗ РК «ЕПНД» </w:t>
      </w:r>
      <w:r w:rsidRPr="00500853" w:rsidR="00500853">
        <w:rPr>
          <w:rFonts w:eastAsia="Calibri"/>
          <w:sz w:val="16"/>
          <w:szCs w:val="16"/>
          <w:lang w:eastAsia="en-US"/>
        </w:rPr>
        <w:t>ФИО1</w:t>
      </w:r>
      <w:r w:rsidRPr="00500853">
        <w:rPr>
          <w:rFonts w:eastAsia="Calibri"/>
          <w:sz w:val="16"/>
          <w:szCs w:val="16"/>
          <w:lang w:eastAsia="en-US"/>
        </w:rPr>
        <w:t xml:space="preserve"> установлено, что </w:t>
      </w:r>
      <w:r w:rsidRPr="00500853" w:rsidR="00500853">
        <w:rPr>
          <w:rFonts w:eastAsia="Calibri"/>
          <w:sz w:val="16"/>
          <w:szCs w:val="16"/>
          <w:lang w:eastAsia="en-US"/>
        </w:rPr>
        <w:t>ФИО1</w:t>
      </w:r>
      <w:r w:rsidRPr="00500853">
        <w:rPr>
          <w:rFonts w:eastAsia="Calibri"/>
          <w:sz w:val="16"/>
          <w:szCs w:val="16"/>
          <w:lang w:eastAsia="en-US"/>
        </w:rPr>
        <w:t xml:space="preserve">  ранее не был знаком с привлекаемым, каких-либо оснований оговорить его не имеет. </w:t>
      </w:r>
      <w:r w:rsidRPr="00500853" w:rsidR="00500853">
        <w:rPr>
          <w:rFonts w:eastAsia="Calibri"/>
          <w:sz w:val="16"/>
          <w:szCs w:val="16"/>
          <w:lang w:eastAsia="en-US"/>
        </w:rPr>
        <w:t>ФИО1</w:t>
      </w:r>
      <w:r w:rsidRPr="00500853">
        <w:rPr>
          <w:rFonts w:eastAsia="Calibri"/>
          <w:sz w:val="16"/>
          <w:szCs w:val="16"/>
          <w:lang w:eastAsia="en-US"/>
        </w:rPr>
        <w:t xml:space="preserve">  пояснил, что </w:t>
      </w:r>
      <w:r w:rsidRPr="00500853" w:rsidR="00500853">
        <w:rPr>
          <w:rFonts w:eastAsia="Calibri"/>
          <w:sz w:val="16"/>
          <w:szCs w:val="16"/>
          <w:lang w:eastAsia="en-US"/>
        </w:rPr>
        <w:t>***</w:t>
      </w:r>
      <w:r w:rsidRPr="00500853">
        <w:rPr>
          <w:rFonts w:eastAsia="Calibri"/>
          <w:sz w:val="16"/>
          <w:szCs w:val="16"/>
          <w:lang w:eastAsia="en-US"/>
        </w:rPr>
        <w:t xml:space="preserve"> был доставлен Слободской С.Н.,  которому было предложено пройти медицинское освидетельствование, на что Слободской С.Н. согласился, ему была предоставлена возможность продуть аппарат, что он и сделала. При проведении первого исследования получен результат – 0,00 мг/л, ввиду чего второе </w:t>
      </w:r>
      <w:r w:rsidRPr="00500853">
        <w:rPr>
          <w:rFonts w:eastAsia="Calibri"/>
          <w:sz w:val="16"/>
          <w:szCs w:val="16"/>
          <w:lang w:eastAsia="en-US"/>
        </w:rPr>
        <w:t>продутие</w:t>
      </w:r>
      <w:r w:rsidRPr="00500853">
        <w:rPr>
          <w:rFonts w:eastAsia="Calibri"/>
          <w:sz w:val="16"/>
          <w:szCs w:val="16"/>
          <w:lang w:eastAsia="en-US"/>
        </w:rPr>
        <w:t xml:space="preserve"> не было проведено, при последующем проведении исследования после получения </w:t>
      </w:r>
      <w:r w:rsidRPr="00500853">
        <w:rPr>
          <w:rFonts w:eastAsia="Calibri"/>
          <w:sz w:val="16"/>
          <w:szCs w:val="16"/>
          <w:lang w:eastAsia="en-US"/>
        </w:rPr>
        <w:t>биосреды</w:t>
      </w:r>
      <w:r w:rsidRPr="00500853">
        <w:rPr>
          <w:rFonts w:eastAsia="Calibri"/>
          <w:sz w:val="16"/>
          <w:szCs w:val="16"/>
          <w:lang w:eastAsia="en-US"/>
        </w:rPr>
        <w:t xml:space="preserve"> от Слободского С.Н. было проведено первичное исследование и поскольку по его результатам в </w:t>
      </w:r>
      <w:r w:rsidRPr="00500853">
        <w:rPr>
          <w:rFonts w:eastAsia="Calibri"/>
          <w:sz w:val="16"/>
          <w:szCs w:val="16"/>
          <w:lang w:eastAsia="en-US"/>
        </w:rPr>
        <w:t>био</w:t>
      </w:r>
      <w:r w:rsidRPr="00500853">
        <w:rPr>
          <w:rFonts w:eastAsia="Calibri"/>
          <w:sz w:val="16"/>
          <w:szCs w:val="16"/>
          <w:lang w:eastAsia="en-US"/>
        </w:rPr>
        <w:t xml:space="preserve"> среде испытуемого предположительно содержались наркотические вещества, врач пояснил данное обстоятельство привлекаемому, после чего последний взял контейнер с </w:t>
      </w:r>
      <w:r w:rsidRPr="00500853">
        <w:rPr>
          <w:rFonts w:eastAsia="Calibri"/>
          <w:sz w:val="16"/>
          <w:szCs w:val="16"/>
          <w:lang w:eastAsia="en-US"/>
        </w:rPr>
        <w:t>био</w:t>
      </w:r>
      <w:r w:rsidRPr="00500853">
        <w:rPr>
          <w:rFonts w:eastAsia="Calibri"/>
          <w:sz w:val="16"/>
          <w:szCs w:val="16"/>
          <w:lang w:eastAsia="en-US"/>
        </w:rPr>
        <w:t xml:space="preserve"> средой и его содержимое вылил в раковину. </w:t>
      </w:r>
    </w:p>
    <w:p w:rsidR="00B51D51" w:rsidRPr="00500853" w:rsidP="001B177A">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Данные показания аналогичны показаниям сотрудника ГИБДД, составлявшего материал об административном правонарушении, </w:t>
      </w:r>
      <w:r w:rsidRPr="00500853" w:rsidR="00500853">
        <w:rPr>
          <w:rFonts w:eastAsia="Calibri"/>
          <w:sz w:val="16"/>
          <w:szCs w:val="16"/>
          <w:lang w:eastAsia="en-US"/>
        </w:rPr>
        <w:t>ФИО2</w:t>
      </w:r>
      <w:r w:rsidRPr="00500853">
        <w:rPr>
          <w:rFonts w:eastAsia="Calibri"/>
          <w:sz w:val="16"/>
          <w:szCs w:val="16"/>
          <w:lang w:eastAsia="en-US"/>
        </w:rPr>
        <w:t xml:space="preserve">, который пояснил, что, не был ранее знаком с привлекаемым и каких-либо оснований оговорить его не имеет. Сотрудник подтвердил обстоятельства, указанные в протоколе об административном правонарушении, указал, что транспортное средство под управлением Слободского С.Н. двигалось, было остановлено сотрудникам, поскольку у привлекаемого имелись признаки опьянения, последний был отстранён от управления транспортными средством,  ему было предложено пройти освидетельствование на состояние алкогольного опьянения на месте, результат освидетельствования составил 0,00 мг/л. После привлекаемый был доставлен в </w:t>
      </w:r>
      <w:r w:rsidRPr="00500853">
        <w:rPr>
          <w:rFonts w:eastAsia="Calibri"/>
          <w:sz w:val="16"/>
          <w:szCs w:val="16"/>
          <w:lang w:eastAsia="en-US"/>
        </w:rPr>
        <w:t xml:space="preserve">ГБУЗ РК «ЕПНД», где прошел все этапы освидетельствования, однако, увидев, что первичное исследование на предмет содержания наркотических веществ </w:t>
      </w:r>
      <w:r w:rsidRPr="00500853">
        <w:rPr>
          <w:rFonts w:eastAsia="Calibri"/>
          <w:sz w:val="16"/>
          <w:szCs w:val="16"/>
          <w:lang w:eastAsia="en-US"/>
        </w:rPr>
        <w:t>имело окончанием положительный результат, испугался и вылил содержимое контейнера в раковину.</w:t>
      </w:r>
    </w:p>
    <w:p w:rsidR="00B51D51" w:rsidRPr="00500853" w:rsidP="001B177A">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Следует также заметить, что и сами привлекаемый подтвердил время, место и события правонарушения, подтвердил, что двигался на автомобиле, был освидетельствован на месте остановки транспортного средства, после освидетельствован в психоневрологическом диспансере,  однако пояснил суду, что  при проведении первичного исследования его </w:t>
      </w:r>
      <w:r w:rsidRPr="00500853">
        <w:rPr>
          <w:rFonts w:eastAsia="Calibri"/>
          <w:sz w:val="16"/>
          <w:szCs w:val="16"/>
          <w:lang w:eastAsia="en-US"/>
        </w:rPr>
        <w:t>био</w:t>
      </w:r>
      <w:r w:rsidRPr="00500853">
        <w:rPr>
          <w:rFonts w:eastAsia="Calibri"/>
          <w:sz w:val="16"/>
          <w:szCs w:val="16"/>
          <w:lang w:eastAsia="en-US"/>
        </w:rPr>
        <w:t xml:space="preserve"> среды, перед начал исследования аппарата находилась чужая тест полоска, после чего она была извлечена и аппарата, куда помещена тест полоска с образом </w:t>
      </w:r>
      <w:r w:rsidRPr="00500853">
        <w:rPr>
          <w:rFonts w:eastAsia="Calibri"/>
          <w:sz w:val="16"/>
          <w:szCs w:val="16"/>
          <w:lang w:eastAsia="en-US"/>
        </w:rPr>
        <w:t>био</w:t>
      </w:r>
      <w:r w:rsidRPr="00500853">
        <w:rPr>
          <w:rFonts w:eastAsia="Calibri"/>
          <w:sz w:val="16"/>
          <w:szCs w:val="16"/>
          <w:lang w:eastAsia="en-US"/>
        </w:rPr>
        <w:t xml:space="preserve"> среды Слободского С.Н., аппарат незамедлительно выдал предполагаемо положительный результат. Однако, как пояснил Слободской С.Н., </w:t>
      </w:r>
      <w:r w:rsidRPr="00500853" w:rsidR="00431EB1">
        <w:rPr>
          <w:rFonts w:eastAsia="Calibri"/>
          <w:sz w:val="16"/>
          <w:szCs w:val="16"/>
          <w:lang w:eastAsia="en-US"/>
        </w:rPr>
        <w:t>сотрудник полиции ему угрожал, сотрудник психоневрологического диспансера о чем-то тихо беседовал с сотрудником полиции, что вызвало у привлекаемого сомнения в их беспристрастности, ввиду чего, заподозрив заговор, он и вылил объект исследования в раковину.</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 </w:t>
      </w:r>
      <w:r w:rsidRPr="00500853" w:rsidR="00431EB1">
        <w:rPr>
          <w:rFonts w:eastAsia="Calibri"/>
          <w:sz w:val="16"/>
          <w:szCs w:val="16"/>
          <w:lang w:eastAsia="en-US"/>
        </w:rPr>
        <w:t xml:space="preserve">Согласно </w:t>
      </w:r>
      <w:r w:rsidRPr="00500853" w:rsidR="001B177A">
        <w:rPr>
          <w:rFonts w:eastAsia="Calibri"/>
          <w:sz w:val="16"/>
          <w:szCs w:val="16"/>
          <w:lang w:eastAsia="en-US"/>
        </w:rPr>
        <w:t>положени</w:t>
      </w:r>
      <w:r w:rsidRPr="00500853" w:rsidR="00431EB1">
        <w:rPr>
          <w:rFonts w:eastAsia="Calibri"/>
          <w:sz w:val="16"/>
          <w:szCs w:val="16"/>
          <w:lang w:eastAsia="en-US"/>
        </w:rPr>
        <w:t>й</w:t>
      </w:r>
      <w:r w:rsidRPr="00500853" w:rsidR="001B177A">
        <w:rPr>
          <w:rFonts w:eastAsia="Calibri"/>
          <w:sz w:val="16"/>
          <w:szCs w:val="16"/>
          <w:lang w:eastAsia="en-US"/>
        </w:rPr>
        <w:t xml:space="preserve"> п. 5</w:t>
      </w:r>
      <w:r w:rsidRPr="00500853">
        <w:rPr>
          <w:rFonts w:eastAsia="Calibri"/>
          <w:sz w:val="16"/>
          <w:szCs w:val="16"/>
          <w:lang w:eastAsia="en-US"/>
        </w:rPr>
        <w:t xml:space="preserve"> Приложения № 3 </w:t>
      </w:r>
      <w:r w:rsidRPr="00500853" w:rsidR="001B177A">
        <w:rPr>
          <w:rFonts w:eastAsia="Calibri"/>
          <w:sz w:val="16"/>
          <w:szCs w:val="16"/>
          <w:lang w:eastAsia="en-US"/>
        </w:rPr>
        <w:t xml:space="preserve"> Правил проведения химико-токсикологических исследований при медицинском освидетельствовании,</w:t>
      </w:r>
      <w:r w:rsidRPr="00500853">
        <w:rPr>
          <w:sz w:val="16"/>
          <w:szCs w:val="16"/>
        </w:rPr>
        <w:t xml:space="preserve"> утвержденных </w:t>
      </w:r>
      <w:r w:rsidRPr="00500853">
        <w:rPr>
          <w:rFonts w:eastAsia="Calibri"/>
          <w:sz w:val="16"/>
          <w:szCs w:val="16"/>
          <w:lang w:eastAsia="en-US"/>
        </w:rPr>
        <w:t>Приказом Минздрава России от 18.12.2015 N 933н (ред. от 25.03.2019) «О порядке проведения медицинского освидетельствования на состояние опьянения (алкогольного, наркотического или иного токсического)» в целях исключения фальсификации биологического объекта мочи в течение первых пяти минут после его отбора проводится измерение:</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температуры биологического объекта (мочи) с помощью бесконтактного устройства с автоматической регистрацией результатов измерения (в норме температура должна быть в пределах 32,5 - 39,0 °C);</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pH</w:t>
      </w:r>
      <w:r w:rsidRPr="00500853">
        <w:rPr>
          <w:rFonts w:eastAsia="Calibri"/>
          <w:sz w:val="16"/>
          <w:szCs w:val="16"/>
          <w:lang w:eastAsia="en-US"/>
        </w:rPr>
        <w:t xml:space="preserve"> биологического объекта (мочи) с помощью </w:t>
      </w:r>
      <w:r w:rsidRPr="00500853">
        <w:rPr>
          <w:rFonts w:eastAsia="Calibri"/>
          <w:sz w:val="16"/>
          <w:szCs w:val="16"/>
          <w:lang w:eastAsia="en-US"/>
        </w:rPr>
        <w:t>pH</w:t>
      </w:r>
      <w:r w:rsidRPr="00500853">
        <w:rPr>
          <w:rFonts w:eastAsia="Calibri"/>
          <w:sz w:val="16"/>
          <w:szCs w:val="16"/>
          <w:lang w:eastAsia="en-US"/>
        </w:rPr>
        <w:t xml:space="preserve">-метра или универсальной индикаторной бумаги (в норме </w:t>
      </w:r>
      <w:r w:rsidRPr="00500853">
        <w:rPr>
          <w:rFonts w:eastAsia="Calibri"/>
          <w:sz w:val="16"/>
          <w:szCs w:val="16"/>
          <w:lang w:eastAsia="en-US"/>
        </w:rPr>
        <w:t>pH</w:t>
      </w:r>
      <w:r w:rsidRPr="00500853">
        <w:rPr>
          <w:rFonts w:eastAsia="Calibri"/>
          <w:sz w:val="16"/>
          <w:szCs w:val="16"/>
          <w:lang w:eastAsia="en-US"/>
        </w:rPr>
        <w:t xml:space="preserve"> должен быть в пределах 4 - 8);</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относительной плотности (в норме относительная плотность в пределах 1.008 - 1.025);</w:t>
      </w:r>
    </w:p>
    <w:p w:rsidR="001B177A"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содержания </w:t>
      </w:r>
      <w:r w:rsidRPr="00500853">
        <w:rPr>
          <w:rFonts w:eastAsia="Calibri"/>
          <w:sz w:val="16"/>
          <w:szCs w:val="16"/>
          <w:lang w:eastAsia="en-US"/>
        </w:rPr>
        <w:t>креатинина</w:t>
      </w:r>
      <w:r w:rsidRPr="00500853">
        <w:rPr>
          <w:rFonts w:eastAsia="Calibri"/>
          <w:sz w:val="16"/>
          <w:szCs w:val="16"/>
          <w:lang w:eastAsia="en-US"/>
        </w:rPr>
        <w:t xml:space="preserve"> методом иммунной хроматографии (в норме содержание </w:t>
      </w:r>
      <w:r w:rsidRPr="00500853">
        <w:rPr>
          <w:rFonts w:eastAsia="Calibri"/>
          <w:sz w:val="16"/>
          <w:szCs w:val="16"/>
          <w:lang w:eastAsia="en-US"/>
        </w:rPr>
        <w:t>креатинина</w:t>
      </w:r>
      <w:r w:rsidRPr="00500853">
        <w:rPr>
          <w:rFonts w:eastAsia="Calibri"/>
          <w:sz w:val="16"/>
          <w:szCs w:val="16"/>
          <w:lang w:eastAsia="en-US"/>
        </w:rPr>
        <w:t xml:space="preserve"> должно быть в пределах 4,4 - 17,7 </w:t>
      </w:r>
      <w:r w:rsidRPr="00500853">
        <w:rPr>
          <w:rFonts w:eastAsia="Calibri"/>
          <w:sz w:val="16"/>
          <w:szCs w:val="16"/>
          <w:lang w:eastAsia="en-US"/>
        </w:rPr>
        <w:t>ммоль</w:t>
      </w:r>
      <w:r w:rsidRPr="00500853">
        <w:rPr>
          <w:rFonts w:eastAsia="Calibri"/>
          <w:sz w:val="16"/>
          <w:szCs w:val="16"/>
          <w:lang w:eastAsia="en-US"/>
        </w:rPr>
        <w:t>/</w:t>
      </w:r>
      <w:r w:rsidRPr="00500853">
        <w:rPr>
          <w:rFonts w:eastAsia="Calibri"/>
          <w:sz w:val="16"/>
          <w:szCs w:val="16"/>
          <w:lang w:eastAsia="en-US"/>
        </w:rPr>
        <w:t>сут</w:t>
      </w:r>
      <w:r w:rsidRPr="00500853">
        <w:rPr>
          <w:rFonts w:eastAsia="Calibri"/>
          <w:sz w:val="16"/>
          <w:szCs w:val="16"/>
          <w:lang w:eastAsia="en-US"/>
        </w:rPr>
        <w:t>).</w:t>
      </w:r>
    </w:p>
    <w:p w:rsidR="001B177A" w:rsidRPr="00500853" w:rsidP="001B177A">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Данные действия были совершены врачом, о чем он дал суду показания в судебном заседании.</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Согласно пункту 4 приложения № 2 Приказа </w:t>
      </w:r>
      <w:r w:rsidRPr="00500853">
        <w:rPr>
          <w:rFonts w:eastAsia="Calibri"/>
          <w:sz w:val="16"/>
          <w:szCs w:val="16"/>
          <w:lang w:eastAsia="en-US"/>
        </w:rPr>
        <w:t>Минздравсоцразвития</w:t>
      </w:r>
      <w:r w:rsidRPr="00500853">
        <w:rPr>
          <w:rFonts w:eastAsia="Calibri"/>
          <w:sz w:val="16"/>
          <w:szCs w:val="16"/>
          <w:lang w:eastAsia="en-US"/>
        </w:rPr>
        <w:t xml:space="preserve"> РФ от 27.01.2006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моча собирается </w:t>
      </w:r>
      <w:r w:rsidRPr="00500853">
        <w:rPr>
          <w:rFonts w:eastAsia="Calibri"/>
          <w:sz w:val="16"/>
          <w:szCs w:val="16"/>
          <w:lang w:eastAsia="en-US"/>
        </w:rPr>
        <w:t>освидетельствуемым</w:t>
      </w:r>
      <w:r w:rsidRPr="00500853">
        <w:rPr>
          <w:rFonts w:eastAsia="Calibri"/>
          <w:sz w:val="16"/>
          <w:szCs w:val="16"/>
          <w:lang w:eastAsia="en-US"/>
        </w:rPr>
        <w:t xml:space="preserve"> в стеклянный или пластмассовый градуированный сосуд с широким горлом объемом до 200 мл в количестве до 100 мл, но не менее 30 мл. Освидетельствуемый передает сосуд с мочой медицинскому персоналу. Сосуд с мочой накрывается покровной пластиной (крышкой).</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В течение первых 5 минут проводится предварительное исследование мочи, включающее определение следующих показателей:</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температуры (не более чем через 4 минуты после отбора мочи) стеклянным ртутным термометром (в норме температура находится в пределах 32,5 - 37,7 град. C);</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pH</w:t>
      </w:r>
      <w:r w:rsidRPr="00500853">
        <w:rPr>
          <w:rFonts w:eastAsia="Calibri"/>
          <w:sz w:val="16"/>
          <w:szCs w:val="16"/>
          <w:lang w:eastAsia="en-US"/>
        </w:rPr>
        <w:t xml:space="preserve"> с помощью универсальной индикаторной бумаги для определения </w:t>
      </w:r>
      <w:r w:rsidRPr="00500853">
        <w:rPr>
          <w:rFonts w:eastAsia="Calibri"/>
          <w:sz w:val="16"/>
          <w:szCs w:val="16"/>
          <w:lang w:eastAsia="en-US"/>
        </w:rPr>
        <w:t>pH</w:t>
      </w:r>
      <w:r w:rsidRPr="00500853">
        <w:rPr>
          <w:rFonts w:eastAsia="Calibri"/>
          <w:sz w:val="16"/>
          <w:szCs w:val="16"/>
          <w:lang w:eastAsia="en-US"/>
        </w:rPr>
        <w:t xml:space="preserve"> мочи (в норме </w:t>
      </w:r>
      <w:r w:rsidRPr="00500853">
        <w:rPr>
          <w:rFonts w:eastAsia="Calibri"/>
          <w:sz w:val="16"/>
          <w:szCs w:val="16"/>
          <w:lang w:eastAsia="en-US"/>
        </w:rPr>
        <w:t>pH</w:t>
      </w:r>
      <w:r w:rsidRPr="00500853">
        <w:rPr>
          <w:rFonts w:eastAsia="Calibri"/>
          <w:sz w:val="16"/>
          <w:szCs w:val="16"/>
          <w:lang w:eastAsia="en-US"/>
        </w:rPr>
        <w:t xml:space="preserve"> мочи в интервале 4 - 8 ед. </w:t>
      </w:r>
      <w:r w:rsidRPr="00500853">
        <w:rPr>
          <w:rFonts w:eastAsia="Calibri"/>
          <w:sz w:val="16"/>
          <w:szCs w:val="16"/>
          <w:lang w:eastAsia="en-US"/>
        </w:rPr>
        <w:t>pH</w:t>
      </w:r>
      <w:r w:rsidRPr="00500853">
        <w:rPr>
          <w:rFonts w:eastAsia="Calibri"/>
          <w:sz w:val="16"/>
          <w:szCs w:val="16"/>
          <w:lang w:eastAsia="en-US"/>
        </w:rPr>
        <w:t>);</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относительной плотности (в норме относительная плотность в пределах 1.008 - 1.025);</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содержания </w:t>
      </w:r>
      <w:r w:rsidRPr="00500853">
        <w:rPr>
          <w:rFonts w:eastAsia="Calibri"/>
          <w:sz w:val="16"/>
          <w:szCs w:val="16"/>
          <w:lang w:eastAsia="en-US"/>
        </w:rPr>
        <w:t>креатинина</w:t>
      </w:r>
      <w:r w:rsidRPr="00500853">
        <w:rPr>
          <w:rFonts w:eastAsia="Calibri"/>
          <w:sz w:val="16"/>
          <w:szCs w:val="16"/>
          <w:lang w:eastAsia="en-US"/>
        </w:rPr>
        <w:t xml:space="preserve"> методом иммунной хроматографии - </w:t>
      </w:r>
      <w:r w:rsidRPr="00500853">
        <w:rPr>
          <w:rFonts w:eastAsia="Calibri"/>
          <w:sz w:val="16"/>
          <w:szCs w:val="16"/>
          <w:lang w:eastAsia="en-US"/>
        </w:rPr>
        <w:t>иммунохроматографическими</w:t>
      </w:r>
      <w:r w:rsidRPr="00500853">
        <w:rPr>
          <w:rFonts w:eastAsia="Calibri"/>
          <w:sz w:val="16"/>
          <w:szCs w:val="16"/>
          <w:lang w:eastAsia="en-US"/>
        </w:rPr>
        <w:t xml:space="preserve"> тестами (в норме содержание </w:t>
      </w:r>
      <w:r w:rsidRPr="00500853">
        <w:rPr>
          <w:rFonts w:eastAsia="Calibri"/>
          <w:sz w:val="16"/>
          <w:szCs w:val="16"/>
          <w:lang w:eastAsia="en-US"/>
        </w:rPr>
        <w:t>креатинина</w:t>
      </w:r>
      <w:r w:rsidRPr="00500853">
        <w:rPr>
          <w:rFonts w:eastAsia="Calibri"/>
          <w:sz w:val="16"/>
          <w:szCs w:val="16"/>
          <w:lang w:eastAsia="en-US"/>
        </w:rPr>
        <w:t xml:space="preserve"> 4,4 - 17,7 </w:t>
      </w:r>
      <w:r w:rsidRPr="00500853">
        <w:rPr>
          <w:rFonts w:eastAsia="Calibri"/>
          <w:sz w:val="16"/>
          <w:szCs w:val="16"/>
          <w:lang w:eastAsia="en-US"/>
        </w:rPr>
        <w:t>ммоль</w:t>
      </w:r>
      <w:r w:rsidRPr="00500853">
        <w:rPr>
          <w:rFonts w:eastAsia="Calibri"/>
          <w:sz w:val="16"/>
          <w:szCs w:val="16"/>
          <w:lang w:eastAsia="en-US"/>
        </w:rPr>
        <w:t>/</w:t>
      </w:r>
      <w:r w:rsidRPr="00500853">
        <w:rPr>
          <w:rFonts w:eastAsia="Calibri"/>
          <w:sz w:val="16"/>
          <w:szCs w:val="16"/>
          <w:lang w:eastAsia="en-US"/>
        </w:rPr>
        <w:t>сут</w:t>
      </w:r>
      <w:r w:rsidRPr="00500853">
        <w:rPr>
          <w:rFonts w:eastAsia="Calibri"/>
          <w:sz w:val="16"/>
          <w:szCs w:val="16"/>
          <w:lang w:eastAsia="en-US"/>
        </w:rPr>
        <w:t>).</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Если при предварительном исследовании выявляется несоответствие указанных в настоящем пункте показателей их нормам, проводится повторный отбор мочи. Результаты предварительного исследования фиксируются в графе 9 Журнала регистрации отбора биологических объектов (учетная форма N 450/у-06).</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После проведения предварительных исследований мочу делят на две части (1/3 и 2/3 общего объема) и помещают их в два стеклянных или пластмассовых герметично закрывающихся контейнера объемом 100 мл каждый. Первый контейнер с меньшим количеством мочи хранится как контрольный образец. Второй (анализируемый образец) используется для проведения химико-токсикологических исследований.</w:t>
      </w:r>
    </w:p>
    <w:p w:rsidR="001B177A"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Для контрольного образца мочи используются контейнеры с контролем первого вскрытия.</w:t>
      </w:r>
    </w:p>
    <w:p w:rsidR="008D4BBF" w:rsidRPr="00500853" w:rsidP="008D4BBF">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Однако, испытуемый воспрепятствовал дальнейшей процедуре  исследования биообъекта и вылил содержимое контейнера, что подтвердил  сам, а также данное обстоятельство подтверждено всеми участниками процесса.</w:t>
      </w:r>
    </w:p>
    <w:p w:rsidR="00513BA3" w:rsidRPr="00500853" w:rsidP="00513BA3">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При этом, суд критически относится к доводам привлекаемого относительно сговора между сотрудниками полиции и больницы, поскольку  каких-либо процессуальных документов, устанавливающих противоправность действий сотрудников полиции и больницы, в материалы дела не приложено,  тогда как иных оснований поставить под сомнения беспристрастность сотрудников у суда не имеется.</w:t>
      </w:r>
    </w:p>
    <w:p w:rsidR="00FF2107"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Медицинское освидетельствование на состояние опьянения окончено </w:t>
      </w:r>
      <w:r w:rsidRPr="00500853" w:rsidR="00500853">
        <w:rPr>
          <w:rFonts w:eastAsia="Calibri"/>
          <w:sz w:val="16"/>
          <w:szCs w:val="16"/>
          <w:lang w:eastAsia="en-US"/>
        </w:rPr>
        <w:t>***</w:t>
      </w:r>
      <w:r w:rsidRPr="00500853" w:rsidR="00FA55F0">
        <w:rPr>
          <w:rFonts w:eastAsia="Calibri"/>
          <w:sz w:val="16"/>
          <w:szCs w:val="16"/>
          <w:lang w:eastAsia="en-US"/>
        </w:rPr>
        <w:t xml:space="preserve"> в </w:t>
      </w:r>
      <w:r w:rsidRPr="00500853" w:rsidR="00500853">
        <w:rPr>
          <w:rFonts w:eastAsia="Calibri"/>
          <w:sz w:val="16"/>
          <w:szCs w:val="16"/>
          <w:lang w:eastAsia="en-US"/>
        </w:rPr>
        <w:t>***</w:t>
      </w:r>
      <w:r w:rsidRPr="00500853">
        <w:rPr>
          <w:rFonts w:eastAsia="Calibri"/>
          <w:sz w:val="16"/>
          <w:szCs w:val="16"/>
          <w:lang w:eastAsia="en-US"/>
        </w:rPr>
        <w:t xml:space="preserve">, в вышеуказанный акт внесена запись «от медицинского освидетельствования освидетельствуемый отказался </w:t>
      </w:r>
      <w:r w:rsidRPr="00500853" w:rsidR="00500853">
        <w:rPr>
          <w:rFonts w:eastAsia="Calibri"/>
          <w:sz w:val="16"/>
          <w:szCs w:val="16"/>
          <w:lang w:eastAsia="en-US"/>
        </w:rPr>
        <w:t>***</w:t>
      </w:r>
      <w:r w:rsidRPr="00500853">
        <w:rPr>
          <w:rFonts w:eastAsia="Calibri"/>
          <w:sz w:val="16"/>
          <w:szCs w:val="16"/>
          <w:lang w:eastAsia="en-US"/>
        </w:rPr>
        <w:t>».</w:t>
      </w:r>
    </w:p>
    <w:p w:rsidR="000A7C5E" w:rsidRPr="00500853" w:rsidP="00AF579E">
      <w:pPr>
        <w:autoSpaceDE w:val="0"/>
        <w:autoSpaceDN w:val="0"/>
        <w:adjustRightInd w:val="0"/>
        <w:spacing w:line="360" w:lineRule="auto"/>
        <w:ind w:firstLine="709"/>
        <w:jc w:val="both"/>
        <w:rPr>
          <w:rFonts w:eastAsia="Calibri"/>
          <w:sz w:val="16"/>
          <w:szCs w:val="16"/>
          <w:lang w:eastAsia="ru-RU"/>
        </w:rPr>
      </w:pPr>
      <w:r w:rsidRPr="00500853">
        <w:rPr>
          <w:sz w:val="16"/>
          <w:szCs w:val="16"/>
          <w:shd w:val="clear" w:color="auto" w:fill="FFFFFF"/>
        </w:rPr>
        <w:t>Таким образом, от</w:t>
      </w:r>
      <w:r w:rsidRPr="00500853">
        <w:rPr>
          <w:sz w:val="16"/>
          <w:szCs w:val="16"/>
          <w:shd w:val="clear" w:color="auto" w:fill="FFFFFF"/>
        </w:rPr>
        <w:t xml:space="preserve">каз </w:t>
      </w:r>
      <w:r w:rsidRPr="00500853" w:rsidR="00507785">
        <w:rPr>
          <w:sz w:val="16"/>
          <w:szCs w:val="16"/>
          <w:shd w:val="clear" w:color="auto" w:fill="FFFFFF"/>
        </w:rPr>
        <w:t>Слободского С.Н.</w:t>
      </w:r>
      <w:r w:rsidRPr="00500853" w:rsidR="00EA6DDD">
        <w:rPr>
          <w:sz w:val="16"/>
          <w:szCs w:val="16"/>
          <w:shd w:val="clear" w:color="auto" w:fill="FFFFFF"/>
        </w:rPr>
        <w:t xml:space="preserve"> </w:t>
      </w:r>
      <w:r w:rsidRPr="00500853">
        <w:rPr>
          <w:sz w:val="16"/>
          <w:szCs w:val="16"/>
          <w:shd w:val="clear" w:color="auto" w:fill="FFFFFF"/>
        </w:rPr>
        <w:t xml:space="preserve">от прохождения медицинского освидетельствования выразился </w:t>
      </w:r>
      <w:r w:rsidRPr="00500853" w:rsidR="009C7581">
        <w:rPr>
          <w:sz w:val="16"/>
          <w:szCs w:val="16"/>
          <w:shd w:val="clear" w:color="auto" w:fill="FFFFFF"/>
        </w:rPr>
        <w:t xml:space="preserve">в </w:t>
      </w:r>
      <w:r w:rsidRPr="00500853" w:rsidR="00507785">
        <w:rPr>
          <w:rFonts w:eastAsia="Calibri"/>
          <w:sz w:val="16"/>
          <w:szCs w:val="16"/>
          <w:lang w:eastAsia="ru-RU"/>
        </w:rPr>
        <w:t xml:space="preserve">действиях, повлекших невозможность проведения исследования </w:t>
      </w:r>
      <w:r w:rsidRPr="00500853" w:rsidR="00507785">
        <w:rPr>
          <w:rFonts w:eastAsia="Calibri"/>
          <w:sz w:val="16"/>
          <w:szCs w:val="16"/>
          <w:lang w:eastAsia="ru-RU"/>
        </w:rPr>
        <w:t>био</w:t>
      </w:r>
      <w:r w:rsidRPr="00500853" w:rsidR="00507785">
        <w:rPr>
          <w:rFonts w:eastAsia="Calibri"/>
          <w:sz w:val="16"/>
          <w:szCs w:val="16"/>
          <w:lang w:eastAsia="ru-RU"/>
        </w:rPr>
        <w:t xml:space="preserve"> среды на предмет содержания наркотических веществ.</w:t>
      </w:r>
    </w:p>
    <w:p w:rsidR="00EA6D01"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 xml:space="preserve">Кроме того, по ходатайству привлекаемого к материалам дела приобщена копия акта № </w:t>
      </w:r>
      <w:r w:rsidRPr="00500853" w:rsidR="00500853">
        <w:rPr>
          <w:rFonts w:eastAsia="Calibri"/>
          <w:sz w:val="16"/>
          <w:szCs w:val="16"/>
          <w:lang w:eastAsia="ru-RU"/>
        </w:rPr>
        <w:t>***</w:t>
      </w:r>
      <w:r w:rsidRPr="00500853">
        <w:rPr>
          <w:rFonts w:eastAsia="Calibri"/>
          <w:sz w:val="16"/>
          <w:szCs w:val="16"/>
          <w:lang w:eastAsia="ru-RU"/>
        </w:rPr>
        <w:t xml:space="preserve"> от </w:t>
      </w:r>
      <w:r w:rsidRPr="00500853" w:rsidR="00500853">
        <w:rPr>
          <w:rFonts w:eastAsia="Calibri"/>
          <w:sz w:val="16"/>
          <w:szCs w:val="16"/>
          <w:lang w:eastAsia="ru-RU"/>
        </w:rPr>
        <w:t>***</w:t>
      </w:r>
      <w:r w:rsidRPr="00500853">
        <w:rPr>
          <w:rFonts w:eastAsia="Calibri"/>
          <w:sz w:val="16"/>
          <w:szCs w:val="16"/>
          <w:lang w:eastAsia="ru-RU"/>
        </w:rPr>
        <w:t xml:space="preserve">, в пункте 15 которого указано  на то, что испытуемый вылил </w:t>
      </w:r>
      <w:r w:rsidRPr="00500853">
        <w:rPr>
          <w:rFonts w:eastAsia="Calibri"/>
          <w:sz w:val="16"/>
          <w:szCs w:val="16"/>
          <w:lang w:eastAsia="ru-RU"/>
        </w:rPr>
        <w:t>био</w:t>
      </w:r>
      <w:r w:rsidRPr="00500853">
        <w:rPr>
          <w:rFonts w:eastAsia="Calibri"/>
          <w:sz w:val="16"/>
          <w:szCs w:val="16"/>
          <w:lang w:eastAsia="ru-RU"/>
        </w:rPr>
        <w:t xml:space="preserve"> среду в раковину, тогда как в оригинале данного акта, приобщенного к материалам дела таких сведений не содержится.</w:t>
      </w:r>
    </w:p>
    <w:p w:rsidR="00EA6D01"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Допрошенный в судебном заседании врач ГБУЗ РК «ЕПНД» по данному факту пояснил, что лицу выдается на руки не ксерокопия, а экземпляр акта, который оформляется в программе на компьютере, и в данном случае, врач распечатал первый экземпляр акта, после чего по просьбе привлекаемого начал готовить для него  второй экземпляр, куда дополнительно внес эти сведения.</w:t>
      </w:r>
    </w:p>
    <w:p w:rsidR="00EA6D01"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Однако, данные противоречия в акте и его втором экземпляре не влияют на ход рассмотрения дела, поскольку факт того, что биологический объект был вылит привлекаемым в раковину, подтвержден всеми участниками процесса.</w:t>
      </w:r>
    </w:p>
    <w:p w:rsidR="00EA6D01"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Данные неточности не влекут за собой исключения акта из числа доказательств по делу.</w:t>
      </w:r>
    </w:p>
    <w:p w:rsidR="006B3C1B" w:rsidRPr="00500853" w:rsidP="00AF579E">
      <w:pPr>
        <w:pStyle w:val="ConsPlusNormal"/>
        <w:spacing w:line="360" w:lineRule="auto"/>
        <w:ind w:firstLine="709"/>
        <w:jc w:val="both"/>
        <w:rPr>
          <w:sz w:val="16"/>
          <w:szCs w:val="16"/>
        </w:rPr>
      </w:pPr>
      <w:r w:rsidRPr="00500853">
        <w:rPr>
          <w:sz w:val="16"/>
          <w:szCs w:val="16"/>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B3C1B" w:rsidRPr="00500853" w:rsidP="00AF579E">
      <w:pPr>
        <w:pStyle w:val="ConsPlusNormal"/>
        <w:spacing w:line="360" w:lineRule="auto"/>
        <w:ind w:firstLine="709"/>
        <w:jc w:val="both"/>
        <w:rPr>
          <w:bCs/>
          <w:sz w:val="16"/>
          <w:szCs w:val="16"/>
          <w:shd w:val="clear" w:color="auto" w:fill="FFFFFF"/>
        </w:rPr>
      </w:pPr>
      <w:r w:rsidRPr="00500853">
        <w:rPr>
          <w:bCs/>
          <w:sz w:val="16"/>
          <w:szCs w:val="16"/>
          <w:shd w:val="clear" w:color="auto" w:fill="FFFFFF"/>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w:t>
      </w:r>
      <w:r w:rsidRPr="00500853" w:rsidR="000C452D">
        <w:rPr>
          <w:bCs/>
          <w:sz w:val="16"/>
          <w:szCs w:val="16"/>
          <w:shd w:val="clear" w:color="auto" w:fill="FFFFFF"/>
        </w:rPr>
        <w:t xml:space="preserve">оссийской </w:t>
      </w:r>
      <w:r w:rsidRPr="00500853">
        <w:rPr>
          <w:bCs/>
          <w:sz w:val="16"/>
          <w:szCs w:val="16"/>
          <w:shd w:val="clear" w:color="auto" w:fill="FFFFFF"/>
        </w:rPr>
        <w:t>Ф</w:t>
      </w:r>
      <w:r w:rsidRPr="00500853" w:rsidR="000C452D">
        <w:rPr>
          <w:bCs/>
          <w:sz w:val="16"/>
          <w:szCs w:val="16"/>
          <w:shd w:val="clear" w:color="auto" w:fill="FFFFFF"/>
        </w:rPr>
        <w:t>едерации</w:t>
      </w:r>
      <w:r w:rsidRPr="00500853">
        <w:rPr>
          <w:bCs/>
          <w:sz w:val="16"/>
          <w:szCs w:val="16"/>
          <w:shd w:val="clear" w:color="auto" w:fill="FFFFFF"/>
        </w:rPr>
        <w:t xml:space="preserve"> от 26.06.2008 № 475.</w:t>
      </w:r>
    </w:p>
    <w:p w:rsidR="006B3C1B" w:rsidRPr="00500853" w:rsidP="00AF579E">
      <w:pPr>
        <w:spacing w:line="360" w:lineRule="auto"/>
        <w:ind w:firstLine="709"/>
        <w:jc w:val="both"/>
        <w:rPr>
          <w:sz w:val="16"/>
          <w:szCs w:val="16"/>
          <w:shd w:val="clear" w:color="auto" w:fill="FFFFFF"/>
        </w:rPr>
      </w:pPr>
      <w:r w:rsidRPr="00500853">
        <w:rPr>
          <w:sz w:val="16"/>
          <w:szCs w:val="16"/>
        </w:rPr>
        <w:t xml:space="preserve">Вина в совершении административного правонарушения объективно подтверждается исследованными </w:t>
      </w:r>
      <w:r w:rsidRPr="00500853" w:rsidR="00C20604">
        <w:rPr>
          <w:sz w:val="16"/>
          <w:szCs w:val="16"/>
        </w:rPr>
        <w:t>при рассмотрении дела об административном правонарушении</w:t>
      </w:r>
      <w:r w:rsidRPr="00500853">
        <w:rPr>
          <w:sz w:val="16"/>
          <w:szCs w:val="16"/>
        </w:rPr>
        <w:t xml:space="preserve"> материалами дела, а именно: сведениями протокола об административном правонарушении </w:t>
      </w:r>
      <w:r w:rsidRPr="00500853" w:rsidR="00500853">
        <w:rPr>
          <w:sz w:val="16"/>
          <w:szCs w:val="16"/>
        </w:rPr>
        <w:t>***</w:t>
      </w:r>
      <w:r w:rsidRPr="00500853" w:rsidR="001804C0">
        <w:rPr>
          <w:sz w:val="16"/>
          <w:szCs w:val="16"/>
        </w:rPr>
        <w:t xml:space="preserve"> № </w:t>
      </w:r>
      <w:r w:rsidRPr="00500853" w:rsidR="00500853">
        <w:rPr>
          <w:sz w:val="16"/>
          <w:szCs w:val="16"/>
        </w:rPr>
        <w:t>***</w:t>
      </w:r>
      <w:r w:rsidRPr="00500853" w:rsidR="00507785">
        <w:rPr>
          <w:sz w:val="16"/>
          <w:szCs w:val="16"/>
        </w:rPr>
        <w:t xml:space="preserve"> </w:t>
      </w:r>
      <w:r w:rsidRPr="00500853" w:rsidR="00FA55F0">
        <w:rPr>
          <w:sz w:val="16"/>
          <w:szCs w:val="16"/>
        </w:rPr>
        <w:t xml:space="preserve">от </w:t>
      </w:r>
      <w:r w:rsidRPr="00500853" w:rsidR="00500853">
        <w:rPr>
          <w:sz w:val="16"/>
          <w:szCs w:val="16"/>
        </w:rPr>
        <w:t>***</w:t>
      </w:r>
      <w:r w:rsidRPr="00500853">
        <w:rPr>
          <w:sz w:val="16"/>
          <w:szCs w:val="16"/>
        </w:rPr>
        <w:t>,</w:t>
      </w:r>
      <w:r w:rsidRPr="00500853" w:rsidR="007966A5">
        <w:rPr>
          <w:sz w:val="16"/>
          <w:szCs w:val="16"/>
        </w:rPr>
        <w:t xml:space="preserve"> составленным уполномоченным должностным лицом, соответствующим требованиям ст. 28.2. КоАП РФ и содержащим все необходимые сведения, согласно которому положения ст. 51 Конституции Российской Федерации и ст. 25.1 КоАП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w:t>
      </w:r>
      <w:r w:rsidRPr="00500853" w:rsidR="00507785">
        <w:rPr>
          <w:sz w:val="16"/>
          <w:szCs w:val="16"/>
        </w:rPr>
        <w:t xml:space="preserve"> исходи из того, что копию протокола привлекаемый получил, </w:t>
      </w:r>
      <w:r w:rsidRPr="00500853" w:rsidR="007966A5">
        <w:rPr>
          <w:sz w:val="16"/>
          <w:szCs w:val="16"/>
        </w:rPr>
        <w:t xml:space="preserve"> </w:t>
      </w:r>
      <w:r w:rsidRPr="00500853" w:rsidR="00315060">
        <w:rPr>
          <w:sz w:val="16"/>
          <w:szCs w:val="16"/>
        </w:rPr>
        <w:t xml:space="preserve">протоколом </w:t>
      </w:r>
      <w:r w:rsidRPr="00500853" w:rsidR="00EA6DDD">
        <w:rPr>
          <w:sz w:val="16"/>
          <w:szCs w:val="16"/>
        </w:rPr>
        <w:t xml:space="preserve">об отстранении от управления транспортными средствами № </w:t>
      </w:r>
      <w:r w:rsidRPr="00500853" w:rsidR="00500853">
        <w:rPr>
          <w:sz w:val="16"/>
          <w:szCs w:val="16"/>
        </w:rPr>
        <w:t>***</w:t>
      </w:r>
      <w:r w:rsidRPr="00500853" w:rsidR="00507785">
        <w:rPr>
          <w:sz w:val="16"/>
          <w:szCs w:val="16"/>
        </w:rPr>
        <w:t xml:space="preserve"> от </w:t>
      </w:r>
      <w:r w:rsidRPr="00500853" w:rsidR="00500853">
        <w:rPr>
          <w:sz w:val="16"/>
          <w:szCs w:val="16"/>
        </w:rPr>
        <w:t>***</w:t>
      </w:r>
      <w:r w:rsidRPr="00500853" w:rsidR="00EA6DDD">
        <w:rPr>
          <w:sz w:val="16"/>
          <w:szCs w:val="16"/>
        </w:rPr>
        <w:t xml:space="preserve">, актом освидетельствования на состояние алкогольного опьянения </w:t>
      </w:r>
      <w:r w:rsidRPr="00500853" w:rsidR="00500853">
        <w:rPr>
          <w:sz w:val="16"/>
          <w:szCs w:val="16"/>
        </w:rPr>
        <w:t>***</w:t>
      </w:r>
      <w:r w:rsidRPr="00500853" w:rsidR="00EA6DDD">
        <w:rPr>
          <w:sz w:val="16"/>
          <w:szCs w:val="16"/>
        </w:rPr>
        <w:t xml:space="preserve"> № </w:t>
      </w:r>
      <w:r w:rsidRPr="00500853" w:rsidR="00500853">
        <w:rPr>
          <w:sz w:val="16"/>
          <w:szCs w:val="16"/>
        </w:rPr>
        <w:t>***</w:t>
      </w:r>
      <w:r w:rsidRPr="00500853" w:rsidR="00EA6DDD">
        <w:rPr>
          <w:sz w:val="16"/>
          <w:szCs w:val="16"/>
        </w:rPr>
        <w:t xml:space="preserve"> от </w:t>
      </w:r>
      <w:r w:rsidRPr="00500853" w:rsidR="00500853">
        <w:rPr>
          <w:sz w:val="16"/>
          <w:szCs w:val="16"/>
        </w:rPr>
        <w:t>***</w:t>
      </w:r>
      <w:r w:rsidRPr="00500853" w:rsidR="00EA6DDD">
        <w:rPr>
          <w:sz w:val="16"/>
          <w:szCs w:val="16"/>
        </w:rPr>
        <w:t xml:space="preserve">, чеком теста </w:t>
      </w:r>
      <w:r w:rsidRPr="00500853" w:rsidR="00EA6DDD">
        <w:rPr>
          <w:sz w:val="16"/>
          <w:szCs w:val="16"/>
        </w:rPr>
        <w:t>алкотестера</w:t>
      </w:r>
      <w:r w:rsidRPr="00500853" w:rsidR="00EA6DDD">
        <w:rPr>
          <w:sz w:val="16"/>
          <w:szCs w:val="16"/>
        </w:rPr>
        <w:t xml:space="preserve">  № </w:t>
      </w:r>
      <w:r w:rsidRPr="00500853" w:rsidR="00500853">
        <w:rPr>
          <w:sz w:val="16"/>
          <w:szCs w:val="16"/>
        </w:rPr>
        <w:t>***</w:t>
      </w:r>
      <w:r w:rsidRPr="00500853" w:rsidR="00EA6DDD">
        <w:rPr>
          <w:sz w:val="16"/>
          <w:szCs w:val="16"/>
        </w:rPr>
        <w:t xml:space="preserve"> от </w:t>
      </w:r>
      <w:r w:rsidRPr="00500853" w:rsidR="00500853">
        <w:rPr>
          <w:sz w:val="16"/>
          <w:szCs w:val="16"/>
        </w:rPr>
        <w:t>***</w:t>
      </w:r>
      <w:r w:rsidRPr="00500853" w:rsidR="00EA6DDD">
        <w:rPr>
          <w:sz w:val="16"/>
          <w:szCs w:val="16"/>
        </w:rPr>
        <w:t xml:space="preserve">, протоколом </w:t>
      </w:r>
      <w:r w:rsidRPr="00500853" w:rsidR="00315060">
        <w:rPr>
          <w:sz w:val="16"/>
          <w:szCs w:val="16"/>
        </w:rPr>
        <w:t xml:space="preserve">о направлении на медицинское освидетельствование на состояние опьянения </w:t>
      </w:r>
      <w:r w:rsidRPr="00500853" w:rsidR="00500853">
        <w:rPr>
          <w:sz w:val="16"/>
          <w:szCs w:val="16"/>
        </w:rPr>
        <w:t>***</w:t>
      </w:r>
      <w:r w:rsidRPr="00500853" w:rsidR="00FA55F0">
        <w:rPr>
          <w:sz w:val="16"/>
          <w:szCs w:val="16"/>
        </w:rPr>
        <w:t xml:space="preserve"> от </w:t>
      </w:r>
      <w:r w:rsidRPr="00500853" w:rsidR="00500853">
        <w:rPr>
          <w:sz w:val="16"/>
          <w:szCs w:val="16"/>
        </w:rPr>
        <w:t>***</w:t>
      </w:r>
      <w:r w:rsidRPr="00500853" w:rsidR="00315060">
        <w:rPr>
          <w:sz w:val="16"/>
          <w:szCs w:val="16"/>
        </w:rPr>
        <w:t xml:space="preserve">, </w:t>
      </w:r>
      <w:r w:rsidRPr="00500853" w:rsidR="00A153A1">
        <w:rPr>
          <w:sz w:val="16"/>
          <w:szCs w:val="16"/>
          <w:shd w:val="clear" w:color="auto" w:fill="FFFFFF"/>
        </w:rPr>
        <w:t xml:space="preserve">актом медицинского освидетельствования на состояние опьянения (алкогольного, наркотического или иного токсического) </w:t>
      </w:r>
      <w:r w:rsidRPr="00500853" w:rsidR="00D41109">
        <w:rPr>
          <w:sz w:val="16"/>
          <w:szCs w:val="16"/>
          <w:shd w:val="clear" w:color="auto" w:fill="FFFFFF"/>
        </w:rPr>
        <w:t xml:space="preserve">№ </w:t>
      </w:r>
      <w:r w:rsidRPr="00500853" w:rsidR="00500853">
        <w:rPr>
          <w:sz w:val="16"/>
          <w:szCs w:val="16"/>
          <w:shd w:val="clear" w:color="auto" w:fill="FFFFFF"/>
        </w:rPr>
        <w:t>***</w:t>
      </w:r>
      <w:r w:rsidRPr="00500853" w:rsidR="00FA55F0">
        <w:rPr>
          <w:sz w:val="16"/>
          <w:szCs w:val="16"/>
          <w:shd w:val="clear" w:color="auto" w:fill="FFFFFF"/>
        </w:rPr>
        <w:t xml:space="preserve"> от </w:t>
      </w:r>
      <w:r w:rsidRPr="00500853" w:rsidR="00500853">
        <w:rPr>
          <w:sz w:val="16"/>
          <w:szCs w:val="16"/>
          <w:shd w:val="clear" w:color="auto" w:fill="FFFFFF"/>
        </w:rPr>
        <w:t>***</w:t>
      </w:r>
      <w:r w:rsidRPr="00500853" w:rsidR="00A153A1">
        <w:rPr>
          <w:sz w:val="16"/>
          <w:szCs w:val="16"/>
          <w:shd w:val="clear" w:color="auto" w:fill="FFFFFF"/>
        </w:rPr>
        <w:t xml:space="preserve">, </w:t>
      </w:r>
      <w:r w:rsidRPr="00500853" w:rsidR="001804C0">
        <w:rPr>
          <w:sz w:val="16"/>
          <w:szCs w:val="16"/>
          <w:shd w:val="clear" w:color="auto" w:fill="FFFFFF"/>
        </w:rPr>
        <w:t xml:space="preserve">сведениями видеозаписи, </w:t>
      </w:r>
      <w:r w:rsidRPr="00500853" w:rsidR="0078765A">
        <w:rPr>
          <w:sz w:val="16"/>
          <w:szCs w:val="16"/>
          <w:shd w:val="clear" w:color="auto" w:fill="FFFFFF"/>
        </w:rPr>
        <w:t xml:space="preserve">протоколом </w:t>
      </w:r>
      <w:r w:rsidRPr="00500853" w:rsidR="00500853">
        <w:rPr>
          <w:sz w:val="16"/>
          <w:szCs w:val="16"/>
          <w:shd w:val="clear" w:color="auto" w:fill="FFFFFF"/>
        </w:rPr>
        <w:t>***</w:t>
      </w:r>
      <w:r w:rsidRPr="00500853" w:rsidR="0078765A">
        <w:rPr>
          <w:sz w:val="16"/>
          <w:szCs w:val="16"/>
          <w:shd w:val="clear" w:color="auto" w:fill="FFFFFF"/>
        </w:rPr>
        <w:t xml:space="preserve"> № </w:t>
      </w:r>
      <w:r w:rsidRPr="00500853" w:rsidR="00500853">
        <w:rPr>
          <w:sz w:val="16"/>
          <w:szCs w:val="16"/>
          <w:shd w:val="clear" w:color="auto" w:fill="FFFFFF"/>
        </w:rPr>
        <w:t>***</w:t>
      </w:r>
      <w:r w:rsidRPr="00500853" w:rsidR="00FA55F0">
        <w:rPr>
          <w:sz w:val="16"/>
          <w:szCs w:val="16"/>
          <w:shd w:val="clear" w:color="auto" w:fill="FFFFFF"/>
        </w:rPr>
        <w:t xml:space="preserve"> от </w:t>
      </w:r>
      <w:r w:rsidRPr="00500853" w:rsidR="00500853">
        <w:rPr>
          <w:sz w:val="16"/>
          <w:szCs w:val="16"/>
          <w:shd w:val="clear" w:color="auto" w:fill="FFFFFF"/>
        </w:rPr>
        <w:t>***</w:t>
      </w:r>
      <w:r w:rsidRPr="00500853" w:rsidR="0078765A">
        <w:rPr>
          <w:sz w:val="16"/>
          <w:szCs w:val="16"/>
          <w:shd w:val="clear" w:color="auto" w:fill="FFFFFF"/>
        </w:rPr>
        <w:t xml:space="preserve"> о задержании ТС, </w:t>
      </w:r>
      <w:r w:rsidRPr="00500853" w:rsidR="001804C0">
        <w:rPr>
          <w:sz w:val="16"/>
          <w:szCs w:val="16"/>
        </w:rPr>
        <w:t>сведениями карточки операции с ВУ,</w:t>
      </w:r>
      <w:r w:rsidRPr="00500853" w:rsidR="00347189">
        <w:rPr>
          <w:sz w:val="16"/>
          <w:szCs w:val="16"/>
        </w:rPr>
        <w:t xml:space="preserve"> копией сведений результатов поиска правонарушений в отношении </w:t>
      </w:r>
      <w:r w:rsidRPr="00500853" w:rsidR="00507785">
        <w:rPr>
          <w:sz w:val="16"/>
          <w:szCs w:val="16"/>
          <w:shd w:val="clear" w:color="auto" w:fill="FFFFFF"/>
        </w:rPr>
        <w:t>Слободского С.Н.</w:t>
      </w:r>
      <w:r w:rsidRPr="00500853" w:rsidR="00347189">
        <w:rPr>
          <w:sz w:val="16"/>
          <w:szCs w:val="16"/>
          <w:shd w:val="clear" w:color="auto" w:fill="FFFFFF"/>
        </w:rPr>
        <w:t xml:space="preserve">, </w:t>
      </w:r>
      <w:r w:rsidRPr="00500853" w:rsidR="0078765A">
        <w:rPr>
          <w:sz w:val="16"/>
          <w:szCs w:val="16"/>
          <w:shd w:val="clear" w:color="auto" w:fill="FFFFFF"/>
        </w:rPr>
        <w:t>сведениями справки к протоколу об а</w:t>
      </w:r>
      <w:r w:rsidRPr="00500853" w:rsidR="00FA55F0">
        <w:rPr>
          <w:sz w:val="16"/>
          <w:szCs w:val="16"/>
          <w:shd w:val="clear" w:color="auto" w:fill="FFFFFF"/>
        </w:rPr>
        <w:t>дминистративном правонарушении, пояснениями привлекаемого</w:t>
      </w:r>
      <w:r w:rsidRPr="00500853" w:rsidR="00507785">
        <w:rPr>
          <w:sz w:val="16"/>
          <w:szCs w:val="16"/>
          <w:shd w:val="clear" w:color="auto" w:fill="FFFFFF"/>
        </w:rPr>
        <w:t xml:space="preserve"> и допрошенных по делу лиц.</w:t>
      </w:r>
    </w:p>
    <w:p w:rsidR="00EF4D13" w:rsidRPr="00500853" w:rsidP="00EF4D13">
      <w:pPr>
        <w:spacing w:line="360" w:lineRule="auto"/>
        <w:ind w:firstLine="709"/>
        <w:jc w:val="both"/>
        <w:rPr>
          <w:sz w:val="16"/>
          <w:szCs w:val="16"/>
          <w:shd w:val="clear" w:color="auto" w:fill="FFFFFF"/>
        </w:rPr>
      </w:pPr>
      <w:r w:rsidRPr="00500853">
        <w:rPr>
          <w:sz w:val="16"/>
          <w:szCs w:val="16"/>
          <w:shd w:val="clear" w:color="auto" w:fill="FFFFFF"/>
        </w:rPr>
        <w:t xml:space="preserve">Отсутствие в административных материалах (протоколе об административном правонарушении, отстранении от управления транспортным средством, протоколе о задержании транспортного средства) подписи привлекаемого не является процессуальным нарушением, исключающим данный материал из числа доказательств по делу об административном правонарушении. По смыслу ст. 25.1 КоАП РФ, лицо само определяет объем своих прав и реализует их по своему усмотрению. Реализуя по своему усмотрению процессуальные права, Слободской С.Н. в силу личного волеизъявления отказался от подписания данных документов. В процессуальных документах, в соответствии с ч. 5 ст. 28.2 КоАП РФ, сделана запись о его отказе от подписания документов. </w:t>
      </w:r>
    </w:p>
    <w:p w:rsidR="00EF4D13" w:rsidRPr="00500853" w:rsidP="00EF4D13">
      <w:pPr>
        <w:spacing w:line="360" w:lineRule="auto"/>
        <w:ind w:firstLine="709"/>
        <w:jc w:val="both"/>
        <w:rPr>
          <w:sz w:val="16"/>
          <w:szCs w:val="16"/>
          <w:shd w:val="clear" w:color="auto" w:fill="FFFFFF"/>
        </w:rPr>
      </w:pPr>
      <w:r w:rsidRPr="00500853">
        <w:rPr>
          <w:sz w:val="16"/>
          <w:szCs w:val="16"/>
          <w:shd w:val="clear" w:color="auto" w:fill="FFFFFF"/>
        </w:rPr>
        <w:t>Кроме того, отсутствие в протоколах личной подписи привлекаемого не свидетельствует об отсутствии в его действиях состава административного правонарушения, предусмотренного ч. 1 ст. 12.26 КоАП РФ.</w:t>
      </w:r>
    </w:p>
    <w:p w:rsidR="00EF4D13" w:rsidRPr="00500853" w:rsidP="00EF4D13">
      <w:pPr>
        <w:spacing w:line="360" w:lineRule="auto"/>
        <w:ind w:firstLine="709"/>
        <w:jc w:val="both"/>
        <w:rPr>
          <w:sz w:val="16"/>
          <w:szCs w:val="16"/>
          <w:shd w:val="clear" w:color="auto" w:fill="FFFFFF"/>
        </w:rPr>
      </w:pPr>
      <w:r w:rsidRPr="00500853">
        <w:rPr>
          <w:sz w:val="16"/>
          <w:szCs w:val="16"/>
          <w:shd w:val="clear" w:color="auto" w:fill="FFFFFF"/>
        </w:rPr>
        <w:t>В протоколе об административном правонарушении внесены исправления в части указания места совершения правонарушения, которые не заверены надлежащим образом.</w:t>
      </w:r>
    </w:p>
    <w:p w:rsidR="00EF4D13" w:rsidRPr="00500853" w:rsidP="00EF4D13">
      <w:pPr>
        <w:spacing w:line="360" w:lineRule="auto"/>
        <w:ind w:firstLine="709"/>
        <w:jc w:val="both"/>
        <w:rPr>
          <w:sz w:val="16"/>
          <w:szCs w:val="16"/>
          <w:shd w:val="clear" w:color="auto" w:fill="FFFFFF"/>
        </w:rPr>
      </w:pPr>
      <w:r w:rsidRPr="00500853">
        <w:rPr>
          <w:sz w:val="16"/>
          <w:szCs w:val="16"/>
          <w:shd w:val="clear" w:color="auto" w:fill="FFFFFF"/>
        </w:rPr>
        <w:t>Однако, место совершения правонарушения достоверна установлена судом в судебном заседании, подтверждено всеми участниками рассмотрения дела, следовательно данная неточность восполнена судом при рассмотрении дела по существу.</w:t>
      </w:r>
    </w:p>
    <w:p w:rsidR="004B2D21" w:rsidRPr="00500853" w:rsidP="00EF4D13">
      <w:pPr>
        <w:spacing w:line="360" w:lineRule="auto"/>
        <w:ind w:firstLine="709"/>
        <w:jc w:val="both"/>
        <w:rPr>
          <w:sz w:val="16"/>
          <w:szCs w:val="16"/>
        </w:rPr>
      </w:pPr>
      <w:r w:rsidRPr="00500853">
        <w:rPr>
          <w:sz w:val="16"/>
          <w:szCs w:val="16"/>
        </w:rPr>
        <w:t xml:space="preserve">Не могут быть приняты доводы защитника привлекаемого лица относительно того, что видеозапись является недопустимым доказательством по делу, ввиду того, что она должна быть </w:t>
      </w:r>
      <w:r w:rsidRPr="00500853">
        <w:rPr>
          <w:sz w:val="16"/>
          <w:szCs w:val="16"/>
        </w:rPr>
        <w:t>неприрывна</w:t>
      </w:r>
      <w:r w:rsidRPr="00500853">
        <w:rPr>
          <w:sz w:val="16"/>
          <w:szCs w:val="16"/>
        </w:rPr>
        <w:t>, а также, что свидетель, указанный в протоколе об административном правонарушении, является сотрудником полиции, что свидетельствует о нарушении сотрудником ГИБДД процедуры проведения освидетельствования.</w:t>
      </w:r>
    </w:p>
    <w:p w:rsidR="004B2D21" w:rsidRPr="00500853" w:rsidP="004B2D21">
      <w:pPr>
        <w:spacing w:line="360" w:lineRule="auto"/>
        <w:ind w:firstLine="709"/>
        <w:jc w:val="both"/>
        <w:rPr>
          <w:sz w:val="16"/>
          <w:szCs w:val="16"/>
        </w:rPr>
      </w:pPr>
      <w:r w:rsidRPr="00500853">
        <w:rPr>
          <w:sz w:val="16"/>
          <w:szCs w:val="16"/>
        </w:rPr>
        <w:t xml:space="preserve">Так, в пункте 23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ВС РФ указал, что  при рассмотрении дел об административных правонарушениях в области дорожного движения (жалоб (протестов) на постановления по таким делам) необходимо учитывать, что </w:t>
      </w:r>
      <w:r w:rsidRPr="00500853">
        <w:rPr>
          <w:sz w:val="16"/>
          <w:szCs w:val="16"/>
        </w:rPr>
        <w:t>согласно части 3 статьи 26.2 КоАП РФ не допускается использование доказательств по делу об административном правонарушении (например, протокола об административном правонарушении, протоколов о применении мер обеспечения производства по делу об административном правонарушении, акта освидетельствования на состояние алкогольного опьянения, акта медицинского освидетельствования на состояние опьянения), если указанные доказательства получены с нарушением закона. Все собранные доказательства подлежат оценке по правилам статьи 26.11 КоАП РФ и не могут выступать предметом самостоятельного оспаривания.</w:t>
      </w:r>
    </w:p>
    <w:p w:rsidR="004B2D21" w:rsidRPr="00500853" w:rsidP="004B2D21">
      <w:pPr>
        <w:spacing w:line="360" w:lineRule="auto"/>
        <w:ind w:firstLine="709"/>
        <w:jc w:val="both"/>
        <w:rPr>
          <w:sz w:val="16"/>
          <w:szCs w:val="16"/>
        </w:rPr>
      </w:pPr>
      <w:r w:rsidRPr="00500853">
        <w:rPr>
          <w:sz w:val="16"/>
          <w:szCs w:val="16"/>
        </w:rPr>
        <w:t>Нарушением,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ведется производство по делу об административном правонарушении, которым не были предварительно разъяснены их права и обязанности (часть 1 статьи 25.1, часть 2 статьи 25.2, часть 3 статьи 25.6 КоАП РФ, статья 51 Конституции Российской Федерации).</w:t>
      </w:r>
    </w:p>
    <w:p w:rsidR="004B2D21" w:rsidRPr="00500853" w:rsidP="004B2D21">
      <w:pPr>
        <w:spacing w:line="360" w:lineRule="auto"/>
        <w:ind w:firstLine="709"/>
        <w:jc w:val="both"/>
        <w:rPr>
          <w:sz w:val="16"/>
          <w:szCs w:val="16"/>
        </w:rPr>
      </w:pPr>
      <w:r w:rsidRPr="00500853">
        <w:rPr>
          <w:sz w:val="16"/>
          <w:szCs w:val="16"/>
        </w:rPr>
        <w:t>Кроме того, следует иметь в виду, что одной из гарантий обеспечения прав лица, в отношении которого ведется производство по делу,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4B2D21" w:rsidRPr="00500853" w:rsidP="004B2D21">
      <w:pPr>
        <w:spacing w:line="360" w:lineRule="auto"/>
        <w:ind w:firstLine="709"/>
        <w:jc w:val="both"/>
        <w:rPr>
          <w:sz w:val="16"/>
          <w:szCs w:val="16"/>
        </w:rPr>
      </w:pPr>
      <w:r w:rsidRPr="00500853">
        <w:rPr>
          <w:sz w:val="16"/>
          <w:szCs w:val="16"/>
        </w:rPr>
        <w:t>При указании в соответствующем протоколе на участие понятых судья при необходимости может проверить их фактическое присутствие при совершении процессуальных действий, в том числе опросить таких лиц в качестве свидетелей. В случае осуществления видеозаписи для фиксации порядка применения мер обеспечения производства по делу об административном правонарушении, за исключением личного досмотра, эти процессуальные действия совершаются в отсутствие понятых, о чем делается запись в протоколе либо акте освидетельствования на состояние алкогольного опьянения. При этом видеозапись должна прилагаться к процессуальному документу для приобщения к материалам дела об административном правонарушении (статьи 25.7, 27.12 КоАП РФ).</w:t>
      </w:r>
    </w:p>
    <w:p w:rsidR="004B2D21" w:rsidRPr="00500853" w:rsidP="004B2D21">
      <w:pPr>
        <w:spacing w:line="360" w:lineRule="auto"/>
        <w:ind w:firstLine="709"/>
        <w:jc w:val="both"/>
        <w:rPr>
          <w:sz w:val="16"/>
          <w:szCs w:val="16"/>
        </w:rPr>
      </w:pPr>
      <w:r w:rsidRPr="00500853">
        <w:rPr>
          <w:sz w:val="16"/>
          <w:szCs w:val="16"/>
        </w:rPr>
        <w:t xml:space="preserve">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w:t>
      </w:r>
      <w:r w:rsidRPr="00500853">
        <w:rPr>
          <w:sz w:val="16"/>
          <w:szCs w:val="16"/>
        </w:rPr>
        <w:t>аудиофиксацию</w:t>
      </w:r>
      <w:r w:rsidRPr="00500853">
        <w:rPr>
          <w:sz w:val="16"/>
          <w:szCs w:val="16"/>
        </w:rPr>
        <w:t xml:space="preserve"> речи) и последовательность, а также </w:t>
      </w:r>
      <w:r w:rsidRPr="00500853">
        <w:rPr>
          <w:sz w:val="16"/>
          <w:szCs w:val="16"/>
        </w:rPr>
        <w:t>соотносимость</w:t>
      </w:r>
      <w:r w:rsidRPr="00500853">
        <w:rPr>
          <w:sz w:val="16"/>
          <w:szCs w:val="16"/>
        </w:rPr>
        <w:t xml:space="preserve"> с местом и временем совершения административного правонарушения, отраженными в иных собранных по делу доказательствах (статья 26.11 КоАП РФ).</w:t>
      </w:r>
    </w:p>
    <w:p w:rsidR="004B2D21" w:rsidRPr="00500853" w:rsidP="004B2D21">
      <w:pPr>
        <w:spacing w:line="360" w:lineRule="auto"/>
        <w:ind w:firstLine="709"/>
        <w:jc w:val="both"/>
        <w:rPr>
          <w:sz w:val="16"/>
          <w:szCs w:val="16"/>
        </w:rPr>
      </w:pPr>
      <w:r w:rsidRPr="00500853">
        <w:rPr>
          <w:sz w:val="16"/>
          <w:szCs w:val="16"/>
        </w:rPr>
        <w:t xml:space="preserve"> В данном случае, </w:t>
      </w:r>
      <w:r w:rsidRPr="00500853">
        <w:rPr>
          <w:sz w:val="16"/>
          <w:szCs w:val="16"/>
        </w:rPr>
        <w:t>неприрывность</w:t>
      </w:r>
      <w:r w:rsidRPr="00500853">
        <w:rPr>
          <w:sz w:val="16"/>
          <w:szCs w:val="16"/>
        </w:rPr>
        <w:t xml:space="preserve"> подразумевает проведение </w:t>
      </w:r>
      <w:r w:rsidRPr="00500853">
        <w:rPr>
          <w:sz w:val="16"/>
          <w:szCs w:val="16"/>
        </w:rPr>
        <w:t>видеофиксации</w:t>
      </w:r>
      <w:r w:rsidRPr="00500853">
        <w:rPr>
          <w:sz w:val="16"/>
          <w:szCs w:val="16"/>
        </w:rPr>
        <w:t xml:space="preserve"> каждого процессуального действия, </w:t>
      </w:r>
      <w:r w:rsidRPr="00500853">
        <w:rPr>
          <w:sz w:val="16"/>
          <w:szCs w:val="16"/>
        </w:rPr>
        <w:t>видеофиксации</w:t>
      </w:r>
      <w:r w:rsidRPr="00500853">
        <w:rPr>
          <w:sz w:val="16"/>
          <w:szCs w:val="16"/>
        </w:rPr>
        <w:t xml:space="preserve"> либо наличие понятых для проведения которого определена законом,  с момента его начала до момента его окончания. Но не </w:t>
      </w:r>
      <w:r w:rsidRPr="00500853">
        <w:rPr>
          <w:sz w:val="16"/>
          <w:szCs w:val="16"/>
        </w:rPr>
        <w:t>видеофиксацию</w:t>
      </w:r>
      <w:r w:rsidRPr="00500853">
        <w:rPr>
          <w:sz w:val="16"/>
          <w:szCs w:val="16"/>
        </w:rPr>
        <w:t xml:space="preserve">  всего происходящего  без перерыва.</w:t>
      </w:r>
    </w:p>
    <w:p w:rsidR="004B2D21" w:rsidRPr="00500853" w:rsidP="004B2D21">
      <w:pPr>
        <w:spacing w:line="360" w:lineRule="auto"/>
        <w:ind w:firstLine="709"/>
        <w:jc w:val="both"/>
        <w:rPr>
          <w:sz w:val="16"/>
          <w:szCs w:val="16"/>
        </w:rPr>
      </w:pPr>
      <w:r w:rsidRPr="00500853">
        <w:rPr>
          <w:sz w:val="16"/>
          <w:szCs w:val="16"/>
        </w:rPr>
        <w:t xml:space="preserve">Видеозаписи, приобщенные к материалам дела, отвечают требованию о </w:t>
      </w:r>
      <w:r w:rsidRPr="00500853">
        <w:rPr>
          <w:sz w:val="16"/>
          <w:szCs w:val="16"/>
        </w:rPr>
        <w:t>неприрывности</w:t>
      </w:r>
      <w:r w:rsidRPr="00500853">
        <w:rPr>
          <w:sz w:val="16"/>
          <w:szCs w:val="16"/>
        </w:rPr>
        <w:t xml:space="preserve"> в понимании действующего Закона.</w:t>
      </w:r>
    </w:p>
    <w:p w:rsidR="004B2D21" w:rsidRPr="00500853" w:rsidP="004B2D21">
      <w:pPr>
        <w:spacing w:line="360" w:lineRule="auto"/>
        <w:ind w:firstLine="709"/>
        <w:jc w:val="both"/>
        <w:rPr>
          <w:sz w:val="16"/>
          <w:szCs w:val="16"/>
        </w:rPr>
      </w:pPr>
      <w:r w:rsidRPr="00500853">
        <w:rPr>
          <w:sz w:val="16"/>
          <w:szCs w:val="16"/>
        </w:rPr>
        <w:t>Указание свидетелем сотрудника полиции, в данном случае, не нарушает права привлекаемого, поскольку данный свидетель судом не допрашивался, его показания  не оценивались для установления всех фактических обстоятельств дела.</w:t>
      </w:r>
    </w:p>
    <w:p w:rsidR="004B2D21" w:rsidRPr="00500853" w:rsidP="004B2D21">
      <w:pPr>
        <w:spacing w:line="360" w:lineRule="auto"/>
        <w:ind w:firstLine="709"/>
        <w:jc w:val="both"/>
        <w:rPr>
          <w:sz w:val="16"/>
          <w:szCs w:val="16"/>
        </w:rPr>
      </w:pPr>
      <w:r w:rsidRPr="00500853">
        <w:rPr>
          <w:sz w:val="16"/>
          <w:szCs w:val="16"/>
        </w:rPr>
        <w:t>С уч</w:t>
      </w:r>
      <w:r w:rsidRPr="00500853" w:rsidR="001D7D4A">
        <w:rPr>
          <w:sz w:val="16"/>
          <w:szCs w:val="16"/>
        </w:rPr>
        <w:t>е</w:t>
      </w:r>
      <w:r w:rsidRPr="00500853">
        <w:rPr>
          <w:sz w:val="16"/>
          <w:szCs w:val="16"/>
        </w:rPr>
        <w:t>том изложенного</w:t>
      </w:r>
      <w:r w:rsidRPr="00500853" w:rsidR="001D7D4A">
        <w:rPr>
          <w:sz w:val="16"/>
          <w:szCs w:val="16"/>
        </w:rPr>
        <w:t>, у суда отсутствуют основания исключить из числа доказательств видеозапись и протокол об административном правонарушении.</w:t>
      </w:r>
    </w:p>
    <w:p w:rsidR="00E11497" w:rsidRPr="00500853" w:rsidP="004B2D21">
      <w:pPr>
        <w:spacing w:line="360" w:lineRule="auto"/>
        <w:ind w:firstLine="709"/>
        <w:jc w:val="both"/>
        <w:rPr>
          <w:sz w:val="16"/>
          <w:szCs w:val="16"/>
        </w:rPr>
      </w:pPr>
      <w:r w:rsidRPr="00500853">
        <w:rPr>
          <w:sz w:val="16"/>
          <w:szCs w:val="16"/>
        </w:rPr>
        <w:t>Ссылка привлекаемого лица на то обстоятельство, что 26.12.2021 он обратился в ГБУЗ РК «КНПЦН», где не установлено употребление наркотических веществ, также не могут быть приняты судом в качестве основания считать привлекаемого невиновным, поскольку сотрудник полиции наделен полномочием по собственному подозрению отстранить водителя от управления транспортными средствами  и предложить водителю пройти освидетельствование на состояние алкогольного опьянения на месте остановки транспортного средства.</w:t>
      </w:r>
    </w:p>
    <w:p w:rsidR="00E11497" w:rsidRPr="00500853" w:rsidP="004B2D21">
      <w:pPr>
        <w:spacing w:line="360" w:lineRule="auto"/>
        <w:ind w:firstLine="709"/>
        <w:jc w:val="both"/>
        <w:rPr>
          <w:sz w:val="16"/>
          <w:szCs w:val="16"/>
        </w:rPr>
      </w:pPr>
      <w:r w:rsidRPr="00500853">
        <w:rPr>
          <w:sz w:val="16"/>
          <w:szCs w:val="16"/>
        </w:rPr>
        <w:t>Проведение освидетельствования на следующий день в частном порядке также не опровергает совершения привлекаемым лицом правонарушения, поскольку данное обследование проведено не в рамках медицинского освидетельствования на состояние опьянения.</w:t>
      </w:r>
    </w:p>
    <w:p w:rsidR="006B3C1B" w:rsidRPr="00500853" w:rsidP="00EF4D13">
      <w:pPr>
        <w:spacing w:line="360" w:lineRule="auto"/>
        <w:ind w:firstLine="709"/>
        <w:jc w:val="both"/>
        <w:rPr>
          <w:sz w:val="16"/>
          <w:szCs w:val="16"/>
          <w:lang w:eastAsia="ru-RU"/>
        </w:rPr>
      </w:pPr>
      <w:r w:rsidRPr="00500853">
        <w:rPr>
          <w:sz w:val="16"/>
          <w:szCs w:val="16"/>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6B3C1B" w:rsidRPr="00500853" w:rsidP="00AF579E">
      <w:pPr>
        <w:autoSpaceDE w:val="0"/>
        <w:autoSpaceDN w:val="0"/>
        <w:adjustRightInd w:val="0"/>
        <w:spacing w:line="360" w:lineRule="auto"/>
        <w:ind w:firstLine="709"/>
        <w:jc w:val="both"/>
        <w:rPr>
          <w:sz w:val="16"/>
          <w:szCs w:val="16"/>
          <w:shd w:val="clear" w:color="auto" w:fill="FFFFFF"/>
        </w:rPr>
      </w:pPr>
      <w:r w:rsidRPr="00500853">
        <w:rPr>
          <w:sz w:val="16"/>
          <w:szCs w:val="16"/>
          <w:shd w:val="clear" w:color="auto" w:fill="FFFFFF"/>
        </w:rPr>
        <w:t xml:space="preserve">События правонарушения и сведения о </w:t>
      </w:r>
      <w:r w:rsidRPr="00500853" w:rsidR="00507785">
        <w:rPr>
          <w:sz w:val="16"/>
          <w:szCs w:val="16"/>
        </w:rPr>
        <w:t>Слободском С.Н.</w:t>
      </w:r>
      <w:r w:rsidRPr="00500853">
        <w:rPr>
          <w:sz w:val="16"/>
          <w:szCs w:val="16"/>
        </w:rPr>
        <w:t>,</w:t>
      </w:r>
      <w:r w:rsidRPr="00500853">
        <w:rPr>
          <w:sz w:val="16"/>
          <w:szCs w:val="16"/>
          <w:shd w:val="clear" w:color="auto" w:fill="FFFFFF"/>
        </w:rPr>
        <w:t xml:space="preserve">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6B3C1B" w:rsidRPr="00500853" w:rsidP="00AF579E">
      <w:pPr>
        <w:pStyle w:val="s1"/>
        <w:spacing w:before="0" w:beforeAutospacing="0" w:after="0" w:afterAutospacing="0" w:line="360" w:lineRule="auto"/>
        <w:ind w:firstLine="709"/>
        <w:jc w:val="both"/>
        <w:rPr>
          <w:rFonts w:eastAsia="Calibri"/>
          <w:sz w:val="16"/>
          <w:szCs w:val="16"/>
          <w:lang w:eastAsia="en-US"/>
        </w:rPr>
      </w:pPr>
      <w:r w:rsidRPr="00500853">
        <w:rPr>
          <w:rFonts w:eastAsia="Calibri"/>
          <w:sz w:val="16"/>
          <w:szCs w:val="16"/>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9" w:history="1">
        <w:r w:rsidRPr="00500853">
          <w:rPr>
            <w:rStyle w:val="Hyperlink"/>
            <w:rFonts w:eastAsia="Calibri"/>
            <w:color w:val="auto"/>
            <w:sz w:val="16"/>
            <w:szCs w:val="16"/>
            <w:u w:val="none"/>
            <w:lang w:eastAsia="en-US"/>
          </w:rPr>
          <w:t>ст. 24.1</w:t>
        </w:r>
      </w:hyperlink>
      <w:r w:rsidRPr="00500853">
        <w:rPr>
          <w:rFonts w:eastAsia="Calibri"/>
          <w:sz w:val="16"/>
          <w:szCs w:val="16"/>
          <w:lang w:eastAsia="en-US"/>
        </w:rPr>
        <w:t xml:space="preserve"> КоАП РФ).</w:t>
      </w:r>
    </w:p>
    <w:p w:rsidR="006B3C1B"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Согласно </w:t>
      </w:r>
      <w:hyperlink r:id="rId20" w:history="1">
        <w:r w:rsidRPr="00500853">
          <w:rPr>
            <w:rStyle w:val="Hyperlink"/>
            <w:rFonts w:eastAsia="Calibri"/>
            <w:color w:val="auto"/>
            <w:sz w:val="16"/>
            <w:szCs w:val="16"/>
            <w:u w:val="none"/>
            <w:lang w:eastAsia="en-US"/>
          </w:rPr>
          <w:t>ст. 26.1</w:t>
        </w:r>
      </w:hyperlink>
      <w:r w:rsidRPr="00500853">
        <w:rPr>
          <w:rFonts w:eastAsia="Calibri"/>
          <w:sz w:val="16"/>
          <w:szCs w:val="16"/>
          <w:lang w:eastAsia="en-US"/>
        </w:rPr>
        <w:t xml:space="preserve"> КоАП РФ по делу об административном правонарушении выяснению подлежат:</w:t>
      </w:r>
    </w:p>
    <w:p w:rsidR="006B3C1B"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1) наличие события административного правонарушения;</w:t>
      </w:r>
    </w:p>
    <w:p w:rsidR="006B3C1B"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6B3C1B"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3) виновность лица в совершении административного правонарушения;</w:t>
      </w:r>
    </w:p>
    <w:p w:rsidR="006B3C1B"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4) </w:t>
      </w:r>
      <w:hyperlink r:id="rId21" w:history="1">
        <w:r w:rsidRPr="00500853">
          <w:rPr>
            <w:rStyle w:val="Hyperlink"/>
            <w:rFonts w:eastAsia="Calibri"/>
            <w:color w:val="auto"/>
            <w:sz w:val="16"/>
            <w:szCs w:val="16"/>
            <w:u w:val="none"/>
            <w:lang w:eastAsia="en-US"/>
          </w:rPr>
          <w:t>обстоятельства</w:t>
        </w:r>
      </w:hyperlink>
      <w:r w:rsidRPr="00500853">
        <w:rPr>
          <w:rFonts w:eastAsia="Calibri"/>
          <w:sz w:val="16"/>
          <w:szCs w:val="16"/>
          <w:lang w:eastAsia="en-US"/>
        </w:rPr>
        <w:t xml:space="preserve">, смягчающие административную ответственность, и </w:t>
      </w:r>
      <w:hyperlink r:id="rId22" w:history="1">
        <w:r w:rsidRPr="00500853">
          <w:rPr>
            <w:rStyle w:val="Hyperlink"/>
            <w:rFonts w:eastAsia="Calibri"/>
            <w:color w:val="auto"/>
            <w:sz w:val="16"/>
            <w:szCs w:val="16"/>
            <w:u w:val="none"/>
            <w:lang w:eastAsia="en-US"/>
          </w:rPr>
          <w:t>обстоятельства</w:t>
        </w:r>
      </w:hyperlink>
      <w:r w:rsidRPr="00500853">
        <w:rPr>
          <w:rFonts w:eastAsia="Calibri"/>
          <w:sz w:val="16"/>
          <w:szCs w:val="16"/>
          <w:lang w:eastAsia="en-US"/>
        </w:rPr>
        <w:t>, отягчающие административную ответственность;</w:t>
      </w:r>
    </w:p>
    <w:p w:rsidR="006B3C1B"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5) характер и размер ущерба, причиненного административным правонарушением;</w:t>
      </w:r>
    </w:p>
    <w:p w:rsidR="006B3C1B"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6) </w:t>
      </w:r>
      <w:hyperlink r:id="rId23" w:history="1">
        <w:r w:rsidRPr="00500853">
          <w:rPr>
            <w:rStyle w:val="Hyperlink"/>
            <w:rFonts w:eastAsia="Calibri"/>
            <w:color w:val="auto"/>
            <w:sz w:val="16"/>
            <w:szCs w:val="16"/>
            <w:u w:val="none"/>
            <w:lang w:eastAsia="en-US"/>
          </w:rPr>
          <w:t>обстоятельства</w:t>
        </w:r>
      </w:hyperlink>
      <w:r w:rsidRPr="00500853">
        <w:rPr>
          <w:rFonts w:eastAsia="Calibri"/>
          <w:sz w:val="16"/>
          <w:szCs w:val="16"/>
          <w:lang w:eastAsia="en-US"/>
        </w:rPr>
        <w:t>, исключающие производство по делу об административном правонарушении;</w:t>
      </w:r>
    </w:p>
    <w:p w:rsidR="006B3C1B"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B3C1B"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В силу </w:t>
      </w:r>
      <w:hyperlink r:id="rId24" w:history="1">
        <w:r w:rsidRPr="00500853">
          <w:rPr>
            <w:rStyle w:val="Hyperlink"/>
            <w:rFonts w:eastAsia="Calibri"/>
            <w:color w:val="auto"/>
            <w:sz w:val="16"/>
            <w:szCs w:val="16"/>
            <w:u w:val="none"/>
            <w:lang w:eastAsia="en-US"/>
          </w:rPr>
          <w:t>ч. 6 ст. 27.12</w:t>
        </w:r>
      </w:hyperlink>
      <w:r w:rsidRPr="00500853">
        <w:rPr>
          <w:rFonts w:eastAsia="Calibri"/>
          <w:sz w:val="16"/>
          <w:szCs w:val="16"/>
          <w:lang w:eastAsia="en-US"/>
        </w:rPr>
        <w:t xml:space="preserve">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B3C1B" w:rsidRPr="00500853" w:rsidP="00AF579E">
      <w:pPr>
        <w:autoSpaceDE w:val="0"/>
        <w:autoSpaceDN w:val="0"/>
        <w:adjustRightInd w:val="0"/>
        <w:spacing w:line="360" w:lineRule="auto"/>
        <w:ind w:firstLine="709"/>
        <w:jc w:val="both"/>
        <w:rPr>
          <w:rFonts w:eastAsia="Calibri"/>
          <w:sz w:val="16"/>
          <w:szCs w:val="16"/>
          <w:lang w:eastAsia="en-US"/>
        </w:rPr>
      </w:pPr>
      <w:hyperlink r:id="rId25" w:history="1">
        <w:r w:rsidRPr="00500853">
          <w:rPr>
            <w:rStyle w:val="Hyperlink"/>
            <w:rFonts w:eastAsia="Calibri"/>
            <w:color w:val="auto"/>
            <w:sz w:val="16"/>
            <w:szCs w:val="16"/>
            <w:u w:val="none"/>
            <w:lang w:eastAsia="en-US"/>
          </w:rPr>
          <w:t>Частью 2 данной статьи</w:t>
        </w:r>
      </w:hyperlink>
      <w:r w:rsidRPr="00500853">
        <w:rPr>
          <w:rFonts w:eastAsia="Calibri"/>
          <w:sz w:val="16"/>
          <w:szCs w:val="16"/>
          <w:lang w:eastAsia="en-US"/>
        </w:rPr>
        <w:t xml:space="preserve">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B3C1B" w:rsidRPr="00500853" w:rsidP="00AF579E">
      <w:pPr>
        <w:autoSpaceDE w:val="0"/>
        <w:autoSpaceDN w:val="0"/>
        <w:adjustRightInd w:val="0"/>
        <w:spacing w:line="360" w:lineRule="auto"/>
        <w:ind w:firstLine="709"/>
        <w:jc w:val="both"/>
        <w:rPr>
          <w:rFonts w:eastAsia="Calibri"/>
          <w:sz w:val="16"/>
          <w:szCs w:val="16"/>
          <w:lang w:eastAsia="en-US"/>
        </w:rPr>
      </w:pPr>
      <w:r w:rsidRPr="00500853">
        <w:rPr>
          <w:rFonts w:eastAsia="Calibri"/>
          <w:sz w:val="16"/>
          <w:szCs w:val="16"/>
          <w:lang w:eastAsia="en-US"/>
        </w:rPr>
        <w:t xml:space="preserve">Аналогичное требование содержится в </w:t>
      </w:r>
      <w:hyperlink r:id="rId26" w:history="1">
        <w:r w:rsidRPr="00500853">
          <w:rPr>
            <w:rStyle w:val="Hyperlink"/>
            <w:rFonts w:eastAsia="Calibri"/>
            <w:color w:val="auto"/>
            <w:sz w:val="16"/>
            <w:szCs w:val="16"/>
            <w:u w:val="none"/>
            <w:lang w:eastAsia="en-US"/>
          </w:rPr>
          <w:t>пункте 4</w:t>
        </w:r>
      </w:hyperlink>
      <w:r w:rsidRPr="00500853">
        <w:rPr>
          <w:rFonts w:eastAsia="Calibr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6B3C1B" w:rsidRPr="00500853" w:rsidP="00AF579E">
      <w:pPr>
        <w:autoSpaceDE w:val="0"/>
        <w:autoSpaceDN w:val="0"/>
        <w:adjustRightInd w:val="0"/>
        <w:spacing w:line="360" w:lineRule="auto"/>
        <w:ind w:firstLine="709"/>
        <w:jc w:val="both"/>
        <w:rPr>
          <w:bCs/>
          <w:sz w:val="16"/>
          <w:szCs w:val="16"/>
          <w:shd w:val="clear" w:color="auto" w:fill="FFFFFF"/>
        </w:rPr>
      </w:pPr>
      <w:r w:rsidRPr="00500853">
        <w:rPr>
          <w:bCs/>
          <w:sz w:val="16"/>
          <w:szCs w:val="16"/>
        </w:rPr>
        <w:t xml:space="preserve">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27" w:anchor="block_1224" w:history="1">
        <w:r w:rsidRPr="00500853">
          <w:rPr>
            <w:rStyle w:val="Hyperlink"/>
            <w:bCs/>
            <w:color w:val="auto"/>
            <w:sz w:val="16"/>
            <w:szCs w:val="16"/>
            <w:u w:val="none"/>
          </w:rPr>
          <w:t>ст. 12.24</w:t>
        </w:r>
      </w:hyperlink>
      <w:r w:rsidRPr="00500853">
        <w:rPr>
          <w:bCs/>
          <w:sz w:val="16"/>
          <w:szCs w:val="16"/>
        </w:rPr>
        <w:t xml:space="preserve"> КоАП РФ.</w:t>
      </w:r>
    </w:p>
    <w:p w:rsidR="006B3C1B" w:rsidRPr="00500853" w:rsidP="00AF579E">
      <w:pPr>
        <w:spacing w:line="360" w:lineRule="auto"/>
        <w:ind w:firstLine="709"/>
        <w:jc w:val="both"/>
        <w:rPr>
          <w:bCs/>
          <w:sz w:val="16"/>
          <w:szCs w:val="16"/>
          <w:lang w:eastAsia="ru-RU"/>
        </w:rPr>
      </w:pPr>
      <w:r w:rsidRPr="00500853">
        <w:rPr>
          <w:bCs/>
          <w:sz w:val="16"/>
          <w:szCs w:val="16"/>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6B3C1B" w:rsidRPr="00500853" w:rsidP="00AF579E">
      <w:pPr>
        <w:spacing w:line="360" w:lineRule="auto"/>
        <w:ind w:firstLine="709"/>
        <w:jc w:val="both"/>
        <w:rPr>
          <w:bCs/>
          <w:sz w:val="16"/>
          <w:szCs w:val="16"/>
          <w:lang w:eastAsia="ru-RU"/>
        </w:rPr>
      </w:pPr>
      <w:r w:rsidRPr="00500853">
        <w:rPr>
          <w:bCs/>
          <w:sz w:val="16"/>
          <w:szCs w:val="16"/>
          <w:lang w:eastAsia="ru-RU"/>
        </w:rPr>
        <w:t xml:space="preserve">Согласно </w:t>
      </w:r>
      <w:r w:rsidRPr="00500853" w:rsidR="00347189">
        <w:rPr>
          <w:sz w:val="16"/>
          <w:szCs w:val="16"/>
        </w:rPr>
        <w:t>протоколу о направлении на медицинское освидетельствование на состояние опьянения</w:t>
      </w:r>
      <w:r w:rsidRPr="00500853">
        <w:rPr>
          <w:bCs/>
          <w:sz w:val="16"/>
          <w:szCs w:val="16"/>
          <w:lang w:eastAsia="ru-RU"/>
        </w:rPr>
        <w:t xml:space="preserve"> у привлекаемого лица имел</w:t>
      </w:r>
      <w:r w:rsidRPr="00500853" w:rsidR="00436F52">
        <w:rPr>
          <w:bCs/>
          <w:sz w:val="16"/>
          <w:szCs w:val="16"/>
          <w:lang w:eastAsia="ru-RU"/>
        </w:rPr>
        <w:t>и</w:t>
      </w:r>
      <w:r w:rsidRPr="00500853" w:rsidR="00E35A10">
        <w:rPr>
          <w:bCs/>
          <w:sz w:val="16"/>
          <w:szCs w:val="16"/>
          <w:lang w:eastAsia="ru-RU"/>
        </w:rPr>
        <w:t>с</w:t>
      </w:r>
      <w:r w:rsidRPr="00500853" w:rsidR="00436F52">
        <w:rPr>
          <w:bCs/>
          <w:sz w:val="16"/>
          <w:szCs w:val="16"/>
          <w:lang w:eastAsia="ru-RU"/>
        </w:rPr>
        <w:t>ь</w:t>
      </w:r>
      <w:r w:rsidRPr="00500853" w:rsidR="00071E98">
        <w:rPr>
          <w:bCs/>
          <w:sz w:val="16"/>
          <w:szCs w:val="16"/>
          <w:lang w:eastAsia="ru-RU"/>
        </w:rPr>
        <w:t xml:space="preserve"> </w:t>
      </w:r>
      <w:r w:rsidRPr="00500853">
        <w:rPr>
          <w:bCs/>
          <w:sz w:val="16"/>
          <w:szCs w:val="16"/>
          <w:lang w:eastAsia="ru-RU"/>
        </w:rPr>
        <w:t>признак</w:t>
      </w:r>
      <w:r w:rsidRPr="00500853" w:rsidR="00436F52">
        <w:rPr>
          <w:bCs/>
          <w:sz w:val="16"/>
          <w:szCs w:val="16"/>
          <w:lang w:eastAsia="ru-RU"/>
        </w:rPr>
        <w:t>и</w:t>
      </w:r>
      <w:r w:rsidRPr="00500853">
        <w:rPr>
          <w:bCs/>
          <w:sz w:val="16"/>
          <w:szCs w:val="16"/>
          <w:lang w:eastAsia="ru-RU"/>
        </w:rPr>
        <w:t>, указанны</w:t>
      </w:r>
      <w:r w:rsidRPr="00500853" w:rsidR="00436F52">
        <w:rPr>
          <w:bCs/>
          <w:sz w:val="16"/>
          <w:szCs w:val="16"/>
          <w:lang w:eastAsia="ru-RU"/>
        </w:rPr>
        <w:t>е</w:t>
      </w:r>
      <w:r w:rsidRPr="00500853" w:rsidR="00071E98">
        <w:rPr>
          <w:bCs/>
          <w:sz w:val="16"/>
          <w:szCs w:val="16"/>
          <w:lang w:eastAsia="ru-RU"/>
        </w:rPr>
        <w:t xml:space="preserve"> </w:t>
      </w:r>
      <w:r w:rsidRPr="00500853">
        <w:rPr>
          <w:bCs/>
          <w:sz w:val="16"/>
          <w:szCs w:val="16"/>
          <w:lang w:eastAsia="ru-RU"/>
        </w:rPr>
        <w:t>в пункт</w:t>
      </w:r>
      <w:r w:rsidRPr="00500853" w:rsidR="00436F52">
        <w:rPr>
          <w:bCs/>
          <w:sz w:val="16"/>
          <w:szCs w:val="16"/>
          <w:lang w:eastAsia="ru-RU"/>
        </w:rPr>
        <w:t>ах</w:t>
      </w:r>
      <w:r w:rsidRPr="00500853">
        <w:rPr>
          <w:bCs/>
          <w:sz w:val="16"/>
          <w:szCs w:val="16"/>
          <w:lang w:eastAsia="ru-RU"/>
        </w:rPr>
        <w:t xml:space="preserve"> </w:t>
      </w:r>
      <w:r w:rsidRPr="00500853" w:rsidR="00EA6DDD">
        <w:rPr>
          <w:bCs/>
          <w:sz w:val="16"/>
          <w:szCs w:val="16"/>
          <w:lang w:eastAsia="ru-RU"/>
        </w:rPr>
        <w:t xml:space="preserve">б), </w:t>
      </w:r>
      <w:r w:rsidRPr="00500853" w:rsidR="00347189">
        <w:rPr>
          <w:bCs/>
          <w:sz w:val="16"/>
          <w:szCs w:val="16"/>
          <w:lang w:eastAsia="ru-RU"/>
        </w:rPr>
        <w:t>в</w:t>
      </w:r>
      <w:r w:rsidRPr="00500853" w:rsidR="00EA6DDD">
        <w:rPr>
          <w:bCs/>
          <w:sz w:val="16"/>
          <w:szCs w:val="16"/>
          <w:lang w:eastAsia="ru-RU"/>
        </w:rPr>
        <w:t xml:space="preserve">), </w:t>
      </w:r>
      <w:r w:rsidRPr="00500853" w:rsidR="00507785">
        <w:rPr>
          <w:bCs/>
          <w:sz w:val="16"/>
          <w:szCs w:val="16"/>
          <w:lang w:eastAsia="ru-RU"/>
        </w:rPr>
        <w:t>г</w:t>
      </w:r>
      <w:r w:rsidRPr="00500853" w:rsidR="00EA6DDD">
        <w:rPr>
          <w:bCs/>
          <w:sz w:val="16"/>
          <w:szCs w:val="16"/>
          <w:lang w:eastAsia="ru-RU"/>
        </w:rPr>
        <w:t>).</w:t>
      </w:r>
    </w:p>
    <w:p w:rsidR="00CB29CB" w:rsidRPr="00500853" w:rsidP="00AF579E">
      <w:pPr>
        <w:autoSpaceDE w:val="0"/>
        <w:autoSpaceDN w:val="0"/>
        <w:adjustRightInd w:val="0"/>
        <w:spacing w:line="360" w:lineRule="auto"/>
        <w:ind w:firstLine="709"/>
        <w:jc w:val="both"/>
        <w:outlineLvl w:val="0"/>
        <w:rPr>
          <w:bCs/>
          <w:sz w:val="16"/>
          <w:szCs w:val="16"/>
        </w:rPr>
      </w:pPr>
      <w:r w:rsidRPr="00500853">
        <w:rPr>
          <w:bCs/>
          <w:sz w:val="16"/>
          <w:szCs w:val="16"/>
        </w:rPr>
        <w:t xml:space="preserve">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w:t>
      </w:r>
      <w:r w:rsidRPr="00500853" w:rsidR="00C15FF4">
        <w:rPr>
          <w:bCs/>
          <w:sz w:val="16"/>
          <w:szCs w:val="16"/>
        </w:rPr>
        <w:t xml:space="preserve">в связи </w:t>
      </w:r>
      <w:r w:rsidRPr="00500853" w:rsidR="00C15FF4">
        <w:rPr>
          <w:sz w:val="16"/>
          <w:szCs w:val="16"/>
        </w:rPr>
        <w:t xml:space="preserve">с </w:t>
      </w:r>
      <w:r w:rsidRPr="00500853" w:rsidR="00EF4D13">
        <w:rPr>
          <w:sz w:val="16"/>
          <w:szCs w:val="16"/>
        </w:rPr>
        <w:t>наличием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B3C1B" w:rsidRPr="00500853" w:rsidP="00AF579E">
      <w:pPr>
        <w:autoSpaceDE w:val="0"/>
        <w:autoSpaceDN w:val="0"/>
        <w:adjustRightInd w:val="0"/>
        <w:spacing w:line="360" w:lineRule="auto"/>
        <w:ind w:firstLine="709"/>
        <w:jc w:val="both"/>
        <w:outlineLvl w:val="0"/>
        <w:rPr>
          <w:bCs/>
          <w:sz w:val="16"/>
          <w:szCs w:val="16"/>
        </w:rPr>
      </w:pPr>
      <w:r w:rsidRPr="00500853">
        <w:rPr>
          <w:bCs/>
          <w:sz w:val="16"/>
          <w:szCs w:val="16"/>
        </w:rPr>
        <w:t>Согласно п. 3 Порядка проведения медицинского освидетельствования на состояние опьянения, утвержденного приказом Минздрава России № 933н от 18.12.2015 (далее Порядок), медицинское освидетельствование 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 соответствующих требованиям, установленным приложением № 1 к настоящему Порядку.</w:t>
      </w:r>
    </w:p>
    <w:p w:rsidR="006B3C1B" w:rsidRPr="00500853" w:rsidP="00AF579E">
      <w:pPr>
        <w:autoSpaceDE w:val="0"/>
        <w:autoSpaceDN w:val="0"/>
        <w:adjustRightInd w:val="0"/>
        <w:spacing w:line="360" w:lineRule="auto"/>
        <w:ind w:firstLine="709"/>
        <w:jc w:val="both"/>
        <w:rPr>
          <w:bCs/>
          <w:sz w:val="16"/>
          <w:szCs w:val="16"/>
        </w:rPr>
      </w:pPr>
      <w:r w:rsidRPr="00500853">
        <w:rPr>
          <w:bCs/>
          <w:sz w:val="16"/>
          <w:szCs w:val="16"/>
        </w:rPr>
        <w:t>ГБУЗ РК «Евпаторийский психоневрологический диспансер» является государственным медицинским учреждением</w:t>
      </w:r>
      <w:r w:rsidRPr="00500853" w:rsidR="007A7CCE">
        <w:rPr>
          <w:bCs/>
          <w:sz w:val="16"/>
          <w:szCs w:val="16"/>
        </w:rPr>
        <w:t>.</w:t>
      </w:r>
    </w:p>
    <w:p w:rsidR="00DF3B04"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 xml:space="preserve">В абзаце 8 </w:t>
      </w:r>
      <w:hyperlink r:id="rId28" w:history="1">
        <w:r w:rsidRPr="00500853">
          <w:rPr>
            <w:rStyle w:val="Hyperlink"/>
            <w:rFonts w:eastAsia="Calibri"/>
            <w:color w:val="auto"/>
            <w:sz w:val="16"/>
            <w:szCs w:val="16"/>
            <w:u w:val="none"/>
            <w:lang w:eastAsia="ru-RU"/>
          </w:rPr>
          <w:t>п. 11</w:t>
        </w:r>
      </w:hyperlink>
      <w:r w:rsidRPr="00500853">
        <w:rPr>
          <w:sz w:val="16"/>
          <w:szCs w:val="16"/>
        </w:rPr>
        <w:t xml:space="preserve"> </w:t>
      </w:r>
      <w:r w:rsidRPr="00500853">
        <w:rPr>
          <w:rFonts w:eastAsia="Calibri"/>
          <w:sz w:val="16"/>
          <w:szCs w:val="16"/>
          <w:lang w:eastAsia="ru-RU"/>
        </w:rPr>
        <w:t>П</w:t>
      </w:r>
      <w:r w:rsidRPr="00500853">
        <w:rPr>
          <w:sz w:val="16"/>
          <w:szCs w:val="16"/>
        </w:rPr>
        <w:t xml:space="preserve">остановления Пленума Верховного Суда Российской Федерации от 25.06.2019 </w:t>
      </w:r>
      <w:r w:rsidRPr="00500853">
        <w:rPr>
          <w:sz w:val="16"/>
          <w:szCs w:val="16"/>
        </w:rPr>
        <w:t>№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500853">
        <w:rPr>
          <w:rFonts w:eastAsia="Calibri"/>
          <w:sz w:val="16"/>
          <w:szCs w:val="16"/>
          <w:lang w:eastAsia="ru-RU"/>
        </w:rPr>
        <w:t xml:space="preserve">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29" w:history="1">
        <w:r w:rsidRPr="00500853">
          <w:rPr>
            <w:rStyle w:val="Hyperlink"/>
            <w:rFonts w:eastAsia="Calibri"/>
            <w:color w:val="auto"/>
            <w:sz w:val="16"/>
            <w:szCs w:val="16"/>
            <w:u w:val="none"/>
            <w:lang w:eastAsia="ru-RU"/>
          </w:rPr>
          <w:t>статьей 12.26</w:t>
        </w:r>
      </w:hyperlink>
      <w:r w:rsidRPr="00500853">
        <w:rPr>
          <w:rFonts w:eastAsia="Calibri"/>
          <w:sz w:val="16"/>
          <w:szCs w:val="16"/>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B3C1B" w:rsidRPr="00500853" w:rsidP="00AF579E">
      <w:pPr>
        <w:pStyle w:val="ConsPlusNormal"/>
        <w:spacing w:line="360" w:lineRule="auto"/>
        <w:ind w:firstLine="709"/>
        <w:jc w:val="both"/>
        <w:rPr>
          <w:sz w:val="16"/>
          <w:szCs w:val="16"/>
        </w:rPr>
      </w:pPr>
      <w:r w:rsidRPr="00500853">
        <w:rPr>
          <w:sz w:val="16"/>
          <w:szCs w:val="16"/>
        </w:rP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6B3C1B" w:rsidRPr="00500853" w:rsidP="00AF579E">
      <w:pPr>
        <w:pStyle w:val="ConsPlusNormal"/>
        <w:spacing w:line="360" w:lineRule="auto"/>
        <w:ind w:firstLine="709"/>
        <w:jc w:val="both"/>
        <w:rPr>
          <w:sz w:val="16"/>
          <w:szCs w:val="16"/>
        </w:rPr>
      </w:pPr>
      <w:r w:rsidRPr="00500853">
        <w:rPr>
          <w:sz w:val="16"/>
          <w:szCs w:val="16"/>
        </w:rPr>
        <w:t>Водитель нарушил предписания Правил дорожного движения, медицинское освидетельствование на состояние опьянения не прошел.</w:t>
      </w:r>
    </w:p>
    <w:p w:rsidR="006B3C1B" w:rsidRPr="00500853" w:rsidP="00AF579E">
      <w:pPr>
        <w:pStyle w:val="ConsPlusNormal"/>
        <w:spacing w:line="360" w:lineRule="auto"/>
        <w:ind w:firstLine="709"/>
        <w:jc w:val="both"/>
        <w:rPr>
          <w:sz w:val="16"/>
          <w:szCs w:val="16"/>
        </w:rPr>
      </w:pPr>
      <w:r w:rsidRPr="00500853">
        <w:rPr>
          <w:sz w:val="16"/>
          <w:szCs w:val="16"/>
        </w:rPr>
        <w:t>С учетом изложенного, в действиях привлекаемого лица имеется состав административного правонарушения, предусмотренного ч. 1 ст. 12.26 КоАП РФ.</w:t>
      </w:r>
    </w:p>
    <w:p w:rsidR="006B3C1B" w:rsidRPr="00500853" w:rsidP="00AF579E">
      <w:pPr>
        <w:autoSpaceDE w:val="0"/>
        <w:autoSpaceDN w:val="0"/>
        <w:adjustRightInd w:val="0"/>
        <w:spacing w:line="360" w:lineRule="auto"/>
        <w:ind w:firstLine="709"/>
        <w:jc w:val="both"/>
        <w:outlineLvl w:val="0"/>
        <w:rPr>
          <w:sz w:val="16"/>
          <w:szCs w:val="16"/>
        </w:rPr>
      </w:pPr>
      <w:r w:rsidRPr="00500853">
        <w:rPr>
          <w:bCs/>
          <w:sz w:val="16"/>
          <w:szCs w:val="16"/>
        </w:rPr>
        <w:t>В силу ч. 1 ст. 3.1 КоАП РФ а</w:t>
      </w:r>
      <w:r w:rsidRPr="00500853">
        <w:rPr>
          <w:sz w:val="16"/>
          <w:szCs w:val="16"/>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B3C1B" w:rsidRPr="00500853" w:rsidP="00AF579E">
      <w:pPr>
        <w:pStyle w:val="ConsPlusNormal"/>
        <w:spacing w:line="360" w:lineRule="auto"/>
        <w:ind w:firstLine="709"/>
        <w:jc w:val="both"/>
        <w:rPr>
          <w:sz w:val="16"/>
          <w:szCs w:val="16"/>
        </w:rPr>
      </w:pPr>
      <w:r w:rsidRPr="00500853">
        <w:rPr>
          <w:sz w:val="16"/>
          <w:szCs w:val="16"/>
        </w:rPr>
        <w:t xml:space="preserve">При назначении административного наказания, мировой судья, в соответствии со ст. 4.1 </w:t>
      </w:r>
      <w:r w:rsidRPr="00500853" w:rsidR="00071E98">
        <w:rPr>
          <w:sz w:val="16"/>
          <w:szCs w:val="16"/>
        </w:rPr>
        <w:t>КоАП РФ</w:t>
      </w:r>
      <w:r w:rsidRPr="00500853">
        <w:rPr>
          <w:sz w:val="16"/>
          <w:szCs w:val="16"/>
        </w:rPr>
        <w:t>,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6B3C1B" w:rsidRPr="00500853" w:rsidP="00AF579E">
      <w:pPr>
        <w:spacing w:line="360" w:lineRule="auto"/>
        <w:ind w:firstLine="709"/>
        <w:jc w:val="both"/>
        <w:rPr>
          <w:sz w:val="16"/>
          <w:szCs w:val="16"/>
          <w:lang w:eastAsia="ru-RU"/>
        </w:rPr>
      </w:pPr>
      <w:r w:rsidRPr="00500853">
        <w:rPr>
          <w:sz w:val="16"/>
          <w:szCs w:val="16"/>
          <w:lang w:eastAsia="ru-RU"/>
        </w:rPr>
        <w:t>Обстоятельств, предусмотренных ст. 24.5 КоАП РФ, исключающих производство по делу, не установлено.</w:t>
      </w:r>
    </w:p>
    <w:p w:rsidR="00347189" w:rsidRPr="00500853" w:rsidP="00AF579E">
      <w:pPr>
        <w:autoSpaceDE w:val="0"/>
        <w:autoSpaceDN w:val="0"/>
        <w:adjustRightInd w:val="0"/>
        <w:spacing w:line="360" w:lineRule="auto"/>
        <w:ind w:firstLine="709"/>
        <w:jc w:val="both"/>
        <w:rPr>
          <w:sz w:val="16"/>
          <w:szCs w:val="16"/>
        </w:rPr>
      </w:pPr>
      <w:r w:rsidRPr="00500853">
        <w:rPr>
          <w:bCs/>
          <w:sz w:val="16"/>
          <w:szCs w:val="16"/>
        </w:rPr>
        <w:t>Руководствуясь ст. ст. 4.2 и 4.3 КоАП РФ обстоятельств</w:t>
      </w:r>
      <w:r w:rsidRPr="00500853" w:rsidR="00FA55F0">
        <w:rPr>
          <w:bCs/>
          <w:sz w:val="16"/>
          <w:szCs w:val="16"/>
        </w:rPr>
        <w:t xml:space="preserve">ом, смягчающим </w:t>
      </w:r>
      <w:r w:rsidRPr="00500853">
        <w:rPr>
          <w:bCs/>
          <w:sz w:val="16"/>
          <w:szCs w:val="16"/>
        </w:rPr>
        <w:t>административную ответственность,</w:t>
      </w:r>
      <w:r w:rsidRPr="00500853" w:rsidR="00FA55F0">
        <w:rPr>
          <w:bCs/>
          <w:sz w:val="16"/>
          <w:szCs w:val="16"/>
        </w:rPr>
        <w:t xml:space="preserve"> в данном случае является </w:t>
      </w:r>
      <w:r w:rsidRPr="00500853" w:rsidR="00507785">
        <w:rPr>
          <w:bCs/>
          <w:sz w:val="16"/>
          <w:szCs w:val="16"/>
        </w:rPr>
        <w:t>частичное признание фактических обстоятельств дела</w:t>
      </w:r>
      <w:r w:rsidRPr="00500853" w:rsidR="00FA55F0">
        <w:rPr>
          <w:bCs/>
          <w:sz w:val="16"/>
          <w:szCs w:val="16"/>
        </w:rPr>
        <w:t xml:space="preserve">, обстоятельств, отягчающих ответственность, </w:t>
      </w:r>
      <w:r w:rsidRPr="00500853">
        <w:rPr>
          <w:sz w:val="16"/>
          <w:szCs w:val="16"/>
        </w:rPr>
        <w:t>а также исключительных обстоятельств не установлено.</w:t>
      </w:r>
    </w:p>
    <w:p w:rsidR="006B3C1B" w:rsidRPr="00500853" w:rsidP="00AF579E">
      <w:pPr>
        <w:autoSpaceDE w:val="0"/>
        <w:autoSpaceDN w:val="0"/>
        <w:adjustRightInd w:val="0"/>
        <w:spacing w:line="360" w:lineRule="auto"/>
        <w:ind w:firstLine="709"/>
        <w:jc w:val="both"/>
        <w:rPr>
          <w:sz w:val="16"/>
          <w:szCs w:val="16"/>
          <w:lang w:eastAsia="ru-RU"/>
        </w:rPr>
      </w:pPr>
      <w:r w:rsidRPr="00500853">
        <w:rPr>
          <w:sz w:val="16"/>
          <w:szCs w:val="16"/>
          <w:lang w:eastAsia="ru-RU"/>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6B3C1B" w:rsidRPr="00500853" w:rsidP="00AF579E">
      <w:pPr>
        <w:autoSpaceDE w:val="0"/>
        <w:autoSpaceDN w:val="0"/>
        <w:adjustRightInd w:val="0"/>
        <w:spacing w:line="360" w:lineRule="auto"/>
        <w:ind w:firstLine="709"/>
        <w:jc w:val="both"/>
        <w:rPr>
          <w:rFonts w:eastAsia="Calibri"/>
          <w:sz w:val="16"/>
          <w:szCs w:val="16"/>
          <w:lang w:eastAsia="ru-RU"/>
        </w:rPr>
      </w:pPr>
      <w:r w:rsidRPr="00500853">
        <w:rPr>
          <w:rFonts w:eastAsia="Calibri"/>
          <w:sz w:val="16"/>
          <w:szCs w:val="16"/>
          <w:lang w:eastAsia="ru-RU"/>
        </w:rPr>
        <w:t xml:space="preserve">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0" w:history="1">
        <w:r w:rsidRPr="00500853">
          <w:rPr>
            <w:rStyle w:val="Hyperlink"/>
            <w:rFonts w:eastAsia="Calibri"/>
            <w:color w:val="auto"/>
            <w:sz w:val="16"/>
            <w:szCs w:val="16"/>
            <w:u w:val="none"/>
            <w:lang w:eastAsia="ru-RU"/>
          </w:rPr>
          <w:t>деяния</w:t>
        </w:r>
      </w:hyperlink>
      <w:r w:rsidRPr="00500853">
        <w:rPr>
          <w:rFonts w:eastAsia="Calibri"/>
          <w:sz w:val="16"/>
          <w:szCs w:val="16"/>
          <w:lang w:eastAsia="ru-RU"/>
        </w:rPr>
        <w:t>,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B3C1B" w:rsidRPr="00500853" w:rsidP="00AF579E">
      <w:pPr>
        <w:pStyle w:val="ConsPlusNormal"/>
        <w:spacing w:line="360" w:lineRule="auto"/>
        <w:ind w:firstLine="709"/>
        <w:jc w:val="both"/>
        <w:rPr>
          <w:sz w:val="16"/>
          <w:szCs w:val="16"/>
        </w:rPr>
      </w:pPr>
      <w:r w:rsidRPr="00500853">
        <w:rPr>
          <w:sz w:val="16"/>
          <w:szCs w:val="16"/>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w:t>
      </w:r>
      <w:r w:rsidRPr="00500853" w:rsidR="00347189">
        <w:rPr>
          <w:sz w:val="16"/>
          <w:szCs w:val="16"/>
        </w:rPr>
        <w:t xml:space="preserve">отсутствие </w:t>
      </w:r>
      <w:r w:rsidRPr="00500853" w:rsidR="00414FC6">
        <w:rPr>
          <w:sz w:val="16"/>
          <w:szCs w:val="16"/>
        </w:rPr>
        <w:t>отягчающих обстоятельств по делу</w:t>
      </w:r>
      <w:r w:rsidRPr="00500853" w:rsidR="00923F47">
        <w:rPr>
          <w:sz w:val="16"/>
          <w:szCs w:val="16"/>
        </w:rPr>
        <w:t xml:space="preserve">, </w:t>
      </w:r>
      <w:r w:rsidRPr="00500853">
        <w:rPr>
          <w:sz w:val="16"/>
          <w:szCs w:val="16"/>
        </w:rPr>
        <w:t xml:space="preserve">с целью воспитания уважения к всеобщеустановленным правилам, а также предотвращения совершения новых правонарушений, </w:t>
      </w:r>
      <w:r w:rsidRPr="00500853" w:rsidR="00507785">
        <w:rPr>
          <w:sz w:val="16"/>
          <w:szCs w:val="16"/>
        </w:rPr>
        <w:t xml:space="preserve">суд </w:t>
      </w:r>
      <w:r w:rsidRPr="00500853" w:rsidR="00E22ABE">
        <w:rPr>
          <w:sz w:val="16"/>
          <w:szCs w:val="16"/>
        </w:rPr>
        <w:t xml:space="preserve"> приходит к выводу о необходимости назначения лицу,</w:t>
      </w:r>
      <w:r w:rsidRPr="00500853">
        <w:rPr>
          <w:sz w:val="16"/>
          <w:szCs w:val="16"/>
        </w:rPr>
        <w:t xml:space="preserve"> привлекаемому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6B3C1B" w:rsidRPr="00500853" w:rsidP="00AF579E">
      <w:pPr>
        <w:spacing w:line="360" w:lineRule="auto"/>
        <w:ind w:firstLine="709"/>
        <w:jc w:val="both"/>
        <w:rPr>
          <w:sz w:val="16"/>
          <w:szCs w:val="16"/>
          <w:lang w:eastAsia="ru-RU"/>
        </w:rPr>
      </w:pPr>
      <w:r w:rsidRPr="00500853">
        <w:rPr>
          <w:sz w:val="16"/>
          <w:szCs w:val="16"/>
          <w:lang w:eastAsia="ru-RU"/>
        </w:rPr>
        <w:t xml:space="preserve">Руководствуясь ст. ст. 12.26 ч.1, 29.9, 29.10 КоАП РФ, </w:t>
      </w:r>
      <w:r w:rsidRPr="00500853" w:rsidR="00414FC6">
        <w:rPr>
          <w:sz w:val="16"/>
          <w:szCs w:val="16"/>
          <w:lang w:eastAsia="ru-RU"/>
        </w:rPr>
        <w:t xml:space="preserve">мировой </w:t>
      </w:r>
      <w:r w:rsidRPr="00500853" w:rsidR="00DC2761">
        <w:rPr>
          <w:sz w:val="16"/>
          <w:szCs w:val="16"/>
          <w:lang w:eastAsia="ru-RU"/>
        </w:rPr>
        <w:t>суд</w:t>
      </w:r>
      <w:r w:rsidRPr="00500853" w:rsidR="00414FC6">
        <w:rPr>
          <w:sz w:val="16"/>
          <w:szCs w:val="16"/>
          <w:lang w:eastAsia="ru-RU"/>
        </w:rPr>
        <w:t>ья</w:t>
      </w:r>
    </w:p>
    <w:p w:rsidR="006B3C1B" w:rsidRPr="00500853" w:rsidP="00AF579E">
      <w:pPr>
        <w:spacing w:line="360" w:lineRule="auto"/>
        <w:ind w:firstLine="709"/>
        <w:jc w:val="center"/>
        <w:rPr>
          <w:sz w:val="16"/>
          <w:szCs w:val="16"/>
          <w:lang w:eastAsia="ru-RU"/>
        </w:rPr>
      </w:pPr>
      <w:r w:rsidRPr="00500853">
        <w:rPr>
          <w:sz w:val="16"/>
          <w:szCs w:val="16"/>
          <w:lang w:eastAsia="ru-RU"/>
        </w:rPr>
        <w:t>ПОСТАНОВИЛ:</w:t>
      </w:r>
    </w:p>
    <w:p w:rsidR="006B3C1B" w:rsidRPr="00500853" w:rsidP="00AF579E">
      <w:pPr>
        <w:spacing w:line="360" w:lineRule="auto"/>
        <w:ind w:firstLine="709"/>
        <w:jc w:val="both"/>
        <w:rPr>
          <w:sz w:val="16"/>
          <w:szCs w:val="16"/>
        </w:rPr>
      </w:pPr>
      <w:r w:rsidRPr="00500853">
        <w:rPr>
          <w:sz w:val="16"/>
          <w:szCs w:val="16"/>
        </w:rPr>
        <w:t xml:space="preserve">Слободского Сергея Николаевича </w:t>
      </w:r>
      <w:r w:rsidRPr="00500853">
        <w:rPr>
          <w:sz w:val="16"/>
          <w:szCs w:val="16"/>
        </w:rPr>
        <w:t>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6B3C1B" w:rsidRPr="00500853" w:rsidP="00AF579E">
      <w:pPr>
        <w:spacing w:line="360" w:lineRule="auto"/>
        <w:ind w:firstLine="709"/>
        <w:jc w:val="both"/>
        <w:rPr>
          <w:iCs/>
          <w:sz w:val="16"/>
          <w:szCs w:val="16"/>
        </w:rPr>
      </w:pPr>
      <w:r w:rsidRPr="00500853">
        <w:rPr>
          <w:iCs/>
          <w:sz w:val="16"/>
          <w:szCs w:val="1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347189" w:rsidRPr="00500853" w:rsidP="00AF579E">
      <w:pPr>
        <w:autoSpaceDE w:val="0"/>
        <w:autoSpaceDN w:val="0"/>
        <w:adjustRightInd w:val="0"/>
        <w:spacing w:line="360" w:lineRule="auto"/>
        <w:ind w:firstLine="709"/>
        <w:jc w:val="both"/>
        <w:rPr>
          <w:sz w:val="16"/>
          <w:szCs w:val="16"/>
        </w:rPr>
      </w:pPr>
      <w:r w:rsidRPr="00500853">
        <w:rPr>
          <w:sz w:val="16"/>
          <w:szCs w:val="16"/>
        </w:rPr>
        <w:t xml:space="preserve">Штраф подлежит оплате по следующим реквизитам: </w:t>
      </w:r>
      <w:r w:rsidRPr="00500853" w:rsidR="00500853">
        <w:rPr>
          <w:sz w:val="16"/>
          <w:szCs w:val="16"/>
        </w:rPr>
        <w:t>***</w:t>
      </w:r>
      <w:r w:rsidRPr="00500853">
        <w:rPr>
          <w:snapToGrid w:val="0"/>
          <w:spacing w:val="-10"/>
          <w:sz w:val="16"/>
          <w:szCs w:val="16"/>
        </w:rPr>
        <w:t>.</w:t>
      </w:r>
    </w:p>
    <w:p w:rsidR="006B3C1B" w:rsidRPr="00500853" w:rsidP="00AF579E">
      <w:pPr>
        <w:autoSpaceDE w:val="0"/>
        <w:autoSpaceDN w:val="0"/>
        <w:adjustRightInd w:val="0"/>
        <w:spacing w:line="360" w:lineRule="auto"/>
        <w:ind w:firstLine="709"/>
        <w:jc w:val="both"/>
        <w:rPr>
          <w:sz w:val="16"/>
          <w:szCs w:val="16"/>
        </w:rPr>
      </w:pPr>
      <w:r w:rsidRPr="00500853">
        <w:rPr>
          <w:sz w:val="16"/>
          <w:szCs w:val="16"/>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6B3C1B" w:rsidRPr="00500853" w:rsidP="00AF579E">
      <w:pPr>
        <w:spacing w:line="360" w:lineRule="auto"/>
        <w:ind w:firstLine="709"/>
        <w:jc w:val="both"/>
        <w:rPr>
          <w:sz w:val="16"/>
          <w:szCs w:val="16"/>
        </w:rPr>
      </w:pPr>
      <w:r w:rsidRPr="00500853">
        <w:rPr>
          <w:iCs/>
          <w:sz w:val="16"/>
          <w:szCs w:val="1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6B3C1B" w:rsidRPr="00500853" w:rsidP="00AF579E">
      <w:pPr>
        <w:spacing w:line="360" w:lineRule="auto"/>
        <w:ind w:firstLine="709"/>
        <w:jc w:val="both"/>
        <w:rPr>
          <w:iCs/>
          <w:sz w:val="16"/>
          <w:szCs w:val="16"/>
        </w:rPr>
      </w:pPr>
      <w:r w:rsidRPr="00500853">
        <w:rPr>
          <w:iCs/>
          <w:sz w:val="16"/>
          <w:szCs w:val="16"/>
        </w:rPr>
        <w:t>В случае неуплаты, штраф подлежит принудительному взысканию в соответствии с действующим законодательством Р</w:t>
      </w:r>
      <w:r w:rsidRPr="00500853" w:rsidR="0033628B">
        <w:rPr>
          <w:iCs/>
          <w:sz w:val="16"/>
          <w:szCs w:val="16"/>
        </w:rPr>
        <w:t xml:space="preserve">оссийской </w:t>
      </w:r>
      <w:r w:rsidRPr="00500853">
        <w:rPr>
          <w:iCs/>
          <w:sz w:val="16"/>
          <w:szCs w:val="16"/>
        </w:rPr>
        <w:t>Ф</w:t>
      </w:r>
      <w:r w:rsidRPr="00500853" w:rsidR="0033628B">
        <w:rPr>
          <w:iCs/>
          <w:sz w:val="16"/>
          <w:szCs w:val="16"/>
        </w:rPr>
        <w:t>едерации</w:t>
      </w:r>
      <w:r w:rsidRPr="00500853">
        <w:rPr>
          <w:iCs/>
          <w:sz w:val="16"/>
          <w:szCs w:val="16"/>
        </w:rPr>
        <w:t>.</w:t>
      </w:r>
    </w:p>
    <w:p w:rsidR="006B3C1B" w:rsidRPr="00500853" w:rsidP="00AF579E">
      <w:pPr>
        <w:spacing w:line="360" w:lineRule="auto"/>
        <w:ind w:firstLine="709"/>
        <w:jc w:val="both"/>
        <w:rPr>
          <w:sz w:val="16"/>
          <w:szCs w:val="16"/>
        </w:rPr>
      </w:pPr>
      <w:r w:rsidRPr="00500853">
        <w:rPr>
          <w:sz w:val="16"/>
          <w:szCs w:val="16"/>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3C1B" w:rsidRPr="00500853" w:rsidP="00AF579E">
      <w:pPr>
        <w:spacing w:line="360" w:lineRule="auto"/>
        <w:ind w:firstLine="709"/>
        <w:jc w:val="both"/>
        <w:rPr>
          <w:bCs/>
          <w:sz w:val="16"/>
          <w:szCs w:val="16"/>
        </w:rPr>
      </w:pPr>
      <w:r w:rsidRPr="00500853">
        <w:rPr>
          <w:bCs/>
          <w:sz w:val="16"/>
          <w:szCs w:val="16"/>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6B3C1B" w:rsidRPr="00500853" w:rsidP="00AF579E">
      <w:pPr>
        <w:spacing w:line="360" w:lineRule="auto"/>
        <w:ind w:firstLine="709"/>
        <w:jc w:val="both"/>
        <w:rPr>
          <w:sz w:val="16"/>
          <w:szCs w:val="16"/>
        </w:rPr>
      </w:pPr>
      <w:r w:rsidRPr="00500853">
        <w:rPr>
          <w:sz w:val="16"/>
          <w:szCs w:val="16"/>
        </w:rPr>
        <w:t xml:space="preserve">Постановление может быть обжаловано в Евпаторийский городской суд </w:t>
      </w:r>
      <w:r w:rsidRPr="00500853" w:rsidR="0060233A">
        <w:rPr>
          <w:sz w:val="16"/>
          <w:szCs w:val="16"/>
        </w:rPr>
        <w:t xml:space="preserve">Республики Крым </w:t>
      </w:r>
      <w:r w:rsidRPr="00500853">
        <w:rPr>
          <w:sz w:val="16"/>
          <w:szCs w:val="16"/>
        </w:rPr>
        <w:t>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r w:rsidRPr="00500853">
        <w:rPr>
          <w:sz w:val="16"/>
          <w:szCs w:val="16"/>
        </w:rPr>
        <w:t>.</w:t>
      </w:r>
    </w:p>
    <w:p w:rsidR="00500853" w:rsidRPr="00500853" w:rsidP="00500853">
      <w:pPr>
        <w:pStyle w:val="NoSpacing"/>
        <w:jc w:val="both"/>
        <w:rPr>
          <w:sz w:val="16"/>
          <w:szCs w:val="16"/>
        </w:rPr>
      </w:pPr>
      <w:r w:rsidRPr="00500853">
        <w:rPr>
          <w:sz w:val="16"/>
          <w:szCs w:val="16"/>
        </w:rPr>
        <w:t>Мировой судья</w:t>
      </w:r>
      <w:r w:rsidRPr="00500853">
        <w:rPr>
          <w:sz w:val="16"/>
          <w:szCs w:val="16"/>
        </w:rPr>
        <w:tab/>
      </w:r>
      <w:r w:rsidRPr="00500853">
        <w:rPr>
          <w:sz w:val="16"/>
          <w:szCs w:val="16"/>
        </w:rPr>
        <w:tab/>
      </w:r>
      <w:r w:rsidRPr="00500853">
        <w:rPr>
          <w:sz w:val="16"/>
          <w:szCs w:val="16"/>
        </w:rPr>
        <w:tab/>
      </w:r>
      <w:r w:rsidRPr="00500853">
        <w:rPr>
          <w:sz w:val="16"/>
          <w:szCs w:val="16"/>
        </w:rPr>
        <w:tab/>
      </w:r>
      <w:r w:rsidRPr="00500853">
        <w:rPr>
          <w:sz w:val="16"/>
          <w:szCs w:val="16"/>
        </w:rPr>
        <w:tab/>
        <w:t>/подпись/</w:t>
      </w:r>
      <w:r w:rsidRPr="00500853">
        <w:rPr>
          <w:sz w:val="16"/>
          <w:szCs w:val="16"/>
        </w:rPr>
        <w:tab/>
      </w:r>
      <w:r w:rsidRPr="00500853">
        <w:rPr>
          <w:sz w:val="16"/>
          <w:szCs w:val="16"/>
        </w:rPr>
        <w:tab/>
      </w:r>
      <w:r w:rsidRPr="00500853">
        <w:rPr>
          <w:sz w:val="16"/>
          <w:szCs w:val="16"/>
        </w:rPr>
        <w:tab/>
        <w:t xml:space="preserve">                    И. О. Семенец</w:t>
      </w:r>
    </w:p>
    <w:p w:rsidR="00500853" w:rsidRPr="00500853" w:rsidP="00500853">
      <w:pPr>
        <w:pStyle w:val="NoSpacing"/>
        <w:jc w:val="both"/>
        <w:rPr>
          <w:rFonts w:eastAsia="Tahoma"/>
          <w:sz w:val="16"/>
          <w:szCs w:val="16"/>
        </w:rPr>
      </w:pPr>
      <w:r w:rsidRPr="00500853">
        <w:rPr>
          <w:rFonts w:eastAsia="Tahoma"/>
          <w:sz w:val="16"/>
          <w:szCs w:val="16"/>
        </w:rPr>
        <w:t>СОГЛАСОВАНО:</w:t>
      </w:r>
    </w:p>
    <w:p w:rsidR="00500853" w:rsidRPr="00500853" w:rsidP="00500853">
      <w:pPr>
        <w:pStyle w:val="NoSpacing"/>
        <w:jc w:val="both"/>
        <w:rPr>
          <w:rFonts w:eastAsia="Tahoma"/>
          <w:sz w:val="16"/>
          <w:szCs w:val="16"/>
        </w:rPr>
      </w:pPr>
      <w:r w:rsidRPr="00500853">
        <w:rPr>
          <w:rFonts w:eastAsia="Tahoma"/>
          <w:sz w:val="16"/>
          <w:szCs w:val="16"/>
        </w:rPr>
        <w:t xml:space="preserve">Мировой судья </w:t>
      </w:r>
      <w:r w:rsidRPr="00500853">
        <w:rPr>
          <w:rFonts w:eastAsia="Tahoma"/>
          <w:sz w:val="16"/>
          <w:szCs w:val="16"/>
        </w:rPr>
        <w:tab/>
      </w:r>
      <w:r w:rsidRPr="00500853">
        <w:rPr>
          <w:rFonts w:eastAsia="Tahoma"/>
          <w:sz w:val="16"/>
          <w:szCs w:val="16"/>
        </w:rPr>
        <w:tab/>
      </w:r>
      <w:r w:rsidRPr="00500853">
        <w:rPr>
          <w:rFonts w:eastAsia="Tahoma"/>
          <w:sz w:val="16"/>
          <w:szCs w:val="16"/>
        </w:rPr>
        <w:tab/>
      </w:r>
      <w:r w:rsidRPr="00500853">
        <w:rPr>
          <w:rFonts w:eastAsia="Tahoma"/>
          <w:sz w:val="16"/>
          <w:szCs w:val="16"/>
        </w:rPr>
        <w:tab/>
      </w:r>
      <w:r w:rsidRPr="00500853">
        <w:rPr>
          <w:rFonts w:eastAsia="Tahoma"/>
          <w:sz w:val="16"/>
          <w:szCs w:val="16"/>
        </w:rPr>
        <w:tab/>
      </w:r>
      <w:r w:rsidRPr="00500853">
        <w:rPr>
          <w:rFonts w:eastAsia="Tahoma"/>
          <w:sz w:val="16"/>
          <w:szCs w:val="16"/>
        </w:rPr>
        <w:tab/>
      </w:r>
      <w:r w:rsidRPr="00500853">
        <w:rPr>
          <w:rFonts w:eastAsia="Tahoma"/>
          <w:sz w:val="16"/>
          <w:szCs w:val="16"/>
        </w:rPr>
        <w:tab/>
      </w:r>
      <w:r w:rsidRPr="00500853">
        <w:rPr>
          <w:rFonts w:eastAsia="Tahoma"/>
          <w:sz w:val="16"/>
          <w:szCs w:val="16"/>
        </w:rPr>
        <w:tab/>
        <w:t xml:space="preserve">                    И.О. Семенец</w:t>
      </w:r>
    </w:p>
    <w:p w:rsidR="008E0BC1" w:rsidRPr="00500853" w:rsidP="00500853">
      <w:pPr>
        <w:widowControl w:val="0"/>
        <w:suppressAutoHyphens/>
        <w:spacing w:line="360" w:lineRule="auto"/>
        <w:rPr>
          <w:sz w:val="16"/>
          <w:szCs w:val="16"/>
        </w:rPr>
      </w:pPr>
      <w:r w:rsidRPr="00500853">
        <w:rPr>
          <w:rFonts w:eastAsia="Tahoma"/>
          <w:sz w:val="16"/>
          <w:szCs w:val="16"/>
        </w:rPr>
        <w:t>1</w:t>
      </w:r>
      <w:r w:rsidRPr="00500853" w:rsidR="00507785">
        <w:rPr>
          <w:rFonts w:eastAsia="Tahoma"/>
          <w:sz w:val="16"/>
          <w:szCs w:val="16"/>
        </w:rPr>
        <w:t>7</w:t>
      </w:r>
      <w:r w:rsidRPr="00500853" w:rsidR="00347189">
        <w:rPr>
          <w:rFonts w:eastAsia="Tahoma"/>
          <w:sz w:val="16"/>
          <w:szCs w:val="16"/>
        </w:rPr>
        <w:t>.</w:t>
      </w:r>
      <w:r w:rsidRPr="00500853" w:rsidR="00AF579E">
        <w:rPr>
          <w:rFonts w:eastAsia="Tahoma"/>
          <w:sz w:val="16"/>
          <w:szCs w:val="16"/>
        </w:rPr>
        <w:t>03</w:t>
      </w:r>
      <w:r w:rsidRPr="00500853" w:rsidR="006B3C1B">
        <w:rPr>
          <w:rFonts w:eastAsia="Tahoma"/>
          <w:sz w:val="16"/>
          <w:szCs w:val="16"/>
        </w:rPr>
        <w:t>.20</w:t>
      </w:r>
      <w:r w:rsidRPr="00500853" w:rsidR="00BC199A">
        <w:rPr>
          <w:rFonts w:eastAsia="Tahoma"/>
          <w:sz w:val="16"/>
          <w:szCs w:val="16"/>
        </w:rPr>
        <w:t>2</w:t>
      </w:r>
      <w:r w:rsidRPr="00500853" w:rsidR="00AF579E">
        <w:rPr>
          <w:rFonts w:eastAsia="Tahoma"/>
          <w:sz w:val="16"/>
          <w:szCs w:val="16"/>
        </w:rPr>
        <w:t>2</w:t>
      </w:r>
    </w:p>
    <w:sectPr w:rsidSect="00890950">
      <w:headerReference w:type="default" r:id="rId31"/>
      <w:pgSz w:w="11906" w:h="16838"/>
      <w:pgMar w:top="1134" w:right="850" w:bottom="1134"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4BBF"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500853">
      <w:rPr>
        <w:noProof/>
        <w:sz w:val="20"/>
        <w:szCs w:val="20"/>
      </w:rPr>
      <w:t>2</w:t>
    </w:r>
    <w:r w:rsidRPr="007C6DD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2188"/>
    <w:rsid w:val="000169FE"/>
    <w:rsid w:val="000241DD"/>
    <w:rsid w:val="00034C84"/>
    <w:rsid w:val="000359EF"/>
    <w:rsid w:val="000427C5"/>
    <w:rsid w:val="00044C91"/>
    <w:rsid w:val="00046030"/>
    <w:rsid w:val="00046F60"/>
    <w:rsid w:val="00055BCB"/>
    <w:rsid w:val="0005741A"/>
    <w:rsid w:val="00057499"/>
    <w:rsid w:val="00060716"/>
    <w:rsid w:val="00063130"/>
    <w:rsid w:val="00071E98"/>
    <w:rsid w:val="00072C96"/>
    <w:rsid w:val="0007379C"/>
    <w:rsid w:val="00073841"/>
    <w:rsid w:val="00077547"/>
    <w:rsid w:val="00084E5F"/>
    <w:rsid w:val="000866B5"/>
    <w:rsid w:val="000871F1"/>
    <w:rsid w:val="00094FD5"/>
    <w:rsid w:val="000A3910"/>
    <w:rsid w:val="000A7C5E"/>
    <w:rsid w:val="000B280C"/>
    <w:rsid w:val="000B613A"/>
    <w:rsid w:val="000C0453"/>
    <w:rsid w:val="000C19D8"/>
    <w:rsid w:val="000C260E"/>
    <w:rsid w:val="000C299A"/>
    <w:rsid w:val="000C3E13"/>
    <w:rsid w:val="000C3FF2"/>
    <w:rsid w:val="000C452D"/>
    <w:rsid w:val="000C5739"/>
    <w:rsid w:val="000C6CF5"/>
    <w:rsid w:val="000D480C"/>
    <w:rsid w:val="000D6BDF"/>
    <w:rsid w:val="000D6C70"/>
    <w:rsid w:val="000E48E1"/>
    <w:rsid w:val="000E5C0C"/>
    <w:rsid w:val="000E72F0"/>
    <w:rsid w:val="000F00A2"/>
    <w:rsid w:val="000F5C3E"/>
    <w:rsid w:val="00100BBB"/>
    <w:rsid w:val="00101207"/>
    <w:rsid w:val="00102424"/>
    <w:rsid w:val="00102892"/>
    <w:rsid w:val="001104A6"/>
    <w:rsid w:val="00111779"/>
    <w:rsid w:val="001141BC"/>
    <w:rsid w:val="00115D3D"/>
    <w:rsid w:val="00121E24"/>
    <w:rsid w:val="001222F4"/>
    <w:rsid w:val="00124483"/>
    <w:rsid w:val="00124900"/>
    <w:rsid w:val="00134508"/>
    <w:rsid w:val="00136AE1"/>
    <w:rsid w:val="00143EBD"/>
    <w:rsid w:val="001444A2"/>
    <w:rsid w:val="00144FB6"/>
    <w:rsid w:val="00145B22"/>
    <w:rsid w:val="00146E1F"/>
    <w:rsid w:val="00147B7C"/>
    <w:rsid w:val="001501C2"/>
    <w:rsid w:val="0015142A"/>
    <w:rsid w:val="001519F9"/>
    <w:rsid w:val="0015472F"/>
    <w:rsid w:val="00161A1F"/>
    <w:rsid w:val="001666C6"/>
    <w:rsid w:val="00171AC3"/>
    <w:rsid w:val="00176CE6"/>
    <w:rsid w:val="00177740"/>
    <w:rsid w:val="001804C0"/>
    <w:rsid w:val="0018204D"/>
    <w:rsid w:val="00183615"/>
    <w:rsid w:val="00183E42"/>
    <w:rsid w:val="0018557A"/>
    <w:rsid w:val="0019045C"/>
    <w:rsid w:val="00192730"/>
    <w:rsid w:val="001A12E1"/>
    <w:rsid w:val="001A1827"/>
    <w:rsid w:val="001A1AD4"/>
    <w:rsid w:val="001A23F5"/>
    <w:rsid w:val="001B177A"/>
    <w:rsid w:val="001C10EC"/>
    <w:rsid w:val="001C22D3"/>
    <w:rsid w:val="001C3EE9"/>
    <w:rsid w:val="001C6EC2"/>
    <w:rsid w:val="001D2294"/>
    <w:rsid w:val="001D241A"/>
    <w:rsid w:val="001D7D4A"/>
    <w:rsid w:val="001E0F80"/>
    <w:rsid w:val="001E22E0"/>
    <w:rsid w:val="001E26D1"/>
    <w:rsid w:val="001E4342"/>
    <w:rsid w:val="001F05AF"/>
    <w:rsid w:val="001F096D"/>
    <w:rsid w:val="001F1F15"/>
    <w:rsid w:val="001F2E28"/>
    <w:rsid w:val="001F3254"/>
    <w:rsid w:val="001F62E8"/>
    <w:rsid w:val="002019F4"/>
    <w:rsid w:val="00202FD3"/>
    <w:rsid w:val="002030EE"/>
    <w:rsid w:val="00203D01"/>
    <w:rsid w:val="002056B8"/>
    <w:rsid w:val="00205A23"/>
    <w:rsid w:val="002106B8"/>
    <w:rsid w:val="002143F3"/>
    <w:rsid w:val="002246D4"/>
    <w:rsid w:val="00224C8B"/>
    <w:rsid w:val="00231ED8"/>
    <w:rsid w:val="002330CE"/>
    <w:rsid w:val="00234769"/>
    <w:rsid w:val="002375EB"/>
    <w:rsid w:val="002505E5"/>
    <w:rsid w:val="00253EB0"/>
    <w:rsid w:val="00254BAC"/>
    <w:rsid w:val="002571AE"/>
    <w:rsid w:val="00261135"/>
    <w:rsid w:val="002619A2"/>
    <w:rsid w:val="00263185"/>
    <w:rsid w:val="0027158B"/>
    <w:rsid w:val="002722CA"/>
    <w:rsid w:val="002770B3"/>
    <w:rsid w:val="0028037F"/>
    <w:rsid w:val="00284FCA"/>
    <w:rsid w:val="002870D9"/>
    <w:rsid w:val="0029211D"/>
    <w:rsid w:val="002A22DF"/>
    <w:rsid w:val="002A3F71"/>
    <w:rsid w:val="002B07FA"/>
    <w:rsid w:val="002B2284"/>
    <w:rsid w:val="002B22AE"/>
    <w:rsid w:val="002B23F4"/>
    <w:rsid w:val="002C083B"/>
    <w:rsid w:val="002C3BD3"/>
    <w:rsid w:val="002C6AC2"/>
    <w:rsid w:val="002C7A3B"/>
    <w:rsid w:val="002D0920"/>
    <w:rsid w:val="002E5216"/>
    <w:rsid w:val="002F109A"/>
    <w:rsid w:val="002F2F00"/>
    <w:rsid w:val="002F51DC"/>
    <w:rsid w:val="002F68BF"/>
    <w:rsid w:val="002F7D98"/>
    <w:rsid w:val="003036CA"/>
    <w:rsid w:val="00304090"/>
    <w:rsid w:val="00312F0B"/>
    <w:rsid w:val="00315060"/>
    <w:rsid w:val="00316073"/>
    <w:rsid w:val="00316FE1"/>
    <w:rsid w:val="00317372"/>
    <w:rsid w:val="00321B4A"/>
    <w:rsid w:val="00335713"/>
    <w:rsid w:val="00335D51"/>
    <w:rsid w:val="0033628B"/>
    <w:rsid w:val="00343429"/>
    <w:rsid w:val="0034351D"/>
    <w:rsid w:val="00347189"/>
    <w:rsid w:val="00351682"/>
    <w:rsid w:val="0035325C"/>
    <w:rsid w:val="00353DF0"/>
    <w:rsid w:val="00356E02"/>
    <w:rsid w:val="00363AEC"/>
    <w:rsid w:val="003763E5"/>
    <w:rsid w:val="00376BDE"/>
    <w:rsid w:val="003777C5"/>
    <w:rsid w:val="00396C9C"/>
    <w:rsid w:val="003A588F"/>
    <w:rsid w:val="003A717B"/>
    <w:rsid w:val="003B7F95"/>
    <w:rsid w:val="003C0A83"/>
    <w:rsid w:val="003C6D8C"/>
    <w:rsid w:val="003E301B"/>
    <w:rsid w:val="003E34C8"/>
    <w:rsid w:val="003E38FB"/>
    <w:rsid w:val="003E5A6E"/>
    <w:rsid w:val="003F1185"/>
    <w:rsid w:val="003F295A"/>
    <w:rsid w:val="003F3013"/>
    <w:rsid w:val="004043BF"/>
    <w:rsid w:val="00407ED2"/>
    <w:rsid w:val="004127B2"/>
    <w:rsid w:val="00412866"/>
    <w:rsid w:val="00414FC6"/>
    <w:rsid w:val="00423ED9"/>
    <w:rsid w:val="0042478F"/>
    <w:rsid w:val="00431EB1"/>
    <w:rsid w:val="004340CB"/>
    <w:rsid w:val="00436F52"/>
    <w:rsid w:val="00441A0F"/>
    <w:rsid w:val="00443672"/>
    <w:rsid w:val="004466D4"/>
    <w:rsid w:val="004471DA"/>
    <w:rsid w:val="00447EF7"/>
    <w:rsid w:val="00455F59"/>
    <w:rsid w:val="00457B48"/>
    <w:rsid w:val="00457BE8"/>
    <w:rsid w:val="00460101"/>
    <w:rsid w:val="004628C5"/>
    <w:rsid w:val="00463FBD"/>
    <w:rsid w:val="0046490B"/>
    <w:rsid w:val="0046646B"/>
    <w:rsid w:val="00466573"/>
    <w:rsid w:val="0047242A"/>
    <w:rsid w:val="004756A7"/>
    <w:rsid w:val="00475B63"/>
    <w:rsid w:val="00480ADE"/>
    <w:rsid w:val="004839AE"/>
    <w:rsid w:val="0048472E"/>
    <w:rsid w:val="0048657D"/>
    <w:rsid w:val="0049164B"/>
    <w:rsid w:val="00494B97"/>
    <w:rsid w:val="004A7792"/>
    <w:rsid w:val="004B1AFE"/>
    <w:rsid w:val="004B2CF8"/>
    <w:rsid w:val="004B2D21"/>
    <w:rsid w:val="004B3C3A"/>
    <w:rsid w:val="004B65E3"/>
    <w:rsid w:val="004B6814"/>
    <w:rsid w:val="004D1567"/>
    <w:rsid w:val="004D5951"/>
    <w:rsid w:val="004E0C36"/>
    <w:rsid w:val="004E2C95"/>
    <w:rsid w:val="004F09F8"/>
    <w:rsid w:val="004F7F08"/>
    <w:rsid w:val="00500853"/>
    <w:rsid w:val="005029B2"/>
    <w:rsid w:val="00503240"/>
    <w:rsid w:val="00504F99"/>
    <w:rsid w:val="00505F69"/>
    <w:rsid w:val="00506946"/>
    <w:rsid w:val="00507785"/>
    <w:rsid w:val="00513BA3"/>
    <w:rsid w:val="0051411B"/>
    <w:rsid w:val="00514259"/>
    <w:rsid w:val="005156D9"/>
    <w:rsid w:val="0051630E"/>
    <w:rsid w:val="00520472"/>
    <w:rsid w:val="0052300D"/>
    <w:rsid w:val="00524264"/>
    <w:rsid w:val="005254E1"/>
    <w:rsid w:val="005260A8"/>
    <w:rsid w:val="00530B58"/>
    <w:rsid w:val="0053626E"/>
    <w:rsid w:val="005370A7"/>
    <w:rsid w:val="00537587"/>
    <w:rsid w:val="005425AA"/>
    <w:rsid w:val="005425AF"/>
    <w:rsid w:val="0054429C"/>
    <w:rsid w:val="00546E7B"/>
    <w:rsid w:val="005634D6"/>
    <w:rsid w:val="0056353D"/>
    <w:rsid w:val="0056359D"/>
    <w:rsid w:val="005657BA"/>
    <w:rsid w:val="00566AB1"/>
    <w:rsid w:val="0058067F"/>
    <w:rsid w:val="005827EA"/>
    <w:rsid w:val="00585098"/>
    <w:rsid w:val="00585E89"/>
    <w:rsid w:val="005972BE"/>
    <w:rsid w:val="005B3542"/>
    <w:rsid w:val="005C57D9"/>
    <w:rsid w:val="005D564C"/>
    <w:rsid w:val="005D67A7"/>
    <w:rsid w:val="005E0A26"/>
    <w:rsid w:val="005E2AA3"/>
    <w:rsid w:val="005E46B0"/>
    <w:rsid w:val="005F0008"/>
    <w:rsid w:val="005F73A3"/>
    <w:rsid w:val="0060233A"/>
    <w:rsid w:val="0060377A"/>
    <w:rsid w:val="0061327C"/>
    <w:rsid w:val="00617C26"/>
    <w:rsid w:val="00631BAD"/>
    <w:rsid w:val="00633A9A"/>
    <w:rsid w:val="0064026C"/>
    <w:rsid w:val="0064417B"/>
    <w:rsid w:val="00644FBC"/>
    <w:rsid w:val="00645DBB"/>
    <w:rsid w:val="00657A6B"/>
    <w:rsid w:val="00661BF9"/>
    <w:rsid w:val="00670FD3"/>
    <w:rsid w:val="00676747"/>
    <w:rsid w:val="0068336F"/>
    <w:rsid w:val="00684073"/>
    <w:rsid w:val="006911EA"/>
    <w:rsid w:val="006A0F20"/>
    <w:rsid w:val="006A49E5"/>
    <w:rsid w:val="006A7994"/>
    <w:rsid w:val="006B0A5F"/>
    <w:rsid w:val="006B3C1B"/>
    <w:rsid w:val="006B6DA8"/>
    <w:rsid w:val="006C2B34"/>
    <w:rsid w:val="006C5EA3"/>
    <w:rsid w:val="006D300F"/>
    <w:rsid w:val="006D3460"/>
    <w:rsid w:val="006D5744"/>
    <w:rsid w:val="006E1804"/>
    <w:rsid w:val="006E1A12"/>
    <w:rsid w:val="006E1D84"/>
    <w:rsid w:val="006E3381"/>
    <w:rsid w:val="006E53AF"/>
    <w:rsid w:val="006E6611"/>
    <w:rsid w:val="006F46F3"/>
    <w:rsid w:val="0070436F"/>
    <w:rsid w:val="007056CD"/>
    <w:rsid w:val="00707234"/>
    <w:rsid w:val="0071060C"/>
    <w:rsid w:val="0071181B"/>
    <w:rsid w:val="00714BF0"/>
    <w:rsid w:val="007158BB"/>
    <w:rsid w:val="00734E00"/>
    <w:rsid w:val="0073591F"/>
    <w:rsid w:val="00736C8C"/>
    <w:rsid w:val="0074013B"/>
    <w:rsid w:val="00743898"/>
    <w:rsid w:val="00751455"/>
    <w:rsid w:val="00752A9B"/>
    <w:rsid w:val="0075447E"/>
    <w:rsid w:val="00762383"/>
    <w:rsid w:val="007638F1"/>
    <w:rsid w:val="00767A63"/>
    <w:rsid w:val="007703A0"/>
    <w:rsid w:val="007715A9"/>
    <w:rsid w:val="0077566C"/>
    <w:rsid w:val="00775B8A"/>
    <w:rsid w:val="00781789"/>
    <w:rsid w:val="00782BB2"/>
    <w:rsid w:val="00785430"/>
    <w:rsid w:val="00785A19"/>
    <w:rsid w:val="0078765A"/>
    <w:rsid w:val="0079102E"/>
    <w:rsid w:val="007959FD"/>
    <w:rsid w:val="007966A5"/>
    <w:rsid w:val="00796CD2"/>
    <w:rsid w:val="007A0788"/>
    <w:rsid w:val="007A0F76"/>
    <w:rsid w:val="007A4147"/>
    <w:rsid w:val="007A4F3D"/>
    <w:rsid w:val="007A5C5A"/>
    <w:rsid w:val="007A7CCE"/>
    <w:rsid w:val="007B03FB"/>
    <w:rsid w:val="007B09C3"/>
    <w:rsid w:val="007B0C07"/>
    <w:rsid w:val="007B1AED"/>
    <w:rsid w:val="007B1E5E"/>
    <w:rsid w:val="007B7E4A"/>
    <w:rsid w:val="007C6655"/>
    <w:rsid w:val="007C6824"/>
    <w:rsid w:val="007C6DD8"/>
    <w:rsid w:val="007D13A3"/>
    <w:rsid w:val="007D2A26"/>
    <w:rsid w:val="007D7949"/>
    <w:rsid w:val="007E50A9"/>
    <w:rsid w:val="007E6F4B"/>
    <w:rsid w:val="007F2432"/>
    <w:rsid w:val="007F3176"/>
    <w:rsid w:val="007F525E"/>
    <w:rsid w:val="00802E7D"/>
    <w:rsid w:val="00803E3B"/>
    <w:rsid w:val="00812C9D"/>
    <w:rsid w:val="00814CC3"/>
    <w:rsid w:val="00816D04"/>
    <w:rsid w:val="00820A3C"/>
    <w:rsid w:val="00821CF2"/>
    <w:rsid w:val="00826541"/>
    <w:rsid w:val="00831087"/>
    <w:rsid w:val="008621D9"/>
    <w:rsid w:val="0086471C"/>
    <w:rsid w:val="0087009C"/>
    <w:rsid w:val="00872DF0"/>
    <w:rsid w:val="0087653D"/>
    <w:rsid w:val="00877320"/>
    <w:rsid w:val="00877F7A"/>
    <w:rsid w:val="00880AA5"/>
    <w:rsid w:val="00882D8A"/>
    <w:rsid w:val="00890950"/>
    <w:rsid w:val="008A0F66"/>
    <w:rsid w:val="008B0FC9"/>
    <w:rsid w:val="008B4941"/>
    <w:rsid w:val="008B601B"/>
    <w:rsid w:val="008B63D9"/>
    <w:rsid w:val="008B6EBA"/>
    <w:rsid w:val="008C4F96"/>
    <w:rsid w:val="008D4BBF"/>
    <w:rsid w:val="008E0BC1"/>
    <w:rsid w:val="008E129E"/>
    <w:rsid w:val="008E195C"/>
    <w:rsid w:val="008E3EFB"/>
    <w:rsid w:val="008E609E"/>
    <w:rsid w:val="008E6279"/>
    <w:rsid w:val="008F1E2F"/>
    <w:rsid w:val="008F4E29"/>
    <w:rsid w:val="008F4EBA"/>
    <w:rsid w:val="008F7EB8"/>
    <w:rsid w:val="00904240"/>
    <w:rsid w:val="00910353"/>
    <w:rsid w:val="009111E6"/>
    <w:rsid w:val="00920E98"/>
    <w:rsid w:val="00923F47"/>
    <w:rsid w:val="00933EA3"/>
    <w:rsid w:val="009542AA"/>
    <w:rsid w:val="00960B9B"/>
    <w:rsid w:val="00960E98"/>
    <w:rsid w:val="00961D0E"/>
    <w:rsid w:val="00974E39"/>
    <w:rsid w:val="00975DC4"/>
    <w:rsid w:val="009802D5"/>
    <w:rsid w:val="00980471"/>
    <w:rsid w:val="009822EC"/>
    <w:rsid w:val="009823C3"/>
    <w:rsid w:val="009876C8"/>
    <w:rsid w:val="009917B8"/>
    <w:rsid w:val="00992529"/>
    <w:rsid w:val="00994F00"/>
    <w:rsid w:val="00997CC5"/>
    <w:rsid w:val="009A07D7"/>
    <w:rsid w:val="009A2987"/>
    <w:rsid w:val="009A2991"/>
    <w:rsid w:val="009A48E3"/>
    <w:rsid w:val="009A5359"/>
    <w:rsid w:val="009A5707"/>
    <w:rsid w:val="009A6E18"/>
    <w:rsid w:val="009A70CB"/>
    <w:rsid w:val="009B10FC"/>
    <w:rsid w:val="009B1FBF"/>
    <w:rsid w:val="009B3C33"/>
    <w:rsid w:val="009B40FE"/>
    <w:rsid w:val="009B591D"/>
    <w:rsid w:val="009B68C4"/>
    <w:rsid w:val="009B7B27"/>
    <w:rsid w:val="009C1469"/>
    <w:rsid w:val="009C7581"/>
    <w:rsid w:val="009D42B3"/>
    <w:rsid w:val="009D436F"/>
    <w:rsid w:val="009E0D03"/>
    <w:rsid w:val="009E7D67"/>
    <w:rsid w:val="00A024B4"/>
    <w:rsid w:val="00A02722"/>
    <w:rsid w:val="00A05265"/>
    <w:rsid w:val="00A052DB"/>
    <w:rsid w:val="00A10B8E"/>
    <w:rsid w:val="00A153A1"/>
    <w:rsid w:val="00A1643F"/>
    <w:rsid w:val="00A22BD1"/>
    <w:rsid w:val="00A2361F"/>
    <w:rsid w:val="00A268CE"/>
    <w:rsid w:val="00A275F5"/>
    <w:rsid w:val="00A3446D"/>
    <w:rsid w:val="00A35785"/>
    <w:rsid w:val="00A40906"/>
    <w:rsid w:val="00A50AF1"/>
    <w:rsid w:val="00A510FA"/>
    <w:rsid w:val="00A5124B"/>
    <w:rsid w:val="00A526EB"/>
    <w:rsid w:val="00A55B84"/>
    <w:rsid w:val="00A5664D"/>
    <w:rsid w:val="00A67393"/>
    <w:rsid w:val="00A71376"/>
    <w:rsid w:val="00A7204E"/>
    <w:rsid w:val="00A8503B"/>
    <w:rsid w:val="00A92753"/>
    <w:rsid w:val="00A92D9A"/>
    <w:rsid w:val="00A92DE4"/>
    <w:rsid w:val="00A93AB9"/>
    <w:rsid w:val="00A9637B"/>
    <w:rsid w:val="00A96500"/>
    <w:rsid w:val="00A970BC"/>
    <w:rsid w:val="00AA3204"/>
    <w:rsid w:val="00AA69BF"/>
    <w:rsid w:val="00AB0CAF"/>
    <w:rsid w:val="00AB76F9"/>
    <w:rsid w:val="00AC3BF9"/>
    <w:rsid w:val="00AD213E"/>
    <w:rsid w:val="00AD7EE9"/>
    <w:rsid w:val="00AE5272"/>
    <w:rsid w:val="00AE5F27"/>
    <w:rsid w:val="00AE6009"/>
    <w:rsid w:val="00AE753A"/>
    <w:rsid w:val="00AF145E"/>
    <w:rsid w:val="00AF358B"/>
    <w:rsid w:val="00AF3BC9"/>
    <w:rsid w:val="00AF4BBE"/>
    <w:rsid w:val="00AF5640"/>
    <w:rsid w:val="00AF579E"/>
    <w:rsid w:val="00B013B5"/>
    <w:rsid w:val="00B04645"/>
    <w:rsid w:val="00B06E37"/>
    <w:rsid w:val="00B07049"/>
    <w:rsid w:val="00B079F9"/>
    <w:rsid w:val="00B1520C"/>
    <w:rsid w:val="00B21F75"/>
    <w:rsid w:val="00B24710"/>
    <w:rsid w:val="00B26D05"/>
    <w:rsid w:val="00B30089"/>
    <w:rsid w:val="00B4156B"/>
    <w:rsid w:val="00B450BD"/>
    <w:rsid w:val="00B47137"/>
    <w:rsid w:val="00B50418"/>
    <w:rsid w:val="00B51D51"/>
    <w:rsid w:val="00B542F5"/>
    <w:rsid w:val="00B567C7"/>
    <w:rsid w:val="00B56E55"/>
    <w:rsid w:val="00B65BF6"/>
    <w:rsid w:val="00B66F00"/>
    <w:rsid w:val="00B7060B"/>
    <w:rsid w:val="00B75EA8"/>
    <w:rsid w:val="00B807DB"/>
    <w:rsid w:val="00B81401"/>
    <w:rsid w:val="00B81D2E"/>
    <w:rsid w:val="00B83256"/>
    <w:rsid w:val="00B84CFD"/>
    <w:rsid w:val="00B87A4D"/>
    <w:rsid w:val="00B9169B"/>
    <w:rsid w:val="00B96B4F"/>
    <w:rsid w:val="00B97C56"/>
    <w:rsid w:val="00BA1B03"/>
    <w:rsid w:val="00BA2326"/>
    <w:rsid w:val="00BA293E"/>
    <w:rsid w:val="00BB1B76"/>
    <w:rsid w:val="00BB21FB"/>
    <w:rsid w:val="00BB234A"/>
    <w:rsid w:val="00BB27B7"/>
    <w:rsid w:val="00BB465D"/>
    <w:rsid w:val="00BB49A1"/>
    <w:rsid w:val="00BB5AAD"/>
    <w:rsid w:val="00BC199A"/>
    <w:rsid w:val="00BD2137"/>
    <w:rsid w:val="00BD5FCC"/>
    <w:rsid w:val="00BE1664"/>
    <w:rsid w:val="00BE7B9C"/>
    <w:rsid w:val="00BF0410"/>
    <w:rsid w:val="00BF56DE"/>
    <w:rsid w:val="00C01504"/>
    <w:rsid w:val="00C022E1"/>
    <w:rsid w:val="00C13C44"/>
    <w:rsid w:val="00C15FF4"/>
    <w:rsid w:val="00C16309"/>
    <w:rsid w:val="00C1757A"/>
    <w:rsid w:val="00C20604"/>
    <w:rsid w:val="00C21DEE"/>
    <w:rsid w:val="00C22ED7"/>
    <w:rsid w:val="00C24259"/>
    <w:rsid w:val="00C25D38"/>
    <w:rsid w:val="00C31201"/>
    <w:rsid w:val="00C33E88"/>
    <w:rsid w:val="00C34BF0"/>
    <w:rsid w:val="00C35B16"/>
    <w:rsid w:val="00C37CF9"/>
    <w:rsid w:val="00C43E76"/>
    <w:rsid w:val="00C47901"/>
    <w:rsid w:val="00C50F9E"/>
    <w:rsid w:val="00C52480"/>
    <w:rsid w:val="00C56079"/>
    <w:rsid w:val="00C57313"/>
    <w:rsid w:val="00C642C7"/>
    <w:rsid w:val="00C70254"/>
    <w:rsid w:val="00C7274E"/>
    <w:rsid w:val="00C74F96"/>
    <w:rsid w:val="00C825C9"/>
    <w:rsid w:val="00C838F2"/>
    <w:rsid w:val="00C84185"/>
    <w:rsid w:val="00C86A82"/>
    <w:rsid w:val="00C87A93"/>
    <w:rsid w:val="00C928CE"/>
    <w:rsid w:val="00C945B0"/>
    <w:rsid w:val="00C95391"/>
    <w:rsid w:val="00C95555"/>
    <w:rsid w:val="00C958CA"/>
    <w:rsid w:val="00C96743"/>
    <w:rsid w:val="00CA3839"/>
    <w:rsid w:val="00CA5812"/>
    <w:rsid w:val="00CB29CB"/>
    <w:rsid w:val="00CC124F"/>
    <w:rsid w:val="00CC125F"/>
    <w:rsid w:val="00CC456D"/>
    <w:rsid w:val="00CD1A71"/>
    <w:rsid w:val="00CD48F9"/>
    <w:rsid w:val="00CD4DA2"/>
    <w:rsid w:val="00CE08CA"/>
    <w:rsid w:val="00CE24CE"/>
    <w:rsid w:val="00CE5F1D"/>
    <w:rsid w:val="00CE7CD5"/>
    <w:rsid w:val="00D06FB1"/>
    <w:rsid w:val="00D07001"/>
    <w:rsid w:val="00D161D2"/>
    <w:rsid w:val="00D243DF"/>
    <w:rsid w:val="00D24E82"/>
    <w:rsid w:val="00D27636"/>
    <w:rsid w:val="00D32109"/>
    <w:rsid w:val="00D322C2"/>
    <w:rsid w:val="00D41109"/>
    <w:rsid w:val="00D50C67"/>
    <w:rsid w:val="00D5124F"/>
    <w:rsid w:val="00D53AAE"/>
    <w:rsid w:val="00D60506"/>
    <w:rsid w:val="00D622A0"/>
    <w:rsid w:val="00D6453C"/>
    <w:rsid w:val="00D64AFD"/>
    <w:rsid w:val="00D730EA"/>
    <w:rsid w:val="00D73182"/>
    <w:rsid w:val="00D73B78"/>
    <w:rsid w:val="00D7657E"/>
    <w:rsid w:val="00D81AAE"/>
    <w:rsid w:val="00D86B66"/>
    <w:rsid w:val="00D92445"/>
    <w:rsid w:val="00D95812"/>
    <w:rsid w:val="00DA0B18"/>
    <w:rsid w:val="00DA214C"/>
    <w:rsid w:val="00DA22D4"/>
    <w:rsid w:val="00DA271A"/>
    <w:rsid w:val="00DA6E9E"/>
    <w:rsid w:val="00DC2761"/>
    <w:rsid w:val="00DC55A7"/>
    <w:rsid w:val="00DC67C1"/>
    <w:rsid w:val="00DC6FF0"/>
    <w:rsid w:val="00DD3838"/>
    <w:rsid w:val="00DE2439"/>
    <w:rsid w:val="00DE3634"/>
    <w:rsid w:val="00DE5426"/>
    <w:rsid w:val="00DF3B04"/>
    <w:rsid w:val="00E00C23"/>
    <w:rsid w:val="00E0159D"/>
    <w:rsid w:val="00E0161D"/>
    <w:rsid w:val="00E05885"/>
    <w:rsid w:val="00E104EC"/>
    <w:rsid w:val="00E107BE"/>
    <w:rsid w:val="00E10EB5"/>
    <w:rsid w:val="00E11497"/>
    <w:rsid w:val="00E114A6"/>
    <w:rsid w:val="00E12939"/>
    <w:rsid w:val="00E157BB"/>
    <w:rsid w:val="00E22ABE"/>
    <w:rsid w:val="00E32353"/>
    <w:rsid w:val="00E3383F"/>
    <w:rsid w:val="00E35A10"/>
    <w:rsid w:val="00E41534"/>
    <w:rsid w:val="00E43D96"/>
    <w:rsid w:val="00E54E90"/>
    <w:rsid w:val="00E564A8"/>
    <w:rsid w:val="00E70DEC"/>
    <w:rsid w:val="00E7343D"/>
    <w:rsid w:val="00E74E10"/>
    <w:rsid w:val="00E76221"/>
    <w:rsid w:val="00E77EF8"/>
    <w:rsid w:val="00E83A7D"/>
    <w:rsid w:val="00E8724B"/>
    <w:rsid w:val="00E8767E"/>
    <w:rsid w:val="00E87E9A"/>
    <w:rsid w:val="00E90C51"/>
    <w:rsid w:val="00E91050"/>
    <w:rsid w:val="00EA354E"/>
    <w:rsid w:val="00EA5521"/>
    <w:rsid w:val="00EA6D01"/>
    <w:rsid w:val="00EA6DDD"/>
    <w:rsid w:val="00EB2914"/>
    <w:rsid w:val="00EB4B0C"/>
    <w:rsid w:val="00EB5572"/>
    <w:rsid w:val="00EB564F"/>
    <w:rsid w:val="00EC05AC"/>
    <w:rsid w:val="00EC19A0"/>
    <w:rsid w:val="00EC5E3F"/>
    <w:rsid w:val="00EC6A09"/>
    <w:rsid w:val="00ED0383"/>
    <w:rsid w:val="00ED55AD"/>
    <w:rsid w:val="00ED5C8B"/>
    <w:rsid w:val="00ED6A3C"/>
    <w:rsid w:val="00ED6C1E"/>
    <w:rsid w:val="00EE0A23"/>
    <w:rsid w:val="00EE1CB0"/>
    <w:rsid w:val="00EE5469"/>
    <w:rsid w:val="00EE624D"/>
    <w:rsid w:val="00EE63D2"/>
    <w:rsid w:val="00EF4D13"/>
    <w:rsid w:val="00F0045E"/>
    <w:rsid w:val="00F042FD"/>
    <w:rsid w:val="00F15258"/>
    <w:rsid w:val="00F211B7"/>
    <w:rsid w:val="00F2324F"/>
    <w:rsid w:val="00F31C08"/>
    <w:rsid w:val="00F345E5"/>
    <w:rsid w:val="00F347B8"/>
    <w:rsid w:val="00F35417"/>
    <w:rsid w:val="00F50121"/>
    <w:rsid w:val="00F5350C"/>
    <w:rsid w:val="00F554F2"/>
    <w:rsid w:val="00F619C4"/>
    <w:rsid w:val="00F634B9"/>
    <w:rsid w:val="00F65686"/>
    <w:rsid w:val="00F722F1"/>
    <w:rsid w:val="00F74A5B"/>
    <w:rsid w:val="00F77D57"/>
    <w:rsid w:val="00F81DBD"/>
    <w:rsid w:val="00F8200E"/>
    <w:rsid w:val="00F8306E"/>
    <w:rsid w:val="00F94E5D"/>
    <w:rsid w:val="00F95059"/>
    <w:rsid w:val="00F96AC0"/>
    <w:rsid w:val="00F971EA"/>
    <w:rsid w:val="00FA1837"/>
    <w:rsid w:val="00FA1B04"/>
    <w:rsid w:val="00FA3B53"/>
    <w:rsid w:val="00FA55F0"/>
    <w:rsid w:val="00FA7F32"/>
    <w:rsid w:val="00FB798F"/>
    <w:rsid w:val="00FC184F"/>
    <w:rsid w:val="00FC3700"/>
    <w:rsid w:val="00FC480A"/>
    <w:rsid w:val="00FC7373"/>
    <w:rsid w:val="00FD41FA"/>
    <w:rsid w:val="00FD53CE"/>
    <w:rsid w:val="00FE000E"/>
    <w:rsid w:val="00FE3735"/>
    <w:rsid w:val="00FF2107"/>
    <w:rsid w:val="00FF3E2F"/>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0C"/>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 w:type="character" w:customStyle="1" w:styleId="11">
    <w:name w:val="Основной текст Знак1"/>
    <w:link w:val="BodyText"/>
    <w:uiPriority w:val="99"/>
    <w:rsid w:val="00073841"/>
    <w:rPr>
      <w:rFonts w:ascii="Times New Roman" w:hAnsi="Times New Roman"/>
      <w:sz w:val="25"/>
      <w:szCs w:val="25"/>
      <w:shd w:val="clear" w:color="auto" w:fill="FFFFFF"/>
    </w:rPr>
  </w:style>
  <w:style w:type="paragraph" w:styleId="BodyText">
    <w:name w:val="Body Text"/>
    <w:basedOn w:val="Normal"/>
    <w:link w:val="11"/>
    <w:uiPriority w:val="99"/>
    <w:rsid w:val="00073841"/>
    <w:pPr>
      <w:widowControl w:val="0"/>
      <w:shd w:val="clear" w:color="auto" w:fill="FFFFFF"/>
      <w:spacing w:line="590" w:lineRule="exact"/>
      <w:jc w:val="right"/>
    </w:pPr>
    <w:rPr>
      <w:rFonts w:eastAsia="Calibri"/>
      <w:sz w:val="25"/>
      <w:szCs w:val="25"/>
      <w:lang w:eastAsia="ru-RU"/>
    </w:rPr>
  </w:style>
  <w:style w:type="character" w:customStyle="1" w:styleId="a2">
    <w:name w:val="Основной текст Знак"/>
    <w:basedOn w:val="DefaultParagraphFont"/>
    <w:uiPriority w:val="99"/>
    <w:semiHidden/>
    <w:rsid w:val="00073841"/>
    <w:rPr>
      <w:rFonts w:ascii="Times New Roman" w:eastAsia="Times New Roman" w:hAnsi="Times New Roman"/>
      <w:sz w:val="24"/>
      <w:szCs w:val="24"/>
      <w:lang w:eastAsia="zh-CN"/>
    </w:rPr>
  </w:style>
  <w:style w:type="paragraph" w:styleId="NoSpacing">
    <w:name w:val="No Spacing"/>
    <w:uiPriority w:val="1"/>
    <w:qFormat/>
    <w:rsid w:val="0050085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774071F2C880D2950FCDA732F7E248E4CMDr9J" TargetMode="External" /><Relationship Id="rId11" Type="http://schemas.openxmlformats.org/officeDocument/2006/relationships/hyperlink" Target="consultantplus://offline/ref=EF9154090F5626D17B43493941EF346F244F647A6C9E2916674ABD86ECF7443073DF9350458B787670071F2C880D2950FCDA732F7E248E4CMDr9J" TargetMode="External" /><Relationship Id="rId12" Type="http://schemas.openxmlformats.org/officeDocument/2006/relationships/hyperlink" Target="consultantplus://offline/ref=EF9154090F5626D17B43493941EF346F244F647A6C9E2916674ABD86ECF7443073DF9350458B787672071F2C880D2950FCDA732F7E248E4CMDr9J" TargetMode="External" /><Relationship Id="rId13" Type="http://schemas.openxmlformats.org/officeDocument/2006/relationships/hyperlink" Target="consultantplus://offline/ref=25C6DC75F2881ACF0D9F8BDF4BF471C946DA1ACDA5E8038F24F78F0AEEA3888D84C15908AF0A35531D7F8A91B6AD82C922FDAA8ECF393437EBzDJ" TargetMode="External" /><Relationship Id="rId14" Type="http://schemas.openxmlformats.org/officeDocument/2006/relationships/hyperlink" Target="consultantplus://offline/ref=25C6DC75F2881ACF0D9F8BDF4BF471C946DA1ACDA5E8038F24F78F0AEEA3888D84C15908AF0A35591B7F8A91B6AD82C922FDAA8ECF393437EBzDJ" TargetMode="External" /><Relationship Id="rId15" Type="http://schemas.openxmlformats.org/officeDocument/2006/relationships/hyperlink" Target="consultantplus://offline/ref=25C6DC75F2881ACF0D9F8BDF4BF471C946DA1ACDA5E8038F24F78F0AEEA3888D84C15908AF0A365B157F8A91B6AD82C922FDAA8ECF393437EBzDJ" TargetMode="External" /><Relationship Id="rId16" Type="http://schemas.openxmlformats.org/officeDocument/2006/relationships/hyperlink" Target="consultantplus://offline/ref=25C6DC75F2881ACF0D9F8BDF4BF471C946DA1ACDA5E8038F24F78F0AEEA3888D84C15908AF0A365B147F8A91B6AD82C922FDAA8ECF393437EBzDJ" TargetMode="External" /><Relationship Id="rId17" Type="http://schemas.openxmlformats.org/officeDocument/2006/relationships/hyperlink" Target="consultantplus://offline/ref=25C6DC75F2881ACF0D9F8BDF4BF471C946DA1ACDA5E8038F24F78F0AEEA3888D84C15908AF0A3459147F8A91B6AD82C922FDAA8ECF393437EBzDJ" TargetMode="External" /><Relationship Id="rId18" Type="http://schemas.openxmlformats.org/officeDocument/2006/relationships/hyperlink" Target="consultantplus://offline/ref=25C6DC75F2881ACF0D9F8BDF4BF471C946DA1ACDA5E8038F24F78F0AEEA3888D84C15908AF0A365A197F8A91B6AD82C922FDAA8ECF393437EBzDJ" TargetMode="External" /><Relationship Id="rId19" Type="http://schemas.openxmlformats.org/officeDocument/2006/relationships/hyperlink" Target="consultantplus://offline/ref=D0DFF5CC3BBDBA88642F6870D702E176A6F6D25461E833FA5F8D83F0A170153E5D42321915E3B8ABrBS6I" TargetMode="External" /><Relationship Id="rId2" Type="http://schemas.openxmlformats.org/officeDocument/2006/relationships/webSettings" Target="webSettings.xml" /><Relationship Id="rId20" Type="http://schemas.openxmlformats.org/officeDocument/2006/relationships/hyperlink" Target="consultantplus://offline/ref=D0DFF5CC3BBDBA88642F6870D702E176A6F6D25461E833FA5F8D83F0A170153E5D42321915E3B9A4rBSAI" TargetMode="External" /><Relationship Id="rId21" Type="http://schemas.openxmlformats.org/officeDocument/2006/relationships/hyperlink" Target="consultantplus://offline/ref=9554EBBFD8D1DF04B8746A94EAB3BD3DD3E140D58BB11B43B2E9649E4B3547D60B30A85B91DD6FAFt2T9I" TargetMode="External" /><Relationship Id="rId22" Type="http://schemas.openxmlformats.org/officeDocument/2006/relationships/hyperlink" Target="consultantplus://offline/ref=9554EBBFD8D1DF04B8746A94EAB3BD3DD3E140D58BB11B43B2E9649E4B3547D60B30A85B91DD6FA8t2T7I" TargetMode="External" /><Relationship Id="rId23" Type="http://schemas.openxmlformats.org/officeDocument/2006/relationships/hyperlink" Target="consultantplus://offline/ref=9554EBBFD8D1DF04B8746A94EAB3BD3DD3E140D58BB11B43B2E9649E4B3547D60B30A85B91DF6CA4t2T0I" TargetMode="External" /><Relationship Id="rId24" Type="http://schemas.openxmlformats.org/officeDocument/2006/relationships/hyperlink" Target="consultantplus://offline/ref=BB7ED69B09AFF765CF365E0219D6E9DADE6B9380F9A37291868FE5FCB99FDEE92EDB6E63DAB9W1aFI" TargetMode="External" /><Relationship Id="rId25" Type="http://schemas.openxmlformats.org/officeDocument/2006/relationships/hyperlink" Target="consultantplus://offline/ref=BB7ED69B09AFF765CF365E0219D6E9DADE6B9380F9A37291868FE5FCB99FDEE92EDB6E60DFB8W1a8I" TargetMode="External" /><Relationship Id="rId26" Type="http://schemas.openxmlformats.org/officeDocument/2006/relationships/hyperlink" Target="consultantplus://offline/ref=BB7ED69B09AFF765CF365E0219D6E9DADE6A918EFAA67291868FE5FCB99FDEE92EDB6E66DDB81DBEW9aEI" TargetMode="External" /><Relationship Id="rId27" Type="http://schemas.openxmlformats.org/officeDocument/2006/relationships/hyperlink" Target="http://base.garant.ru/12125267/12/" TargetMode="External" /><Relationship Id="rId28" Type="http://schemas.openxmlformats.org/officeDocument/2006/relationships/hyperlink" Target="consultantplus://offline/ref=B3A296196E6DBF1B5C23D336A42EEFAACE7A257D01AFFBA66A9378AB2199A8B9A6175E2C0FE499BA70AFD3B6B9F4C8BFA88E5CE6BDA21DEDWDDEM" TargetMode="External" /><Relationship Id="rId29" Type="http://schemas.openxmlformats.org/officeDocument/2006/relationships/hyperlink" Target="consultantplus://offline/ref=FE30CB545190B74BF3C496D99B9A3F11910A55358E976BB4F32884CA0F02423135631FBD8069C6AA89389426B879D2F5BD1A59623C24C2bBR" TargetMode="External" /><Relationship Id="rId3" Type="http://schemas.openxmlformats.org/officeDocument/2006/relationships/fontTable" Target="fontTable.xml" /><Relationship Id="rId30" Type="http://schemas.openxmlformats.org/officeDocument/2006/relationships/hyperlink" Target="consultantplus://offline/ref=2CEB891EDFE643A2C69162B43D3E13602C3C691DB7C18FE455C1D4DB7D667D030FFD3CF011C76E19F85D99C504564C34CC907489D3CEJDu8I" TargetMode="External" /><Relationship Id="rId31" Type="http://schemas.openxmlformats.org/officeDocument/2006/relationships/header" Target="header1.xm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9E69508B3A6BB169B38C5C7F26D9C475D8FE1F188C35D9BA952DB042F65B9C5441644937ACAEA6257896752D9C1DDFC506CD19FE4DsEo8J" TargetMode="External" /><Relationship Id="rId6" Type="http://schemas.openxmlformats.org/officeDocument/2006/relationships/hyperlink" Target="consultantplus://offline/ref=EF9154090F5626D17B43493941EF346F244F647A6C9E2916674ABD86ECF7443073DF935945837778245D0F28C15A214CF8C46C2D6027M8r7J" TargetMode="External" /><Relationship Id="rId7" Type="http://schemas.openxmlformats.org/officeDocument/2006/relationships/hyperlink" Target="consultantplus://offline/ref=EF9154090F5626D17B43493941EF346F244F647A6C9E2916674ABD86ECF7443073DF935945837978245D0F28C15A214CF8C46C2D6027M8r7J" TargetMode="External" /><Relationship Id="rId8" Type="http://schemas.openxmlformats.org/officeDocument/2006/relationships/hyperlink" Target="consultantplus://offline/ref=EF9154090F5626D17B43493941EF346F244F647A6C9E2916674ABD86ECF7443073DF9350458F727575071F2C880D2950FCDA732F7E248E4CMDr9J" TargetMode="External" /><Relationship Id="rId9" Type="http://schemas.openxmlformats.org/officeDocument/2006/relationships/hyperlink" Target="consultantplus://offline/ref=EF9154090F5626D17B43493941EF346F244F647A6C9E2916674ABD86ECF7443073DF9350458B787070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1EFA-5661-4D3A-8A6A-88D8C3E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