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7A25" w:rsidRPr="006475AB" w:rsidP="006475AB">
      <w:pPr>
        <w:ind w:firstLine="709"/>
        <w:jc w:val="right"/>
        <w:rPr>
          <w:sz w:val="15"/>
          <w:szCs w:val="15"/>
        </w:rPr>
      </w:pPr>
      <w:r w:rsidRPr="006475AB">
        <w:rPr>
          <w:sz w:val="15"/>
          <w:szCs w:val="15"/>
        </w:rPr>
        <w:t>Дело № 5-42-</w:t>
      </w:r>
      <w:r w:rsidRPr="006475AB" w:rsidR="00496CB7">
        <w:rPr>
          <w:sz w:val="15"/>
          <w:szCs w:val="15"/>
        </w:rPr>
        <w:t>98</w:t>
      </w:r>
      <w:r w:rsidRPr="006475AB" w:rsidR="0044447B">
        <w:rPr>
          <w:sz w:val="15"/>
          <w:szCs w:val="15"/>
        </w:rPr>
        <w:t>/20</w:t>
      </w:r>
      <w:r w:rsidRPr="006475AB" w:rsidR="00F2052F">
        <w:rPr>
          <w:sz w:val="15"/>
          <w:szCs w:val="15"/>
        </w:rPr>
        <w:t>2</w:t>
      </w:r>
      <w:r w:rsidRPr="006475AB" w:rsidR="00496CB7">
        <w:rPr>
          <w:sz w:val="15"/>
          <w:szCs w:val="15"/>
        </w:rPr>
        <w:t>2</w:t>
      </w:r>
    </w:p>
    <w:p w:rsidR="00BD7A25" w:rsidRPr="006475AB" w:rsidP="006475AB">
      <w:pPr>
        <w:ind w:firstLine="709"/>
        <w:jc w:val="center"/>
        <w:rPr>
          <w:sz w:val="15"/>
          <w:szCs w:val="15"/>
        </w:rPr>
      </w:pPr>
      <w:r w:rsidRPr="006475AB">
        <w:rPr>
          <w:sz w:val="15"/>
          <w:szCs w:val="15"/>
        </w:rPr>
        <w:t>П</w:t>
      </w:r>
      <w:r w:rsidRPr="006475AB" w:rsidR="00495DEB">
        <w:rPr>
          <w:sz w:val="15"/>
          <w:szCs w:val="15"/>
        </w:rPr>
        <w:t xml:space="preserve"> </w:t>
      </w:r>
      <w:r w:rsidRPr="006475AB">
        <w:rPr>
          <w:sz w:val="15"/>
          <w:szCs w:val="15"/>
        </w:rPr>
        <w:t>О</w:t>
      </w:r>
      <w:r w:rsidRPr="006475AB" w:rsidR="0019209C">
        <w:rPr>
          <w:sz w:val="15"/>
          <w:szCs w:val="15"/>
        </w:rPr>
        <w:t xml:space="preserve"> </w:t>
      </w:r>
      <w:r w:rsidRPr="006475AB">
        <w:rPr>
          <w:sz w:val="15"/>
          <w:szCs w:val="15"/>
        </w:rPr>
        <w:t>С</w:t>
      </w:r>
      <w:r w:rsidRPr="006475AB" w:rsidR="0019209C">
        <w:rPr>
          <w:sz w:val="15"/>
          <w:szCs w:val="15"/>
        </w:rPr>
        <w:t xml:space="preserve"> </w:t>
      </w:r>
      <w:r w:rsidRPr="006475AB">
        <w:rPr>
          <w:sz w:val="15"/>
          <w:szCs w:val="15"/>
        </w:rPr>
        <w:t>Т</w:t>
      </w:r>
      <w:r w:rsidRPr="006475AB" w:rsidR="0019209C">
        <w:rPr>
          <w:sz w:val="15"/>
          <w:szCs w:val="15"/>
        </w:rPr>
        <w:t xml:space="preserve"> </w:t>
      </w:r>
      <w:r w:rsidRPr="006475AB">
        <w:rPr>
          <w:sz w:val="15"/>
          <w:szCs w:val="15"/>
        </w:rPr>
        <w:t>А</w:t>
      </w:r>
      <w:r w:rsidRPr="006475AB" w:rsidR="0019209C">
        <w:rPr>
          <w:sz w:val="15"/>
          <w:szCs w:val="15"/>
        </w:rPr>
        <w:t xml:space="preserve"> </w:t>
      </w:r>
      <w:r w:rsidRPr="006475AB">
        <w:rPr>
          <w:sz w:val="15"/>
          <w:szCs w:val="15"/>
        </w:rPr>
        <w:t>Н</w:t>
      </w:r>
      <w:r w:rsidRPr="006475AB" w:rsidR="0019209C">
        <w:rPr>
          <w:sz w:val="15"/>
          <w:szCs w:val="15"/>
        </w:rPr>
        <w:t xml:space="preserve"> </w:t>
      </w:r>
      <w:r w:rsidRPr="006475AB">
        <w:rPr>
          <w:sz w:val="15"/>
          <w:szCs w:val="15"/>
        </w:rPr>
        <w:t>О</w:t>
      </w:r>
      <w:r w:rsidRPr="006475AB" w:rsidR="0019209C">
        <w:rPr>
          <w:sz w:val="15"/>
          <w:szCs w:val="15"/>
        </w:rPr>
        <w:t xml:space="preserve"> </w:t>
      </w:r>
      <w:r w:rsidRPr="006475AB">
        <w:rPr>
          <w:sz w:val="15"/>
          <w:szCs w:val="15"/>
        </w:rPr>
        <w:t>В</w:t>
      </w:r>
      <w:r w:rsidRPr="006475AB" w:rsidR="0019209C">
        <w:rPr>
          <w:sz w:val="15"/>
          <w:szCs w:val="15"/>
        </w:rPr>
        <w:t xml:space="preserve"> </w:t>
      </w:r>
      <w:r w:rsidRPr="006475AB">
        <w:rPr>
          <w:sz w:val="15"/>
          <w:szCs w:val="15"/>
        </w:rPr>
        <w:t>Л</w:t>
      </w:r>
      <w:r w:rsidRPr="006475AB" w:rsidR="0019209C">
        <w:rPr>
          <w:sz w:val="15"/>
          <w:szCs w:val="15"/>
        </w:rPr>
        <w:t xml:space="preserve"> </w:t>
      </w:r>
      <w:r w:rsidRPr="006475AB">
        <w:rPr>
          <w:sz w:val="15"/>
          <w:szCs w:val="15"/>
        </w:rPr>
        <w:t>Е</w:t>
      </w:r>
      <w:r w:rsidRPr="006475AB" w:rsidR="0019209C">
        <w:rPr>
          <w:sz w:val="15"/>
          <w:szCs w:val="15"/>
        </w:rPr>
        <w:t xml:space="preserve"> </w:t>
      </w:r>
      <w:r w:rsidRPr="006475AB">
        <w:rPr>
          <w:sz w:val="15"/>
          <w:szCs w:val="15"/>
        </w:rPr>
        <w:t>Н</w:t>
      </w:r>
      <w:r w:rsidRPr="006475AB" w:rsidR="0019209C">
        <w:rPr>
          <w:sz w:val="15"/>
          <w:szCs w:val="15"/>
        </w:rPr>
        <w:t xml:space="preserve"> </w:t>
      </w:r>
      <w:r w:rsidRPr="006475AB">
        <w:rPr>
          <w:sz w:val="15"/>
          <w:szCs w:val="15"/>
        </w:rPr>
        <w:t>И</w:t>
      </w:r>
      <w:r w:rsidRPr="006475AB" w:rsidR="0019209C">
        <w:rPr>
          <w:sz w:val="15"/>
          <w:szCs w:val="15"/>
        </w:rPr>
        <w:t xml:space="preserve"> </w:t>
      </w:r>
      <w:r w:rsidRPr="006475AB">
        <w:rPr>
          <w:sz w:val="15"/>
          <w:szCs w:val="15"/>
        </w:rPr>
        <w:t>Е</w:t>
      </w:r>
    </w:p>
    <w:p w:rsidR="00BD7A25" w:rsidRPr="006475AB" w:rsidP="006475AB">
      <w:pPr>
        <w:ind w:firstLine="709"/>
        <w:jc w:val="both"/>
        <w:rPr>
          <w:sz w:val="15"/>
          <w:szCs w:val="15"/>
        </w:rPr>
      </w:pPr>
      <w:r w:rsidRPr="006475AB">
        <w:rPr>
          <w:sz w:val="15"/>
          <w:szCs w:val="15"/>
        </w:rPr>
        <w:t>17</w:t>
      </w:r>
      <w:r w:rsidRPr="006475AB" w:rsidR="001B1D2E">
        <w:rPr>
          <w:sz w:val="15"/>
          <w:szCs w:val="15"/>
        </w:rPr>
        <w:t>.</w:t>
      </w:r>
      <w:r w:rsidRPr="006475AB">
        <w:rPr>
          <w:sz w:val="15"/>
          <w:szCs w:val="15"/>
        </w:rPr>
        <w:t>03.2022</w:t>
      </w:r>
      <w:r w:rsidRPr="006475AB" w:rsidR="0019209C">
        <w:rPr>
          <w:sz w:val="15"/>
          <w:szCs w:val="15"/>
        </w:rPr>
        <w:tab/>
      </w:r>
      <w:r w:rsidRPr="006475AB" w:rsidR="0019209C">
        <w:rPr>
          <w:sz w:val="15"/>
          <w:szCs w:val="15"/>
        </w:rPr>
        <w:tab/>
      </w:r>
      <w:r w:rsidRPr="006475AB" w:rsidR="0019209C">
        <w:rPr>
          <w:sz w:val="15"/>
          <w:szCs w:val="15"/>
        </w:rPr>
        <w:tab/>
      </w:r>
      <w:r w:rsidRPr="006475AB" w:rsidR="0019209C">
        <w:rPr>
          <w:sz w:val="15"/>
          <w:szCs w:val="15"/>
        </w:rPr>
        <w:tab/>
      </w:r>
      <w:r w:rsidRPr="006475AB" w:rsidR="0019209C">
        <w:rPr>
          <w:sz w:val="15"/>
          <w:szCs w:val="15"/>
        </w:rPr>
        <w:tab/>
      </w:r>
      <w:r w:rsidRPr="006475AB" w:rsidR="00B0169A">
        <w:rPr>
          <w:sz w:val="15"/>
          <w:szCs w:val="15"/>
        </w:rPr>
        <w:t xml:space="preserve">          </w:t>
      </w:r>
      <w:r w:rsidRPr="006475AB">
        <w:rPr>
          <w:sz w:val="15"/>
          <w:szCs w:val="15"/>
        </w:rPr>
        <w:t>г</w:t>
      </w:r>
      <w:r w:rsidRPr="006475AB" w:rsidR="00F477AB">
        <w:rPr>
          <w:sz w:val="15"/>
          <w:szCs w:val="15"/>
        </w:rPr>
        <w:t>ор</w:t>
      </w:r>
      <w:r w:rsidRPr="006475AB">
        <w:rPr>
          <w:sz w:val="15"/>
          <w:szCs w:val="15"/>
        </w:rPr>
        <w:t>. Евпатория</w:t>
      </w:r>
      <w:r w:rsidRPr="006475AB" w:rsidR="0010657E">
        <w:rPr>
          <w:sz w:val="15"/>
          <w:szCs w:val="15"/>
        </w:rPr>
        <w:t>,</w:t>
      </w:r>
      <w:r w:rsidRPr="006475AB">
        <w:rPr>
          <w:sz w:val="15"/>
          <w:szCs w:val="15"/>
        </w:rPr>
        <w:t xml:space="preserve"> </w:t>
      </w:r>
      <w:r w:rsidRPr="006475AB" w:rsidR="00B0169A">
        <w:rPr>
          <w:sz w:val="15"/>
          <w:szCs w:val="15"/>
        </w:rPr>
        <w:t>наб. Горького, 10/29</w:t>
      </w:r>
    </w:p>
    <w:p w:rsidR="00BD7A25" w:rsidRPr="006475AB" w:rsidP="006475AB">
      <w:pPr>
        <w:ind w:firstLine="709"/>
        <w:jc w:val="both"/>
        <w:rPr>
          <w:sz w:val="15"/>
          <w:szCs w:val="15"/>
        </w:rPr>
      </w:pPr>
      <w:r w:rsidRPr="006475AB">
        <w:rPr>
          <w:rStyle w:val="FontStyle11"/>
          <w:rFonts w:ascii="Times New Roman" w:hAnsi="Times New Roman" w:cs="Times New Roman"/>
          <w:sz w:val="15"/>
          <w:szCs w:val="15"/>
        </w:rPr>
        <w:t>М</w:t>
      </w:r>
      <w:r w:rsidRPr="006475AB">
        <w:rPr>
          <w:rStyle w:val="FontStyle11"/>
          <w:rFonts w:ascii="Times New Roman" w:hAnsi="Times New Roman" w:cs="Times New Roman"/>
          <w:sz w:val="15"/>
          <w:szCs w:val="15"/>
        </w:rPr>
        <w:t>ировой судья судебного участка № 4</w:t>
      </w:r>
      <w:r w:rsidRPr="006475AB">
        <w:rPr>
          <w:rStyle w:val="FontStyle11"/>
          <w:rFonts w:ascii="Times New Roman" w:hAnsi="Times New Roman" w:cs="Times New Roman"/>
          <w:sz w:val="15"/>
          <w:szCs w:val="15"/>
        </w:rPr>
        <w:t>2</w:t>
      </w:r>
      <w:r w:rsidRPr="006475AB">
        <w:rPr>
          <w:rStyle w:val="FontStyle11"/>
          <w:rFonts w:ascii="Times New Roman" w:hAnsi="Times New Roman" w:cs="Times New Roman"/>
          <w:sz w:val="15"/>
          <w:szCs w:val="15"/>
        </w:rPr>
        <w:t xml:space="preserve"> Евпаторийского судебного района (городской округ Евпатория) Республики Крым </w:t>
      </w:r>
      <w:r w:rsidRPr="006475AB">
        <w:rPr>
          <w:sz w:val="15"/>
          <w:szCs w:val="15"/>
        </w:rPr>
        <w:t>Семенец Инна Олеговна</w:t>
      </w:r>
      <w:r w:rsidRPr="006475AB">
        <w:rPr>
          <w:sz w:val="15"/>
          <w:szCs w:val="15"/>
        </w:rPr>
        <w:t xml:space="preserve">, рассмотрев дело об административном правонарушении, поступившее из Управления Пенсионного фонда Российской Федерации </w:t>
      </w:r>
      <w:r w:rsidRPr="006475AB">
        <w:rPr>
          <w:sz w:val="15"/>
          <w:szCs w:val="15"/>
        </w:rPr>
        <w:t>в</w:t>
      </w:r>
      <w:r w:rsidRPr="006475AB">
        <w:rPr>
          <w:sz w:val="15"/>
          <w:szCs w:val="15"/>
        </w:rPr>
        <w:t xml:space="preserve"> г</w:t>
      </w:r>
      <w:r w:rsidRPr="006475AB" w:rsidR="00F2052F">
        <w:rPr>
          <w:sz w:val="15"/>
          <w:szCs w:val="15"/>
        </w:rPr>
        <w:t>ор</w:t>
      </w:r>
      <w:r w:rsidRPr="006475AB">
        <w:rPr>
          <w:sz w:val="15"/>
          <w:szCs w:val="15"/>
        </w:rPr>
        <w:t xml:space="preserve">. Евпатории Республики Крым о привлечении к административной ответственности </w:t>
      </w:r>
      <w:r w:rsidRPr="006475AB" w:rsidR="00496CB7">
        <w:rPr>
          <w:sz w:val="15"/>
          <w:szCs w:val="15"/>
        </w:rPr>
        <w:t xml:space="preserve">генерального </w:t>
      </w:r>
      <w:r w:rsidRPr="006475AB" w:rsidR="003F48A1">
        <w:rPr>
          <w:sz w:val="15"/>
          <w:szCs w:val="15"/>
        </w:rPr>
        <w:t>директора общества с ограниченной ответственностью «</w:t>
      </w:r>
      <w:r w:rsidRPr="006475AB" w:rsidR="00496CB7">
        <w:rPr>
          <w:sz w:val="15"/>
          <w:szCs w:val="15"/>
        </w:rPr>
        <w:t>СТРОЙИНВЕСТ</w:t>
      </w:r>
      <w:r w:rsidRPr="006475AB" w:rsidR="003F48A1">
        <w:rPr>
          <w:sz w:val="15"/>
          <w:szCs w:val="15"/>
        </w:rPr>
        <w:t xml:space="preserve">» </w:t>
      </w:r>
      <w:r w:rsidRPr="006475AB" w:rsidR="00496CB7">
        <w:rPr>
          <w:sz w:val="15"/>
          <w:szCs w:val="15"/>
        </w:rPr>
        <w:t xml:space="preserve">Телик (Фирсовой) Ангелины Сергеевны, </w:t>
      </w:r>
      <w:r w:rsidRPr="006475AB" w:rsidR="006475AB">
        <w:rPr>
          <w:sz w:val="15"/>
          <w:szCs w:val="15"/>
        </w:rPr>
        <w:t>***</w:t>
      </w:r>
      <w:r w:rsidRPr="006475AB" w:rsidR="00496CB7">
        <w:rPr>
          <w:sz w:val="15"/>
          <w:szCs w:val="15"/>
        </w:rPr>
        <w:t xml:space="preserve">, </w:t>
      </w:r>
      <w:r w:rsidRPr="006475AB">
        <w:rPr>
          <w:sz w:val="15"/>
          <w:szCs w:val="15"/>
        </w:rPr>
        <w:t>по</w:t>
      </w:r>
      <w:r w:rsidRPr="006475AB" w:rsidR="0009483D">
        <w:rPr>
          <w:sz w:val="15"/>
          <w:szCs w:val="15"/>
        </w:rPr>
        <w:t xml:space="preserve"> ч. 1</w:t>
      </w:r>
      <w:r w:rsidRPr="006475AB">
        <w:rPr>
          <w:sz w:val="15"/>
          <w:szCs w:val="15"/>
        </w:rPr>
        <w:t>ст. 15.33.2 КоАП РФ,</w:t>
      </w:r>
    </w:p>
    <w:p w:rsidR="00BD7A25" w:rsidRPr="006475AB" w:rsidP="006475AB">
      <w:pPr>
        <w:ind w:firstLine="709"/>
        <w:jc w:val="center"/>
        <w:rPr>
          <w:sz w:val="15"/>
          <w:szCs w:val="15"/>
        </w:rPr>
      </w:pPr>
      <w:r w:rsidRPr="006475AB">
        <w:rPr>
          <w:sz w:val="15"/>
          <w:szCs w:val="15"/>
        </w:rPr>
        <w:t>УСТАНОВИЛ:</w:t>
      </w:r>
    </w:p>
    <w:p w:rsidR="00FA6BD6" w:rsidRPr="006475AB" w:rsidP="006475AB">
      <w:pPr>
        <w:ind w:firstLine="709"/>
        <w:jc w:val="both"/>
        <w:rPr>
          <w:sz w:val="15"/>
          <w:szCs w:val="15"/>
        </w:rPr>
      </w:pPr>
      <w:r w:rsidRPr="006475AB">
        <w:rPr>
          <w:sz w:val="15"/>
          <w:szCs w:val="15"/>
        </w:rPr>
        <w:t>Телик (Фирсова) А.С.</w:t>
      </w:r>
      <w:r w:rsidRPr="006475AB" w:rsidR="00BD7A25">
        <w:rPr>
          <w:sz w:val="15"/>
          <w:szCs w:val="15"/>
        </w:rPr>
        <w:t xml:space="preserve">, являясь </w:t>
      </w:r>
      <w:r w:rsidRPr="006475AB">
        <w:rPr>
          <w:sz w:val="15"/>
          <w:szCs w:val="15"/>
        </w:rPr>
        <w:t xml:space="preserve">генеральным </w:t>
      </w:r>
      <w:r w:rsidRPr="006475AB" w:rsidR="00C901B7">
        <w:rPr>
          <w:sz w:val="15"/>
          <w:szCs w:val="15"/>
        </w:rPr>
        <w:t>директором</w:t>
      </w:r>
      <w:r w:rsidRPr="006475AB" w:rsidR="007C56F8">
        <w:rPr>
          <w:sz w:val="15"/>
          <w:szCs w:val="15"/>
        </w:rPr>
        <w:t xml:space="preserve"> </w:t>
      </w:r>
      <w:r w:rsidRPr="006475AB" w:rsidR="00C901B7">
        <w:rPr>
          <w:sz w:val="15"/>
          <w:szCs w:val="15"/>
        </w:rPr>
        <w:t>ООО «</w:t>
      </w:r>
      <w:r w:rsidRPr="006475AB">
        <w:rPr>
          <w:sz w:val="15"/>
          <w:szCs w:val="15"/>
        </w:rPr>
        <w:t>СТРОЙИНВЕСТ</w:t>
      </w:r>
      <w:r w:rsidRPr="006475AB" w:rsidR="00C901B7">
        <w:rPr>
          <w:sz w:val="15"/>
          <w:szCs w:val="15"/>
        </w:rPr>
        <w:t>»</w:t>
      </w:r>
      <w:r w:rsidRPr="006475AB" w:rsidR="00BD7A25">
        <w:rPr>
          <w:sz w:val="15"/>
          <w:szCs w:val="15"/>
        </w:rPr>
        <w:t xml:space="preserve">, </w:t>
      </w:r>
      <w:r w:rsidRPr="006475AB" w:rsidR="0044447B">
        <w:rPr>
          <w:sz w:val="15"/>
          <w:szCs w:val="15"/>
        </w:rPr>
        <w:t xml:space="preserve">в нарушение требований п. </w:t>
      </w:r>
      <w:r w:rsidRPr="006475AB" w:rsidR="00BD7A25">
        <w:rPr>
          <w:sz w:val="15"/>
          <w:szCs w:val="15"/>
        </w:rPr>
        <w:t>2</w:t>
      </w:r>
      <w:r w:rsidRPr="006475AB">
        <w:rPr>
          <w:sz w:val="15"/>
          <w:szCs w:val="15"/>
        </w:rPr>
        <w:t xml:space="preserve"> ст. 9, п. 3</w:t>
      </w:r>
      <w:r w:rsidRPr="006475AB" w:rsidR="00BD7A25">
        <w:rPr>
          <w:sz w:val="15"/>
          <w:szCs w:val="15"/>
        </w:rPr>
        <w:t xml:space="preserve"> ст. 11</w:t>
      </w:r>
      <w:r w:rsidRPr="006475AB" w:rsidR="007F4835">
        <w:rPr>
          <w:sz w:val="15"/>
          <w:szCs w:val="15"/>
        </w:rPr>
        <w:t>, ст. 15</w:t>
      </w:r>
      <w:r w:rsidRPr="006475AB" w:rsidR="00BD7A25">
        <w:rPr>
          <w:sz w:val="15"/>
          <w:szCs w:val="15"/>
        </w:rPr>
        <w:t xml:space="preserve"> Федерального закона «Об индивидуальном</w:t>
      </w:r>
      <w:r w:rsidRPr="006475AB" w:rsidR="0019209C">
        <w:rPr>
          <w:sz w:val="15"/>
          <w:szCs w:val="15"/>
        </w:rPr>
        <w:t xml:space="preserve"> </w:t>
      </w:r>
      <w:r w:rsidRPr="006475AB" w:rsidR="00BD7A25">
        <w:rPr>
          <w:sz w:val="15"/>
          <w:szCs w:val="15"/>
        </w:rPr>
        <w:t>(персонифицированном) учете в системе</w:t>
      </w:r>
      <w:r w:rsidRPr="006475AB" w:rsidR="00FA7A15">
        <w:rPr>
          <w:sz w:val="15"/>
          <w:szCs w:val="15"/>
        </w:rPr>
        <w:t xml:space="preserve"> </w:t>
      </w:r>
      <w:r w:rsidRPr="006475AB" w:rsidR="00BD7A25">
        <w:rPr>
          <w:sz w:val="15"/>
          <w:szCs w:val="15"/>
        </w:rPr>
        <w:t>обязательного пенсионного страхования» № 27-ФЗ от 01.04.1996 (с изменениями и дополнениями), не представил</w:t>
      </w:r>
      <w:r w:rsidRPr="006475AB">
        <w:rPr>
          <w:sz w:val="15"/>
          <w:szCs w:val="15"/>
        </w:rPr>
        <w:t>а</w:t>
      </w:r>
      <w:r w:rsidRPr="006475AB" w:rsidR="00BD7A25">
        <w:rPr>
          <w:sz w:val="15"/>
          <w:szCs w:val="15"/>
        </w:rPr>
        <w:t xml:space="preserve"> в установленный</w:t>
      </w:r>
      <w:r w:rsidRPr="006475AB" w:rsidR="00E97884">
        <w:rPr>
          <w:sz w:val="15"/>
          <w:szCs w:val="15"/>
        </w:rPr>
        <w:t xml:space="preserve"> </w:t>
      </w:r>
      <w:r w:rsidRPr="006475AB" w:rsidR="00BD7A25">
        <w:rPr>
          <w:sz w:val="15"/>
          <w:szCs w:val="15"/>
        </w:rPr>
        <w:t>срок в Управление пенсионного фонда Российской Федерации в г</w:t>
      </w:r>
      <w:r w:rsidRPr="006475AB" w:rsidR="00411BED">
        <w:rPr>
          <w:sz w:val="15"/>
          <w:szCs w:val="15"/>
        </w:rPr>
        <w:t>ор</w:t>
      </w:r>
      <w:r w:rsidRPr="006475AB" w:rsidR="00BD7A25">
        <w:rPr>
          <w:sz w:val="15"/>
          <w:szCs w:val="15"/>
        </w:rPr>
        <w:t>.</w:t>
      </w:r>
      <w:r w:rsidRPr="006475AB" w:rsidR="00BD7A25">
        <w:rPr>
          <w:sz w:val="15"/>
          <w:szCs w:val="15"/>
        </w:rPr>
        <w:t xml:space="preserve"> Евпатории Республики Крым сведения о </w:t>
      </w:r>
      <w:r w:rsidRPr="006475AB">
        <w:rPr>
          <w:sz w:val="15"/>
          <w:szCs w:val="15"/>
        </w:rPr>
        <w:t xml:space="preserve">страховом стаже </w:t>
      </w:r>
      <w:r w:rsidRPr="006475AB" w:rsidR="00BD7A25">
        <w:rPr>
          <w:sz w:val="15"/>
          <w:szCs w:val="15"/>
        </w:rPr>
        <w:t>застрахованн</w:t>
      </w:r>
      <w:r w:rsidRPr="006475AB" w:rsidR="00510F55">
        <w:rPr>
          <w:sz w:val="15"/>
          <w:szCs w:val="15"/>
        </w:rPr>
        <w:t>ых</w:t>
      </w:r>
      <w:r w:rsidRPr="006475AB" w:rsidR="00BD7A25">
        <w:rPr>
          <w:sz w:val="15"/>
          <w:szCs w:val="15"/>
        </w:rPr>
        <w:t xml:space="preserve"> лиц (</w:t>
      </w:r>
      <w:r w:rsidRPr="006475AB" w:rsidR="007F4835">
        <w:rPr>
          <w:sz w:val="15"/>
          <w:szCs w:val="15"/>
        </w:rPr>
        <w:t>исх</w:t>
      </w:r>
      <w:r w:rsidRPr="006475AB" w:rsidR="00CD14BC">
        <w:rPr>
          <w:sz w:val="15"/>
          <w:szCs w:val="15"/>
        </w:rPr>
        <w:t>.</w:t>
      </w:r>
      <w:r w:rsidRPr="006475AB" w:rsidR="00CF5411">
        <w:rPr>
          <w:sz w:val="15"/>
          <w:szCs w:val="15"/>
        </w:rPr>
        <w:t xml:space="preserve"> </w:t>
      </w:r>
      <w:r w:rsidRPr="006475AB" w:rsidR="00BD7A25">
        <w:rPr>
          <w:sz w:val="15"/>
          <w:szCs w:val="15"/>
        </w:rPr>
        <w:t>форма СЗВ-</w:t>
      </w:r>
      <w:r w:rsidRPr="006475AB">
        <w:rPr>
          <w:sz w:val="15"/>
          <w:szCs w:val="15"/>
        </w:rPr>
        <w:t>СТАЖ</w:t>
      </w:r>
      <w:r w:rsidRPr="006475AB" w:rsidR="00BD7A25">
        <w:rPr>
          <w:sz w:val="15"/>
          <w:szCs w:val="15"/>
        </w:rPr>
        <w:t>) за</w:t>
      </w:r>
      <w:r w:rsidRPr="006475AB" w:rsidR="00E97884">
        <w:rPr>
          <w:sz w:val="15"/>
          <w:szCs w:val="15"/>
        </w:rPr>
        <w:t xml:space="preserve"> </w:t>
      </w:r>
      <w:r w:rsidRPr="006475AB" w:rsidR="00C901B7">
        <w:rPr>
          <w:sz w:val="15"/>
          <w:szCs w:val="15"/>
        </w:rPr>
        <w:t>2021</w:t>
      </w:r>
      <w:r w:rsidRPr="006475AB" w:rsidR="00BD7A25">
        <w:rPr>
          <w:sz w:val="15"/>
          <w:szCs w:val="15"/>
        </w:rPr>
        <w:t xml:space="preserve"> год</w:t>
      </w:r>
      <w:r w:rsidRPr="006475AB" w:rsidR="0009483D">
        <w:rPr>
          <w:sz w:val="15"/>
          <w:szCs w:val="15"/>
        </w:rPr>
        <w:t>а</w:t>
      </w:r>
      <w:r w:rsidRPr="006475AB" w:rsidR="00CF5411">
        <w:rPr>
          <w:sz w:val="15"/>
          <w:szCs w:val="15"/>
        </w:rPr>
        <w:t xml:space="preserve"> в отношении </w:t>
      </w:r>
      <w:r w:rsidRPr="006475AB">
        <w:rPr>
          <w:sz w:val="15"/>
          <w:szCs w:val="15"/>
        </w:rPr>
        <w:t>Телик (Фирсовой) Ангелины Сергеевны</w:t>
      </w:r>
      <w:r w:rsidRPr="006475AB" w:rsidR="007F4835">
        <w:rPr>
          <w:sz w:val="15"/>
          <w:szCs w:val="15"/>
        </w:rPr>
        <w:t xml:space="preserve">, </w:t>
      </w:r>
      <w:r w:rsidRPr="006475AB" w:rsidR="0009483D">
        <w:rPr>
          <w:sz w:val="15"/>
          <w:szCs w:val="15"/>
        </w:rPr>
        <w:t>с</w:t>
      </w:r>
      <w:r w:rsidRPr="006475AB" w:rsidR="00510F55">
        <w:rPr>
          <w:sz w:val="15"/>
          <w:szCs w:val="15"/>
        </w:rPr>
        <w:t>рок предоставления</w:t>
      </w:r>
      <w:r w:rsidRPr="006475AB" w:rsidR="0009483D">
        <w:rPr>
          <w:sz w:val="15"/>
          <w:szCs w:val="15"/>
        </w:rPr>
        <w:t xml:space="preserve"> данных </w:t>
      </w:r>
      <w:r w:rsidRPr="006475AB" w:rsidR="00510F55">
        <w:rPr>
          <w:sz w:val="15"/>
          <w:szCs w:val="15"/>
        </w:rPr>
        <w:t xml:space="preserve"> сведений</w:t>
      </w:r>
      <w:r w:rsidRPr="006475AB" w:rsidR="00B0169A">
        <w:rPr>
          <w:sz w:val="15"/>
          <w:szCs w:val="15"/>
        </w:rPr>
        <w:t xml:space="preserve"> </w:t>
      </w:r>
      <w:r w:rsidRPr="006475AB" w:rsidR="009116DE">
        <w:rPr>
          <w:sz w:val="15"/>
          <w:szCs w:val="15"/>
        </w:rPr>
        <w:t xml:space="preserve">– не позднее </w:t>
      </w:r>
      <w:r w:rsidRPr="006475AB">
        <w:rPr>
          <w:sz w:val="15"/>
          <w:szCs w:val="15"/>
        </w:rPr>
        <w:t>31</w:t>
      </w:r>
      <w:r w:rsidRPr="006475AB" w:rsidR="0009483D">
        <w:rPr>
          <w:sz w:val="15"/>
          <w:szCs w:val="15"/>
        </w:rPr>
        <w:t>.</w:t>
      </w:r>
      <w:r w:rsidRPr="006475AB">
        <w:rPr>
          <w:sz w:val="15"/>
          <w:szCs w:val="15"/>
        </w:rPr>
        <w:t>08</w:t>
      </w:r>
      <w:r w:rsidRPr="006475AB" w:rsidR="00510F55">
        <w:rPr>
          <w:sz w:val="15"/>
          <w:szCs w:val="15"/>
        </w:rPr>
        <w:t>.20</w:t>
      </w:r>
      <w:r w:rsidRPr="006475AB" w:rsidR="00F2052F">
        <w:rPr>
          <w:sz w:val="15"/>
          <w:szCs w:val="15"/>
        </w:rPr>
        <w:t>2</w:t>
      </w:r>
      <w:r w:rsidRPr="006475AB" w:rsidR="00C901B7">
        <w:rPr>
          <w:sz w:val="15"/>
          <w:szCs w:val="15"/>
        </w:rPr>
        <w:t>1</w:t>
      </w:r>
      <w:r w:rsidRPr="006475AB">
        <w:rPr>
          <w:sz w:val="15"/>
          <w:szCs w:val="15"/>
        </w:rPr>
        <w:t xml:space="preserve"> (дата снятия с учета)</w:t>
      </w:r>
      <w:r w:rsidRPr="006475AB" w:rsidR="009116DE">
        <w:rPr>
          <w:sz w:val="15"/>
          <w:szCs w:val="15"/>
        </w:rPr>
        <w:t>.</w:t>
      </w:r>
    </w:p>
    <w:p w:rsidR="0010657E" w:rsidRPr="006475AB" w:rsidP="006475AB">
      <w:pPr>
        <w:ind w:firstLine="709"/>
        <w:jc w:val="both"/>
        <w:rPr>
          <w:sz w:val="15"/>
          <w:szCs w:val="15"/>
        </w:rPr>
      </w:pPr>
      <w:r w:rsidRPr="006475AB">
        <w:rPr>
          <w:sz w:val="15"/>
          <w:szCs w:val="15"/>
        </w:rPr>
        <w:t>Местом совершения правонарушения является место регистрац</w:t>
      </w:r>
      <w:r w:rsidRPr="006475AB">
        <w:rPr>
          <w:sz w:val="15"/>
          <w:szCs w:val="15"/>
        </w:rPr>
        <w:t xml:space="preserve">ии </w:t>
      </w:r>
      <w:r w:rsidRPr="006475AB" w:rsidR="00C901B7">
        <w:rPr>
          <w:sz w:val="15"/>
          <w:szCs w:val="15"/>
        </w:rPr>
        <w:t>ООО</w:t>
      </w:r>
      <w:r w:rsidRPr="006475AB" w:rsidR="00C901B7">
        <w:rPr>
          <w:sz w:val="15"/>
          <w:szCs w:val="15"/>
        </w:rPr>
        <w:t xml:space="preserve"> «</w:t>
      </w:r>
      <w:r w:rsidRPr="006475AB" w:rsidR="008B7093">
        <w:rPr>
          <w:sz w:val="15"/>
          <w:szCs w:val="15"/>
        </w:rPr>
        <w:t>СТРОЙИНВЕСТ</w:t>
      </w:r>
      <w:r w:rsidRPr="006475AB" w:rsidR="00C901B7">
        <w:rPr>
          <w:sz w:val="15"/>
          <w:szCs w:val="15"/>
        </w:rPr>
        <w:t>»</w:t>
      </w:r>
      <w:r w:rsidRPr="006475AB">
        <w:rPr>
          <w:sz w:val="15"/>
          <w:szCs w:val="15"/>
        </w:rPr>
        <w:t xml:space="preserve">: </w:t>
      </w:r>
      <w:r w:rsidRPr="006475AB" w:rsidR="007F4835">
        <w:rPr>
          <w:sz w:val="15"/>
          <w:szCs w:val="15"/>
        </w:rPr>
        <w:t>29740</w:t>
      </w:r>
      <w:r w:rsidRPr="006475AB" w:rsidR="008B7093">
        <w:rPr>
          <w:sz w:val="15"/>
          <w:szCs w:val="15"/>
        </w:rPr>
        <w:t>8</w:t>
      </w:r>
      <w:r w:rsidRPr="006475AB" w:rsidR="007F4835">
        <w:rPr>
          <w:sz w:val="15"/>
          <w:szCs w:val="15"/>
        </w:rPr>
        <w:t xml:space="preserve">, </w:t>
      </w:r>
      <w:r w:rsidRPr="006475AB">
        <w:rPr>
          <w:sz w:val="15"/>
          <w:szCs w:val="15"/>
        </w:rPr>
        <w:t>Республика Крым, г</w:t>
      </w:r>
      <w:r w:rsidRPr="006475AB" w:rsidR="00F2052F">
        <w:rPr>
          <w:sz w:val="15"/>
          <w:szCs w:val="15"/>
        </w:rPr>
        <w:t>ор</w:t>
      </w:r>
      <w:r w:rsidRPr="006475AB">
        <w:rPr>
          <w:sz w:val="15"/>
          <w:szCs w:val="15"/>
        </w:rPr>
        <w:t xml:space="preserve">. Евпатория, </w:t>
      </w:r>
      <w:r w:rsidRPr="006475AB" w:rsidR="00C901B7">
        <w:rPr>
          <w:sz w:val="15"/>
          <w:szCs w:val="15"/>
        </w:rPr>
        <w:t xml:space="preserve">ул. </w:t>
      </w:r>
      <w:r w:rsidRPr="006475AB" w:rsidR="006475AB">
        <w:rPr>
          <w:sz w:val="15"/>
          <w:szCs w:val="15"/>
        </w:rPr>
        <w:t>***</w:t>
      </w:r>
      <w:r w:rsidRPr="006475AB" w:rsidR="001838E0">
        <w:rPr>
          <w:sz w:val="15"/>
          <w:szCs w:val="15"/>
        </w:rPr>
        <w:t>,</w:t>
      </w:r>
      <w:r w:rsidRPr="006475AB">
        <w:rPr>
          <w:sz w:val="15"/>
          <w:szCs w:val="15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6475AB" w:rsidR="001838E0">
        <w:rPr>
          <w:sz w:val="15"/>
          <w:szCs w:val="15"/>
        </w:rPr>
        <w:t xml:space="preserve">шения правонарушения является </w:t>
      </w:r>
      <w:r w:rsidRPr="006475AB" w:rsidR="006475AB">
        <w:rPr>
          <w:sz w:val="15"/>
          <w:szCs w:val="15"/>
        </w:rPr>
        <w:t>***</w:t>
      </w:r>
      <w:r w:rsidRPr="006475AB">
        <w:rPr>
          <w:sz w:val="15"/>
          <w:szCs w:val="15"/>
        </w:rPr>
        <w:t xml:space="preserve"> </w:t>
      </w:r>
      <w:r w:rsidRPr="006475AB">
        <w:rPr>
          <w:sz w:val="15"/>
          <w:szCs w:val="15"/>
        </w:rPr>
        <w:t>в</w:t>
      </w:r>
      <w:r w:rsidRPr="006475AB">
        <w:rPr>
          <w:sz w:val="15"/>
          <w:szCs w:val="15"/>
        </w:rPr>
        <w:t xml:space="preserve"> </w:t>
      </w:r>
      <w:r w:rsidRPr="006475AB" w:rsidR="006475AB">
        <w:rPr>
          <w:sz w:val="15"/>
          <w:szCs w:val="15"/>
        </w:rPr>
        <w:t>***</w:t>
      </w:r>
      <w:r w:rsidRPr="006475AB">
        <w:rPr>
          <w:sz w:val="15"/>
          <w:szCs w:val="15"/>
        </w:rPr>
        <w:t>.</w:t>
      </w:r>
    </w:p>
    <w:p w:rsidR="001838E0" w:rsidRPr="006475AB" w:rsidP="006475AB">
      <w:pPr>
        <w:ind w:firstLine="709"/>
        <w:jc w:val="both"/>
        <w:rPr>
          <w:sz w:val="15"/>
          <w:szCs w:val="15"/>
        </w:rPr>
      </w:pPr>
      <w:r w:rsidRPr="006475AB">
        <w:rPr>
          <w:sz w:val="15"/>
          <w:szCs w:val="15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E2155B" w:rsidRPr="006475AB" w:rsidP="006475AB">
      <w:pPr>
        <w:ind w:firstLine="709"/>
        <w:jc w:val="both"/>
        <w:rPr>
          <w:sz w:val="15"/>
          <w:szCs w:val="15"/>
        </w:rPr>
      </w:pPr>
      <w:r w:rsidRPr="006475AB">
        <w:rPr>
          <w:sz w:val="15"/>
          <w:szCs w:val="15"/>
        </w:rPr>
        <w:t xml:space="preserve">На рассмотрение дела </w:t>
      </w:r>
      <w:r w:rsidRPr="006475AB">
        <w:rPr>
          <w:rFonts w:eastAsia="Calibri"/>
          <w:sz w:val="15"/>
          <w:szCs w:val="15"/>
        </w:rPr>
        <w:t>лицо, в отношении которого ведется производство по делу об административном правонарушении</w:t>
      </w:r>
      <w:r w:rsidRPr="006475AB">
        <w:rPr>
          <w:sz w:val="15"/>
          <w:szCs w:val="15"/>
        </w:rPr>
        <w:t xml:space="preserve"> </w:t>
      </w:r>
      <w:r w:rsidRPr="006475AB" w:rsidR="008B7093">
        <w:rPr>
          <w:sz w:val="15"/>
          <w:szCs w:val="15"/>
        </w:rPr>
        <w:t>Телик (Фирсова) А.С.</w:t>
      </w:r>
      <w:r w:rsidRPr="006475AB" w:rsidR="0071147F">
        <w:rPr>
          <w:sz w:val="15"/>
          <w:szCs w:val="15"/>
        </w:rPr>
        <w:t xml:space="preserve"> не явилась</w:t>
      </w:r>
      <w:r w:rsidRPr="006475AB">
        <w:rPr>
          <w:sz w:val="15"/>
          <w:szCs w:val="15"/>
        </w:rPr>
        <w:t xml:space="preserve">, </w:t>
      </w:r>
      <w:r w:rsidRPr="006475AB">
        <w:rPr>
          <w:sz w:val="15"/>
          <w:szCs w:val="15"/>
        </w:rPr>
        <w:t>о дне, времени и месте рассмотрения дела извещен</w:t>
      </w:r>
      <w:r w:rsidRPr="006475AB" w:rsidR="008B7093">
        <w:rPr>
          <w:sz w:val="15"/>
          <w:szCs w:val="15"/>
        </w:rPr>
        <w:t>а</w:t>
      </w:r>
      <w:r w:rsidRPr="006475AB">
        <w:rPr>
          <w:sz w:val="15"/>
          <w:szCs w:val="15"/>
        </w:rPr>
        <w:t xml:space="preserve"> в установленном порядке </w:t>
      </w:r>
      <w:r w:rsidRPr="006475AB" w:rsidR="008B7093">
        <w:rPr>
          <w:sz w:val="15"/>
          <w:szCs w:val="15"/>
        </w:rPr>
        <w:t>посредством направления судебных повесток, которые возвращены с отметкой «истек срок</w:t>
      </w:r>
      <w:r w:rsidRPr="006475AB">
        <w:rPr>
          <w:sz w:val="15"/>
          <w:szCs w:val="15"/>
        </w:rPr>
        <w:t xml:space="preserve"> хранения». </w:t>
      </w:r>
      <w:r w:rsidRPr="006475AB" w:rsidR="008B7093">
        <w:rPr>
          <w:sz w:val="15"/>
          <w:szCs w:val="15"/>
        </w:rPr>
        <w:t>Телик (Фирсова) А.С.</w:t>
      </w:r>
      <w:r w:rsidRPr="006475AB">
        <w:rPr>
          <w:sz w:val="15"/>
          <w:szCs w:val="15"/>
        </w:rPr>
        <w:t xml:space="preserve"> явку своего защитника не обеспечил</w:t>
      </w:r>
      <w:r w:rsidRPr="006475AB" w:rsidR="008B7093">
        <w:rPr>
          <w:sz w:val="15"/>
          <w:szCs w:val="15"/>
        </w:rPr>
        <w:t>а</w:t>
      </w:r>
      <w:r w:rsidRPr="006475AB">
        <w:rPr>
          <w:sz w:val="15"/>
          <w:szCs w:val="15"/>
        </w:rPr>
        <w:t>, уважительность причин неявки суду не предоставил</w:t>
      </w:r>
      <w:r w:rsidRPr="006475AB" w:rsidR="008B7093">
        <w:rPr>
          <w:sz w:val="15"/>
          <w:szCs w:val="15"/>
        </w:rPr>
        <w:t>а</w:t>
      </w:r>
      <w:r w:rsidRPr="006475AB">
        <w:rPr>
          <w:sz w:val="15"/>
          <w:szCs w:val="15"/>
        </w:rPr>
        <w:t>, с заявлени</w:t>
      </w:r>
      <w:r w:rsidRPr="006475AB" w:rsidR="008B7093">
        <w:rPr>
          <w:sz w:val="15"/>
          <w:szCs w:val="15"/>
        </w:rPr>
        <w:t>ями и ходатайствами не обращалась</w:t>
      </w:r>
      <w:r w:rsidRPr="006475AB">
        <w:rPr>
          <w:sz w:val="15"/>
          <w:szCs w:val="15"/>
        </w:rPr>
        <w:t>.</w:t>
      </w:r>
    </w:p>
    <w:p w:rsidR="00E2155B" w:rsidRPr="006475AB" w:rsidP="006475AB">
      <w:pPr>
        <w:ind w:firstLine="709"/>
        <w:jc w:val="both"/>
        <w:rPr>
          <w:sz w:val="15"/>
          <w:szCs w:val="15"/>
        </w:rPr>
      </w:pPr>
      <w:r w:rsidRPr="006475AB">
        <w:rPr>
          <w:sz w:val="15"/>
          <w:szCs w:val="15"/>
        </w:rPr>
        <w:t>Судебные повестки направлены по адресам, указанным</w:t>
      </w:r>
      <w:r w:rsidRPr="006475AB">
        <w:rPr>
          <w:sz w:val="15"/>
          <w:szCs w:val="15"/>
        </w:rPr>
        <w:t xml:space="preserve"> в материалах дела об административном правонарушении.</w:t>
      </w:r>
    </w:p>
    <w:p w:rsidR="00E2155B" w:rsidRPr="006475AB" w:rsidP="006475AB">
      <w:pPr>
        <w:autoSpaceDE w:val="0"/>
        <w:autoSpaceDN w:val="0"/>
        <w:adjustRightInd w:val="0"/>
        <w:ind w:firstLine="709"/>
        <w:jc w:val="both"/>
        <w:rPr>
          <w:sz w:val="15"/>
          <w:szCs w:val="15"/>
        </w:rPr>
      </w:pPr>
      <w:r w:rsidRPr="006475AB">
        <w:rPr>
          <w:sz w:val="15"/>
          <w:szCs w:val="15"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4" w:history="1">
        <w:r w:rsidRPr="006475AB">
          <w:rPr>
            <w:rStyle w:val="Hyperlink"/>
            <w:color w:val="auto"/>
            <w:sz w:val="15"/>
            <w:szCs w:val="15"/>
            <w:u w:val="none"/>
          </w:rPr>
          <w:t>ч. 3 ст. 28.6</w:t>
        </w:r>
      </w:hyperlink>
      <w:r w:rsidRPr="006475AB">
        <w:rPr>
          <w:sz w:val="15"/>
          <w:szCs w:val="15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2155B" w:rsidRPr="006475AB" w:rsidP="006475AB">
      <w:pPr>
        <w:autoSpaceDE w:val="0"/>
        <w:autoSpaceDN w:val="0"/>
        <w:adjustRightInd w:val="0"/>
        <w:ind w:firstLine="709"/>
        <w:jc w:val="both"/>
        <w:outlineLvl w:val="0"/>
        <w:rPr>
          <w:sz w:val="15"/>
          <w:szCs w:val="15"/>
        </w:rPr>
      </w:pPr>
      <w:r w:rsidRPr="006475AB">
        <w:rPr>
          <w:bCs/>
          <w:sz w:val="15"/>
          <w:szCs w:val="15"/>
        </w:rPr>
        <w:t>На основании ч. 1 ст. 25.15 КоАП РФ л</w:t>
      </w:r>
      <w:r w:rsidRPr="006475AB">
        <w:rPr>
          <w:sz w:val="15"/>
          <w:szCs w:val="15"/>
        </w:rPr>
        <w:t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</w:t>
      </w:r>
      <w:r w:rsidRPr="006475AB">
        <w:rPr>
          <w:sz w:val="15"/>
          <w:szCs w:val="15"/>
        </w:rPr>
        <w:t xml:space="preserve"> сре</w:t>
      </w:r>
      <w:r w:rsidRPr="006475AB">
        <w:rPr>
          <w:sz w:val="15"/>
          <w:szCs w:val="15"/>
        </w:rPr>
        <w:t>дств св</w:t>
      </w:r>
      <w:r w:rsidRPr="006475AB">
        <w:rPr>
          <w:sz w:val="15"/>
          <w:szCs w:val="15"/>
        </w:rPr>
        <w:t>язи и доставки, обеспечивающих фиксирование извещения или вызова и его вручение адресату.</w:t>
      </w:r>
    </w:p>
    <w:p w:rsidR="00E2155B" w:rsidRPr="006475AB" w:rsidP="006475AB">
      <w:pPr>
        <w:ind w:firstLine="709"/>
        <w:jc w:val="both"/>
        <w:rPr>
          <w:sz w:val="15"/>
          <w:szCs w:val="15"/>
        </w:rPr>
      </w:pPr>
      <w:r w:rsidRPr="006475AB">
        <w:rPr>
          <w:sz w:val="15"/>
          <w:szCs w:val="15"/>
        </w:rPr>
        <w:t xml:space="preserve">В соответствии с </w:t>
      </w:r>
      <w:r w:rsidRPr="006475AB">
        <w:rPr>
          <w:sz w:val="15"/>
          <w:szCs w:val="15"/>
        </w:rPr>
        <w:t>абз</w:t>
      </w:r>
      <w:r w:rsidRPr="006475AB">
        <w:rPr>
          <w:sz w:val="15"/>
          <w:szCs w:val="15"/>
        </w:rPr>
        <w:t>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6475AB">
        <w:rPr>
          <w:sz w:val="15"/>
          <w:szCs w:val="15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E2155B" w:rsidRPr="006475AB" w:rsidP="006475AB">
      <w:pPr>
        <w:ind w:firstLine="709"/>
        <w:jc w:val="both"/>
        <w:rPr>
          <w:sz w:val="15"/>
          <w:szCs w:val="15"/>
          <w:shd w:val="clear" w:color="auto" w:fill="FFFFFF"/>
        </w:rPr>
      </w:pPr>
      <w:r w:rsidRPr="006475AB">
        <w:rPr>
          <w:sz w:val="15"/>
          <w:szCs w:val="15"/>
          <w:shd w:val="clear" w:color="auto" w:fill="FFFFFF"/>
        </w:rPr>
        <w:t xml:space="preserve">Верховный Суд </w:t>
      </w:r>
      <w:r w:rsidRPr="006475AB">
        <w:rPr>
          <w:sz w:val="15"/>
          <w:szCs w:val="15"/>
        </w:rPr>
        <w:t>Российской Федерации</w:t>
      </w:r>
      <w:r w:rsidRPr="006475AB">
        <w:rPr>
          <w:sz w:val="15"/>
          <w:szCs w:val="15"/>
          <w:shd w:val="clear" w:color="auto" w:fill="FFFFFF"/>
        </w:rPr>
        <w:t xml:space="preserve"> в абзаце 2 пункта 67 Постановления Пленума Верховного Суда </w:t>
      </w:r>
      <w:r w:rsidRPr="006475AB">
        <w:rPr>
          <w:sz w:val="15"/>
          <w:szCs w:val="15"/>
        </w:rPr>
        <w:t>Российской Федерации</w:t>
      </w:r>
      <w:r w:rsidRPr="006475AB">
        <w:rPr>
          <w:sz w:val="15"/>
          <w:szCs w:val="15"/>
          <w:shd w:val="clear" w:color="auto" w:fill="FFFFFF"/>
        </w:rPr>
        <w:t xml:space="preserve"> от 23.06.2015 № 25, разъяснил, что сообщение считается доставленным, </w:t>
      </w:r>
      <w:r w:rsidRPr="006475AB">
        <w:rPr>
          <w:rStyle w:val="Strong"/>
          <w:b w:val="0"/>
          <w:sz w:val="15"/>
          <w:szCs w:val="15"/>
          <w:bdr w:val="none" w:sz="0" w:space="0" w:color="auto" w:frame="1"/>
          <w:shd w:val="clear" w:color="auto" w:fill="FFFFFF"/>
        </w:rPr>
        <w:t>если адресат уклонился от получения корреспонденции в отделении связи</w:t>
      </w:r>
      <w:r w:rsidRPr="006475AB">
        <w:rPr>
          <w:b/>
          <w:sz w:val="15"/>
          <w:szCs w:val="15"/>
          <w:shd w:val="clear" w:color="auto" w:fill="FFFFFF"/>
        </w:rPr>
        <w:t>,</w:t>
      </w:r>
      <w:r w:rsidRPr="006475AB">
        <w:rPr>
          <w:sz w:val="15"/>
          <w:szCs w:val="15"/>
          <w:shd w:val="clear" w:color="auto" w:fill="FFFFFF"/>
        </w:rPr>
        <w:t xml:space="preserve"> в </w:t>
      </w:r>
      <w:r w:rsidRPr="006475AB">
        <w:rPr>
          <w:sz w:val="15"/>
          <w:szCs w:val="15"/>
          <w:shd w:val="clear" w:color="auto" w:fill="FFFFFF"/>
        </w:rPr>
        <w:t>связи</w:t>
      </w:r>
      <w:r w:rsidRPr="006475AB">
        <w:rPr>
          <w:sz w:val="15"/>
          <w:szCs w:val="15"/>
          <w:shd w:val="clear" w:color="auto" w:fill="FFFFFF"/>
        </w:rPr>
        <w:t xml:space="preserve"> с чем она была возвращена по истечении срока хранения.</w:t>
      </w:r>
    </w:p>
    <w:p w:rsidR="00E2155B" w:rsidRPr="006475AB" w:rsidP="006475AB">
      <w:pPr>
        <w:ind w:firstLine="709"/>
        <w:jc w:val="both"/>
        <w:rPr>
          <w:sz w:val="15"/>
          <w:szCs w:val="15"/>
        </w:rPr>
      </w:pPr>
      <w:r w:rsidRPr="006475AB">
        <w:rPr>
          <w:sz w:val="15"/>
          <w:szCs w:val="15"/>
          <w:bdr w:val="none" w:sz="0" w:space="0" w:color="auto" w:frame="1"/>
        </w:rPr>
        <w:t xml:space="preserve">Статья 165.1 Гражданского кодекса Российской Федерации предусматривает, что </w:t>
      </w:r>
      <w:r w:rsidRPr="006475AB">
        <w:rPr>
          <w:sz w:val="15"/>
          <w:szCs w:val="15"/>
        </w:rPr>
        <w:t xml:space="preserve">заявления,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</w:t>
      </w:r>
      <w:hyperlink r:id="rId5" w:history="1">
        <w:r w:rsidRPr="006475AB">
          <w:rPr>
            <w:rStyle w:val="Hyperlink"/>
            <w:color w:val="auto"/>
            <w:sz w:val="15"/>
            <w:szCs w:val="15"/>
            <w:u w:val="none"/>
          </w:rPr>
          <w:t>доставки</w:t>
        </w:r>
      </w:hyperlink>
      <w:r w:rsidRPr="006475AB">
        <w:rPr>
          <w:sz w:val="15"/>
          <w:szCs w:val="15"/>
        </w:rPr>
        <w:t xml:space="preserve"> соответствующего сообщения ему или его представителю.</w:t>
      </w:r>
    </w:p>
    <w:p w:rsidR="00E2155B" w:rsidRPr="006475AB" w:rsidP="006475AB">
      <w:pPr>
        <w:ind w:firstLine="709"/>
        <w:jc w:val="both"/>
        <w:rPr>
          <w:sz w:val="15"/>
          <w:szCs w:val="15"/>
        </w:rPr>
      </w:pPr>
      <w:r w:rsidRPr="006475AB">
        <w:rPr>
          <w:sz w:val="15"/>
          <w:szCs w:val="15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E2155B" w:rsidRPr="006475AB" w:rsidP="006475AB">
      <w:pPr>
        <w:ind w:firstLine="709"/>
        <w:jc w:val="both"/>
        <w:rPr>
          <w:sz w:val="15"/>
          <w:szCs w:val="15"/>
        </w:rPr>
      </w:pPr>
      <w:r w:rsidRPr="006475AB">
        <w:rPr>
          <w:sz w:val="15"/>
          <w:szCs w:val="15"/>
        </w:rPr>
        <w:t>Неполучение привлекаемым лицом почтовой корреспонденции по субъективным причинам не может препятствовать рассмотрению дела.</w:t>
      </w:r>
    </w:p>
    <w:p w:rsidR="00E2155B" w:rsidRPr="006475AB" w:rsidP="006475AB">
      <w:pPr>
        <w:autoSpaceDE w:val="0"/>
        <w:autoSpaceDN w:val="0"/>
        <w:adjustRightInd w:val="0"/>
        <w:ind w:firstLine="709"/>
        <w:jc w:val="both"/>
        <w:outlineLvl w:val="0"/>
        <w:rPr>
          <w:sz w:val="15"/>
          <w:szCs w:val="15"/>
        </w:rPr>
      </w:pPr>
      <w:r w:rsidRPr="006475AB">
        <w:rPr>
          <w:sz w:val="15"/>
          <w:szCs w:val="15"/>
        </w:rPr>
        <w:t>При указанных обстоятельствах мировой судья считает возможным рассмотреть дело об административном правонарушении в отсутствие привлекаемого лица.</w:t>
      </w:r>
    </w:p>
    <w:p w:rsidR="0009483D" w:rsidRPr="006475AB" w:rsidP="006475AB">
      <w:pPr>
        <w:ind w:firstLine="709"/>
        <w:jc w:val="both"/>
        <w:rPr>
          <w:sz w:val="15"/>
          <w:szCs w:val="15"/>
        </w:rPr>
      </w:pPr>
      <w:r w:rsidRPr="006475AB">
        <w:rPr>
          <w:sz w:val="15"/>
          <w:szCs w:val="15"/>
        </w:rPr>
        <w:t>Так, согласно п. 2.2 ст. 11 Федерального закона «Об индивидуальном (персонифицированном) учете в системе обязательного пенсионного страхования» № 27-ФЗ от 01.04.1996,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6475AB">
        <w:rPr>
          <w:sz w:val="15"/>
          <w:szCs w:val="15"/>
        </w:rPr>
        <w:t xml:space="preserve">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09483D" w:rsidRPr="006475AB" w:rsidP="006475AB">
      <w:pPr>
        <w:ind w:firstLine="709"/>
        <w:jc w:val="both"/>
        <w:rPr>
          <w:sz w:val="15"/>
          <w:szCs w:val="15"/>
        </w:rPr>
      </w:pPr>
      <w:r w:rsidRPr="006475AB">
        <w:rPr>
          <w:sz w:val="15"/>
          <w:szCs w:val="15"/>
        </w:rPr>
        <w:t>1) страховой номер индивидуального лицевого счета;</w:t>
      </w:r>
    </w:p>
    <w:p w:rsidR="0009483D" w:rsidRPr="006475AB" w:rsidP="006475AB">
      <w:pPr>
        <w:ind w:firstLine="709"/>
        <w:jc w:val="both"/>
        <w:rPr>
          <w:sz w:val="15"/>
          <w:szCs w:val="15"/>
        </w:rPr>
      </w:pPr>
      <w:r w:rsidRPr="006475AB">
        <w:rPr>
          <w:sz w:val="15"/>
          <w:szCs w:val="15"/>
        </w:rPr>
        <w:t>2) фамилию, имя и отчество;</w:t>
      </w:r>
    </w:p>
    <w:p w:rsidR="0009483D" w:rsidRPr="006475AB" w:rsidP="006475AB">
      <w:pPr>
        <w:ind w:firstLine="709"/>
        <w:jc w:val="both"/>
        <w:rPr>
          <w:sz w:val="15"/>
          <w:szCs w:val="15"/>
        </w:rPr>
      </w:pPr>
      <w:r w:rsidRPr="006475AB">
        <w:rPr>
          <w:sz w:val="15"/>
          <w:szCs w:val="15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9483D" w:rsidRPr="006475AB" w:rsidP="006475AB">
      <w:pPr>
        <w:ind w:firstLine="709"/>
        <w:jc w:val="both"/>
        <w:rPr>
          <w:sz w:val="15"/>
          <w:szCs w:val="15"/>
        </w:rPr>
      </w:pPr>
      <w:r w:rsidRPr="006475AB">
        <w:rPr>
          <w:sz w:val="15"/>
          <w:szCs w:val="15"/>
        </w:rPr>
        <w:t>Статья 15 Федерального закона «Об индивидуальном (персонифицированном) учете в системе обязательного пенсионного страхования» № 27-ФЗ от 01.04.1996 кроме всего прочего указывает, что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09483D" w:rsidRPr="006475AB" w:rsidP="006475AB">
      <w:pPr>
        <w:ind w:firstLine="709"/>
        <w:jc w:val="both"/>
        <w:rPr>
          <w:sz w:val="15"/>
          <w:szCs w:val="15"/>
        </w:rPr>
      </w:pPr>
      <w:r w:rsidRPr="006475AB">
        <w:rPr>
          <w:sz w:val="15"/>
          <w:szCs w:val="15"/>
        </w:rPr>
        <w:t>Составом административного правонарушения, в соответствии с ч. 1 ст. 15.33.2 КоАП РФ, является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 w:rsidRPr="006475AB">
        <w:rPr>
          <w:sz w:val="15"/>
          <w:szCs w:val="15"/>
        </w:rPr>
        <w:t xml:space="preserve"> сведений в неполном объеме или в искаженном виде, за исключением случаев, предусмотренных частью 2 настоящей статьи.</w:t>
      </w:r>
    </w:p>
    <w:p w:rsidR="0009483D" w:rsidRPr="006475AB" w:rsidP="006475AB">
      <w:pPr>
        <w:ind w:firstLine="709"/>
        <w:jc w:val="both"/>
        <w:rPr>
          <w:sz w:val="15"/>
          <w:szCs w:val="15"/>
        </w:rPr>
      </w:pPr>
      <w:r w:rsidRPr="006475AB">
        <w:rPr>
          <w:sz w:val="15"/>
          <w:szCs w:val="15"/>
        </w:rPr>
        <w:t xml:space="preserve">В силу ст. 1.5 КоАП РФ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09483D" w:rsidRPr="006475AB" w:rsidP="006475AB">
      <w:pPr>
        <w:ind w:firstLine="709"/>
        <w:jc w:val="both"/>
        <w:rPr>
          <w:sz w:val="15"/>
          <w:szCs w:val="15"/>
        </w:rPr>
      </w:pPr>
      <w:r w:rsidRPr="006475AB">
        <w:rPr>
          <w:sz w:val="15"/>
          <w:szCs w:val="15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F4835" w:rsidRPr="006475AB" w:rsidP="006475AB">
      <w:pPr>
        <w:ind w:firstLine="709"/>
        <w:jc w:val="both"/>
        <w:rPr>
          <w:sz w:val="15"/>
          <w:szCs w:val="15"/>
        </w:rPr>
      </w:pPr>
      <w:r w:rsidRPr="006475AB">
        <w:rPr>
          <w:sz w:val="15"/>
          <w:szCs w:val="15"/>
        </w:rPr>
        <w:t xml:space="preserve">Фактически сведения о </w:t>
      </w:r>
      <w:r w:rsidRPr="006475AB" w:rsidR="00F63796">
        <w:rPr>
          <w:sz w:val="15"/>
          <w:szCs w:val="15"/>
        </w:rPr>
        <w:t>страховом стаже застрахованных лиц</w:t>
      </w:r>
      <w:r w:rsidRPr="006475AB">
        <w:rPr>
          <w:sz w:val="15"/>
          <w:szCs w:val="15"/>
        </w:rPr>
        <w:t xml:space="preserve"> (исх. форма СЗВ-</w:t>
      </w:r>
      <w:r w:rsidRPr="006475AB" w:rsidR="00F63796">
        <w:rPr>
          <w:sz w:val="15"/>
          <w:szCs w:val="15"/>
        </w:rPr>
        <w:t>СТАЖ</w:t>
      </w:r>
      <w:r w:rsidRPr="006475AB">
        <w:rPr>
          <w:sz w:val="15"/>
          <w:szCs w:val="15"/>
        </w:rPr>
        <w:t xml:space="preserve">) за </w:t>
      </w:r>
      <w:r w:rsidRPr="006475AB" w:rsidR="00C901B7">
        <w:rPr>
          <w:sz w:val="15"/>
          <w:szCs w:val="15"/>
        </w:rPr>
        <w:t>2021</w:t>
      </w:r>
      <w:r w:rsidRPr="006475AB">
        <w:rPr>
          <w:sz w:val="15"/>
          <w:szCs w:val="15"/>
        </w:rPr>
        <w:t xml:space="preserve"> год </w:t>
      </w:r>
      <w:r w:rsidRPr="006475AB" w:rsidR="00F63796">
        <w:rPr>
          <w:sz w:val="15"/>
          <w:szCs w:val="15"/>
        </w:rPr>
        <w:t>Телик (Фирсовой) А.С.</w:t>
      </w:r>
      <w:r w:rsidRPr="006475AB">
        <w:rPr>
          <w:sz w:val="15"/>
          <w:szCs w:val="15"/>
        </w:rPr>
        <w:t xml:space="preserve"> </w:t>
      </w:r>
      <w:r w:rsidRPr="006475AB" w:rsidR="00DB5128">
        <w:rPr>
          <w:sz w:val="15"/>
          <w:szCs w:val="15"/>
        </w:rPr>
        <w:t>представлен</w:t>
      </w:r>
      <w:r w:rsidRPr="006475AB" w:rsidR="00B0169A">
        <w:rPr>
          <w:sz w:val="15"/>
          <w:szCs w:val="15"/>
        </w:rPr>
        <w:t>ы</w:t>
      </w:r>
      <w:r w:rsidRPr="006475AB" w:rsidR="0009483D">
        <w:rPr>
          <w:sz w:val="15"/>
          <w:szCs w:val="15"/>
        </w:rPr>
        <w:t xml:space="preserve"> </w:t>
      </w:r>
      <w:r w:rsidRPr="006475AB" w:rsidR="006475AB">
        <w:rPr>
          <w:sz w:val="15"/>
          <w:szCs w:val="15"/>
        </w:rPr>
        <w:t>***</w:t>
      </w:r>
      <w:r w:rsidRPr="006475AB" w:rsidR="00F63796">
        <w:rPr>
          <w:sz w:val="15"/>
          <w:szCs w:val="15"/>
        </w:rPr>
        <w:t xml:space="preserve"> </w:t>
      </w:r>
      <w:r w:rsidRPr="006475AB" w:rsidR="00F63796">
        <w:rPr>
          <w:sz w:val="15"/>
          <w:szCs w:val="15"/>
        </w:rPr>
        <w:t>в</w:t>
      </w:r>
      <w:r w:rsidRPr="006475AB" w:rsidR="00F63796">
        <w:rPr>
          <w:sz w:val="15"/>
          <w:szCs w:val="15"/>
        </w:rPr>
        <w:t xml:space="preserve"> </w:t>
      </w:r>
      <w:r w:rsidRPr="006475AB" w:rsidR="006475AB">
        <w:rPr>
          <w:sz w:val="15"/>
          <w:szCs w:val="15"/>
        </w:rPr>
        <w:t>***</w:t>
      </w:r>
      <w:r w:rsidRPr="006475AB" w:rsidR="00173E4C">
        <w:rPr>
          <w:sz w:val="15"/>
          <w:szCs w:val="15"/>
        </w:rPr>
        <w:t>.</w:t>
      </w:r>
    </w:p>
    <w:p w:rsidR="004A4538" w:rsidRPr="006475AB" w:rsidP="006475AB">
      <w:pPr>
        <w:ind w:firstLine="709"/>
        <w:jc w:val="both"/>
        <w:rPr>
          <w:sz w:val="15"/>
          <w:szCs w:val="15"/>
        </w:rPr>
      </w:pPr>
      <w:r w:rsidRPr="006475AB">
        <w:rPr>
          <w:sz w:val="15"/>
          <w:szCs w:val="15"/>
          <w:shd w:val="clear" w:color="auto" w:fill="FFFFFF"/>
        </w:rPr>
        <w:t xml:space="preserve">В соответствии со ст. 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6475AB">
          <w:rPr>
            <w:rStyle w:val="Hyperlink"/>
            <w:color w:val="auto"/>
            <w:sz w:val="15"/>
            <w:szCs w:val="15"/>
            <w:u w:val="none"/>
            <w:bdr w:val="none" w:sz="0" w:space="0" w:color="auto" w:frame="1"/>
          </w:rPr>
          <w:t>26.2</w:t>
        </w:r>
      </w:hyperlink>
      <w:r w:rsidRPr="006475AB">
        <w:rPr>
          <w:sz w:val="15"/>
          <w:szCs w:val="15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</w:t>
      </w:r>
      <w:r w:rsidRPr="006475AB">
        <w:rPr>
          <w:sz w:val="15"/>
          <w:szCs w:val="15"/>
          <w:shd w:val="clear" w:color="auto" w:fill="FFFFFF"/>
        </w:rPr>
        <w:t>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09483D" w:rsidRPr="006475AB" w:rsidP="006475AB">
      <w:pPr>
        <w:tabs>
          <w:tab w:val="left" w:pos="2604"/>
        </w:tabs>
        <w:autoSpaceDE w:val="0"/>
        <w:autoSpaceDN w:val="0"/>
        <w:adjustRightInd w:val="0"/>
        <w:ind w:firstLine="709"/>
        <w:jc w:val="both"/>
        <w:rPr>
          <w:sz w:val="15"/>
          <w:szCs w:val="15"/>
        </w:rPr>
      </w:pPr>
      <w:r w:rsidRPr="006475AB">
        <w:rPr>
          <w:sz w:val="15"/>
          <w:szCs w:val="15"/>
        </w:rPr>
        <w:t xml:space="preserve">Вина в совершении правонарушения подтверждается: сведениями протокола об административном правонарушении № </w:t>
      </w:r>
      <w:r w:rsidRPr="006475AB" w:rsidR="006475AB">
        <w:rPr>
          <w:sz w:val="15"/>
          <w:szCs w:val="15"/>
        </w:rPr>
        <w:t>***</w:t>
      </w:r>
      <w:r w:rsidRPr="006475AB">
        <w:rPr>
          <w:sz w:val="15"/>
          <w:szCs w:val="15"/>
        </w:rPr>
        <w:t>от</w:t>
      </w:r>
      <w:r w:rsidRPr="006475AB">
        <w:rPr>
          <w:sz w:val="15"/>
          <w:szCs w:val="15"/>
        </w:rPr>
        <w:t xml:space="preserve"> </w:t>
      </w:r>
      <w:r w:rsidRPr="006475AB" w:rsidR="006475AB">
        <w:rPr>
          <w:sz w:val="15"/>
          <w:szCs w:val="15"/>
        </w:rPr>
        <w:t>***</w:t>
      </w:r>
      <w:r w:rsidRPr="006475AB">
        <w:rPr>
          <w:sz w:val="15"/>
          <w:szCs w:val="15"/>
        </w:rPr>
        <w:t xml:space="preserve">, </w:t>
      </w:r>
      <w:r w:rsidRPr="006475AB" w:rsidR="00E97406">
        <w:rPr>
          <w:sz w:val="15"/>
          <w:szCs w:val="15"/>
        </w:rPr>
        <w:t xml:space="preserve">который составлен уполномоченным на то должностным лицом, протокол соответствует требованиям ст. 28.2. </w:t>
      </w:r>
      <w:r w:rsidRPr="006475AB" w:rsidR="00E97406">
        <w:rPr>
          <w:sz w:val="15"/>
          <w:szCs w:val="15"/>
        </w:rPr>
        <w:t xml:space="preserve">КоАП РФ и содержит все необходимые сведения, положения ст. 51 Конституции Российской Федерации и ст. 25.1 КоАП РФ, </w:t>
      </w:r>
      <w:r w:rsidRPr="006475AB">
        <w:rPr>
          <w:sz w:val="15"/>
          <w:szCs w:val="15"/>
        </w:rPr>
        <w:t>копией сведений о</w:t>
      </w:r>
      <w:r w:rsidRPr="006475AB" w:rsidR="00F63796">
        <w:rPr>
          <w:sz w:val="15"/>
          <w:szCs w:val="15"/>
        </w:rPr>
        <w:t xml:space="preserve"> страховом стаже застрахованных лиц (форма СЗВ-СТАЖ</w:t>
      </w:r>
      <w:r w:rsidRPr="006475AB" w:rsidR="00266D48">
        <w:rPr>
          <w:sz w:val="15"/>
          <w:szCs w:val="15"/>
        </w:rPr>
        <w:t xml:space="preserve"> исходная</w:t>
      </w:r>
      <w:r w:rsidRPr="006475AB">
        <w:rPr>
          <w:sz w:val="15"/>
          <w:szCs w:val="15"/>
        </w:rPr>
        <w:t xml:space="preserve">) за </w:t>
      </w:r>
      <w:r w:rsidRPr="006475AB" w:rsidR="00C901B7">
        <w:rPr>
          <w:sz w:val="15"/>
          <w:szCs w:val="15"/>
        </w:rPr>
        <w:t>2021</w:t>
      </w:r>
      <w:r w:rsidRPr="006475AB">
        <w:rPr>
          <w:sz w:val="15"/>
          <w:szCs w:val="15"/>
        </w:rPr>
        <w:t xml:space="preserve"> год, копией уведомления о составлении протокола об административном правонарушении № </w:t>
      </w:r>
      <w:r w:rsidRPr="006475AB" w:rsidR="006475AB">
        <w:rPr>
          <w:sz w:val="15"/>
          <w:szCs w:val="15"/>
        </w:rPr>
        <w:t>***</w:t>
      </w:r>
      <w:r w:rsidRPr="006475AB">
        <w:rPr>
          <w:sz w:val="15"/>
          <w:szCs w:val="15"/>
        </w:rPr>
        <w:t xml:space="preserve"> от </w:t>
      </w:r>
      <w:r w:rsidRPr="006475AB" w:rsidR="006475AB">
        <w:rPr>
          <w:sz w:val="15"/>
          <w:szCs w:val="15"/>
        </w:rPr>
        <w:t>***</w:t>
      </w:r>
      <w:r w:rsidRPr="006475AB">
        <w:rPr>
          <w:sz w:val="15"/>
          <w:szCs w:val="15"/>
        </w:rPr>
        <w:t xml:space="preserve">, копией реестра отправки уведомления по </w:t>
      </w:r>
      <w:r w:rsidRPr="006475AB" w:rsidR="00266D48">
        <w:rPr>
          <w:sz w:val="15"/>
          <w:szCs w:val="15"/>
        </w:rPr>
        <w:t xml:space="preserve">телекоммуникационным каналам связи и по </w:t>
      </w:r>
      <w:r w:rsidRPr="006475AB">
        <w:rPr>
          <w:sz w:val="15"/>
          <w:szCs w:val="15"/>
        </w:rPr>
        <w:t xml:space="preserve">почте заказным письмом, </w:t>
      </w:r>
      <w:r w:rsidRPr="006475AB" w:rsidR="00266D48">
        <w:rPr>
          <w:sz w:val="15"/>
          <w:szCs w:val="15"/>
        </w:rPr>
        <w:t xml:space="preserve">копией извещения о доставке уведомления, </w:t>
      </w:r>
      <w:r w:rsidRPr="006475AB">
        <w:rPr>
          <w:sz w:val="15"/>
          <w:szCs w:val="15"/>
        </w:rPr>
        <w:t>копией уведомления</w:t>
      </w:r>
      <w:r w:rsidRPr="006475AB">
        <w:rPr>
          <w:sz w:val="15"/>
          <w:szCs w:val="15"/>
        </w:rPr>
        <w:t xml:space="preserve"> о регистрации юридического лица в территориальном </w:t>
      </w:r>
      <w:r w:rsidRPr="006475AB" w:rsidR="00E97406">
        <w:rPr>
          <w:sz w:val="15"/>
          <w:szCs w:val="15"/>
        </w:rPr>
        <w:t>органе ПФ РФ, выпиской из ЕГРЮЛ</w:t>
      </w:r>
      <w:r w:rsidRPr="006475AB" w:rsidR="00B64046">
        <w:rPr>
          <w:sz w:val="15"/>
          <w:szCs w:val="15"/>
        </w:rPr>
        <w:t>.</w:t>
      </w:r>
    </w:p>
    <w:p w:rsidR="0009483D" w:rsidRPr="006475AB" w:rsidP="006475AB">
      <w:pPr>
        <w:tabs>
          <w:tab w:val="left" w:pos="2604"/>
        </w:tabs>
        <w:autoSpaceDE w:val="0"/>
        <w:autoSpaceDN w:val="0"/>
        <w:adjustRightInd w:val="0"/>
        <w:ind w:firstLine="709"/>
        <w:jc w:val="both"/>
        <w:rPr>
          <w:sz w:val="15"/>
          <w:szCs w:val="15"/>
        </w:rPr>
      </w:pPr>
      <w:r w:rsidRPr="006475AB">
        <w:rPr>
          <w:sz w:val="15"/>
          <w:szCs w:val="15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223009" w:rsidRPr="006475AB" w:rsidP="006475AB">
      <w:pPr>
        <w:tabs>
          <w:tab w:val="left" w:pos="2604"/>
        </w:tabs>
        <w:autoSpaceDE w:val="0"/>
        <w:autoSpaceDN w:val="0"/>
        <w:adjustRightInd w:val="0"/>
        <w:ind w:firstLine="709"/>
        <w:jc w:val="both"/>
        <w:rPr>
          <w:sz w:val="15"/>
          <w:szCs w:val="15"/>
          <w:shd w:val="clear" w:color="auto" w:fill="FFFFFF"/>
        </w:rPr>
      </w:pPr>
      <w:r w:rsidRPr="006475AB">
        <w:rPr>
          <w:sz w:val="15"/>
          <w:szCs w:val="15"/>
          <w:shd w:val="clear" w:color="auto" w:fill="FFFFFF"/>
        </w:rPr>
        <w:t xml:space="preserve">События правонарушения и сведения о </w:t>
      </w:r>
      <w:r w:rsidRPr="006475AB" w:rsidR="00F63796">
        <w:rPr>
          <w:sz w:val="15"/>
          <w:szCs w:val="15"/>
        </w:rPr>
        <w:t>Телик (Фирсовой) А.С.</w:t>
      </w:r>
      <w:r w:rsidRPr="006475AB">
        <w:rPr>
          <w:sz w:val="15"/>
          <w:szCs w:val="15"/>
        </w:rPr>
        <w:t xml:space="preserve">, </w:t>
      </w:r>
      <w:r w:rsidRPr="006475AB">
        <w:rPr>
          <w:sz w:val="15"/>
          <w:szCs w:val="15"/>
          <w:shd w:val="clear" w:color="auto" w:fill="FFFFFF"/>
        </w:rPr>
        <w:t>как лице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4A4538" w:rsidRPr="006475AB" w:rsidP="006475AB">
      <w:pPr>
        <w:ind w:firstLine="709"/>
        <w:jc w:val="both"/>
        <w:rPr>
          <w:rStyle w:val="FontStyle18"/>
          <w:i w:val="0"/>
          <w:sz w:val="15"/>
          <w:szCs w:val="15"/>
        </w:rPr>
      </w:pPr>
      <w:r w:rsidRPr="006475AB">
        <w:rPr>
          <w:sz w:val="15"/>
          <w:szCs w:val="15"/>
        </w:rPr>
        <w:t>И</w:t>
      </w:r>
      <w:r w:rsidRPr="006475AB">
        <w:rPr>
          <w:sz w:val="15"/>
          <w:szCs w:val="15"/>
        </w:rPr>
        <w:t xml:space="preserve">сследовав материалы дела, мировой судья считает достоверно установленным, что привлекаемое лицо совершило правонарушение, предусмотренное </w:t>
      </w:r>
      <w:r w:rsidRPr="006475AB" w:rsidR="0009483D">
        <w:rPr>
          <w:sz w:val="15"/>
          <w:szCs w:val="15"/>
        </w:rPr>
        <w:t xml:space="preserve">ч. 1 </w:t>
      </w:r>
      <w:r w:rsidRPr="006475AB">
        <w:rPr>
          <w:sz w:val="15"/>
          <w:szCs w:val="15"/>
        </w:rPr>
        <w:t xml:space="preserve">ст. 15.33.2 КоАП РФ, а именно </w:t>
      </w:r>
      <w:r w:rsidRPr="006475AB" w:rsidR="00802A7B">
        <w:rPr>
          <w:sz w:val="15"/>
          <w:szCs w:val="15"/>
        </w:rPr>
        <w:t xml:space="preserve">не </w:t>
      </w:r>
      <w:r w:rsidRPr="006475AB">
        <w:rPr>
          <w:sz w:val="15"/>
          <w:szCs w:val="15"/>
        </w:rPr>
        <w:t xml:space="preserve">представило в установленный законодательством Российской Федерации срок сведения о </w:t>
      </w:r>
      <w:r w:rsidRPr="006475AB" w:rsidR="00A2497F">
        <w:rPr>
          <w:sz w:val="15"/>
          <w:szCs w:val="15"/>
        </w:rPr>
        <w:t xml:space="preserve">страховом стаже </w:t>
      </w:r>
      <w:r w:rsidRPr="006475AB">
        <w:rPr>
          <w:sz w:val="15"/>
          <w:szCs w:val="15"/>
        </w:rPr>
        <w:t>застрахованных лиц (форма СЗВ-</w:t>
      </w:r>
      <w:r w:rsidRPr="006475AB" w:rsidR="00A2497F">
        <w:rPr>
          <w:sz w:val="15"/>
          <w:szCs w:val="15"/>
        </w:rPr>
        <w:t>СТАЖ) за</w:t>
      </w:r>
      <w:r w:rsidRPr="006475AB" w:rsidR="00C901B7">
        <w:rPr>
          <w:sz w:val="15"/>
          <w:szCs w:val="15"/>
        </w:rPr>
        <w:t xml:space="preserve"> 2021</w:t>
      </w:r>
      <w:r w:rsidRPr="006475AB">
        <w:rPr>
          <w:sz w:val="15"/>
          <w:szCs w:val="15"/>
        </w:rPr>
        <w:t xml:space="preserve"> год</w:t>
      </w:r>
      <w:r w:rsidRPr="006475AB" w:rsidR="0009483D">
        <w:rPr>
          <w:sz w:val="15"/>
          <w:szCs w:val="15"/>
        </w:rPr>
        <w:t>а</w:t>
      </w:r>
      <w:r w:rsidRPr="006475AB">
        <w:rPr>
          <w:sz w:val="15"/>
          <w:szCs w:val="15"/>
        </w:rPr>
        <w:t xml:space="preserve"> в Управление Пенсионного фонда Российской Федерации </w:t>
      </w:r>
      <w:r w:rsidRPr="006475AB">
        <w:rPr>
          <w:sz w:val="15"/>
          <w:szCs w:val="15"/>
        </w:rPr>
        <w:t>в</w:t>
      </w:r>
      <w:r w:rsidRPr="006475AB">
        <w:rPr>
          <w:sz w:val="15"/>
          <w:szCs w:val="15"/>
        </w:rPr>
        <w:t xml:space="preserve"> г</w:t>
      </w:r>
      <w:r w:rsidRPr="006475AB" w:rsidR="00E97406">
        <w:rPr>
          <w:sz w:val="15"/>
          <w:szCs w:val="15"/>
        </w:rPr>
        <w:t>ор</w:t>
      </w:r>
      <w:r w:rsidRPr="006475AB">
        <w:rPr>
          <w:sz w:val="15"/>
          <w:szCs w:val="15"/>
        </w:rPr>
        <w:t>. Евпатории Республики Крым</w:t>
      </w:r>
      <w:r w:rsidRPr="006475AB" w:rsidR="00802A7B">
        <w:rPr>
          <w:sz w:val="15"/>
          <w:szCs w:val="15"/>
        </w:rPr>
        <w:t>.</w:t>
      </w:r>
    </w:p>
    <w:p w:rsidR="00033F0D" w:rsidRPr="006475AB" w:rsidP="006475AB">
      <w:pPr>
        <w:ind w:firstLine="709"/>
        <w:jc w:val="both"/>
        <w:rPr>
          <w:sz w:val="15"/>
          <w:szCs w:val="15"/>
        </w:rPr>
      </w:pPr>
      <w:r w:rsidRPr="006475AB">
        <w:rPr>
          <w:sz w:val="15"/>
          <w:szCs w:val="15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Pr="006475AB" w:rsidR="00A2497F">
        <w:rPr>
          <w:sz w:val="15"/>
          <w:szCs w:val="15"/>
        </w:rPr>
        <w:t>Телик (Фирсова) А.С.</w:t>
      </w:r>
      <w:r w:rsidRPr="006475AB">
        <w:rPr>
          <w:sz w:val="15"/>
          <w:szCs w:val="15"/>
        </w:rPr>
        <w:t xml:space="preserve"> </w:t>
      </w:r>
      <w:r w:rsidRPr="006475AB" w:rsidR="004E355D">
        <w:rPr>
          <w:sz w:val="15"/>
          <w:szCs w:val="15"/>
        </w:rPr>
        <w:t xml:space="preserve">на момент совершения правонарушения </w:t>
      </w:r>
      <w:r w:rsidRPr="006475AB" w:rsidR="00266D48">
        <w:rPr>
          <w:sz w:val="15"/>
          <w:szCs w:val="15"/>
        </w:rPr>
        <w:t>(</w:t>
      </w:r>
      <w:r w:rsidRPr="006475AB" w:rsidR="006475AB">
        <w:rPr>
          <w:sz w:val="15"/>
          <w:szCs w:val="15"/>
        </w:rPr>
        <w:t>***</w:t>
      </w:r>
      <w:r w:rsidRPr="006475AB" w:rsidR="00A2497F">
        <w:rPr>
          <w:sz w:val="15"/>
          <w:szCs w:val="15"/>
        </w:rPr>
        <w:t>) привлекалась</w:t>
      </w:r>
      <w:r w:rsidRPr="006475AB" w:rsidR="00266D48">
        <w:rPr>
          <w:sz w:val="15"/>
          <w:szCs w:val="15"/>
        </w:rPr>
        <w:t xml:space="preserve"> </w:t>
      </w:r>
      <w:r w:rsidRPr="006475AB" w:rsidR="008311E5">
        <w:rPr>
          <w:sz w:val="15"/>
          <w:szCs w:val="15"/>
        </w:rPr>
        <w:t>к административной ответственности по ст</w:t>
      </w:r>
      <w:r w:rsidRPr="006475AB" w:rsidR="00D478BC">
        <w:rPr>
          <w:sz w:val="15"/>
          <w:szCs w:val="15"/>
        </w:rPr>
        <w:t xml:space="preserve">. 15.33.2 КоАП РФ по постановлению </w:t>
      </w:r>
      <w:r w:rsidRPr="006475AB" w:rsidR="00A2497F">
        <w:rPr>
          <w:sz w:val="15"/>
          <w:szCs w:val="15"/>
        </w:rPr>
        <w:t>№ 5-42-308/2020 от 10.09</w:t>
      </w:r>
      <w:r w:rsidRPr="006475AB" w:rsidR="00D478BC">
        <w:rPr>
          <w:sz w:val="15"/>
          <w:szCs w:val="15"/>
        </w:rPr>
        <w:t>.2020</w:t>
      </w:r>
      <w:r w:rsidRPr="006475AB" w:rsidR="00A2497F">
        <w:rPr>
          <w:sz w:val="15"/>
          <w:szCs w:val="15"/>
        </w:rPr>
        <w:t xml:space="preserve"> (вступило в законную силу), по постановлению № 5-42-307/2020 от 10.09.2020 (вступило в законную силу), по постановлению № 5-42-311/2020 от 10.09.2020</w:t>
      </w:r>
      <w:r w:rsidRPr="006475AB" w:rsidR="00A2497F">
        <w:rPr>
          <w:sz w:val="15"/>
          <w:szCs w:val="15"/>
        </w:rPr>
        <w:t xml:space="preserve"> (вступило в законную силу), по постановлению № 5-42-385/2020 от 27.10.2020 (вступило в законную силу).</w:t>
      </w:r>
    </w:p>
    <w:p w:rsidR="002826B6" w:rsidRPr="006475AB" w:rsidP="006475AB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15"/>
          <w:szCs w:val="15"/>
        </w:rPr>
      </w:pPr>
      <w:r w:rsidRPr="006475AB">
        <w:rPr>
          <w:b w:val="0"/>
          <w:sz w:val="15"/>
          <w:szCs w:val="15"/>
        </w:rPr>
        <w:t>На основании ст. 4.6 КоАП РФ</w:t>
      </w:r>
      <w:r w:rsidRPr="006475AB">
        <w:rPr>
          <w:b w:val="0"/>
          <w:sz w:val="15"/>
          <w:szCs w:val="15"/>
        </w:rPr>
        <w:t xml:space="preserve">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3C4D9E" w:rsidRPr="006475AB" w:rsidP="006475AB">
      <w:pPr>
        <w:ind w:firstLine="709"/>
        <w:jc w:val="both"/>
        <w:rPr>
          <w:sz w:val="15"/>
          <w:szCs w:val="15"/>
        </w:rPr>
      </w:pPr>
      <w:r w:rsidRPr="006475AB">
        <w:rPr>
          <w:sz w:val="15"/>
          <w:szCs w:val="15"/>
        </w:rPr>
        <w:t>Обстоятельств,</w:t>
      </w:r>
      <w:r w:rsidRPr="006475AB" w:rsidR="0019209C">
        <w:rPr>
          <w:sz w:val="15"/>
          <w:szCs w:val="15"/>
        </w:rPr>
        <w:t xml:space="preserve"> </w:t>
      </w:r>
      <w:r w:rsidRPr="006475AB">
        <w:rPr>
          <w:sz w:val="15"/>
          <w:szCs w:val="15"/>
        </w:rPr>
        <w:t>предусмотренных</w:t>
      </w:r>
      <w:r w:rsidRPr="006475AB" w:rsidR="0019209C">
        <w:rPr>
          <w:sz w:val="15"/>
          <w:szCs w:val="15"/>
        </w:rPr>
        <w:t xml:space="preserve"> </w:t>
      </w:r>
      <w:r w:rsidRPr="006475AB">
        <w:rPr>
          <w:sz w:val="15"/>
          <w:szCs w:val="15"/>
        </w:rPr>
        <w:t>ст.</w:t>
      </w:r>
      <w:r w:rsidRPr="006475AB" w:rsidR="00495DEB">
        <w:rPr>
          <w:sz w:val="15"/>
          <w:szCs w:val="15"/>
        </w:rPr>
        <w:t xml:space="preserve"> </w:t>
      </w:r>
      <w:r w:rsidRPr="006475AB">
        <w:rPr>
          <w:sz w:val="15"/>
          <w:szCs w:val="15"/>
        </w:rPr>
        <w:t>24.5</w:t>
      </w:r>
      <w:r w:rsidRPr="006475AB" w:rsidR="0019209C">
        <w:rPr>
          <w:sz w:val="15"/>
          <w:szCs w:val="15"/>
        </w:rPr>
        <w:t xml:space="preserve"> </w:t>
      </w:r>
      <w:r w:rsidRPr="006475AB">
        <w:rPr>
          <w:sz w:val="15"/>
          <w:szCs w:val="15"/>
        </w:rPr>
        <w:t>КоАП</w:t>
      </w:r>
      <w:r w:rsidRPr="006475AB" w:rsidR="0019209C">
        <w:rPr>
          <w:sz w:val="15"/>
          <w:szCs w:val="15"/>
        </w:rPr>
        <w:t xml:space="preserve"> </w:t>
      </w:r>
      <w:r w:rsidRPr="006475AB">
        <w:rPr>
          <w:sz w:val="15"/>
          <w:szCs w:val="15"/>
        </w:rPr>
        <w:t>РФ,</w:t>
      </w:r>
      <w:r w:rsidRPr="006475AB" w:rsidR="0019209C">
        <w:rPr>
          <w:sz w:val="15"/>
          <w:szCs w:val="15"/>
        </w:rPr>
        <w:t xml:space="preserve"> </w:t>
      </w:r>
      <w:r w:rsidRPr="006475AB">
        <w:rPr>
          <w:sz w:val="15"/>
          <w:szCs w:val="15"/>
        </w:rPr>
        <w:t>исключающих</w:t>
      </w:r>
      <w:r w:rsidRPr="006475AB" w:rsidR="0019209C">
        <w:rPr>
          <w:sz w:val="15"/>
          <w:szCs w:val="15"/>
        </w:rPr>
        <w:t xml:space="preserve"> </w:t>
      </w:r>
      <w:r w:rsidRPr="006475AB">
        <w:rPr>
          <w:sz w:val="15"/>
          <w:szCs w:val="15"/>
        </w:rPr>
        <w:t>производство</w:t>
      </w:r>
      <w:r w:rsidRPr="006475AB" w:rsidR="0019209C">
        <w:rPr>
          <w:sz w:val="15"/>
          <w:szCs w:val="15"/>
        </w:rPr>
        <w:t xml:space="preserve"> </w:t>
      </w:r>
      <w:r w:rsidRPr="006475AB">
        <w:rPr>
          <w:sz w:val="15"/>
          <w:szCs w:val="15"/>
        </w:rPr>
        <w:t>по</w:t>
      </w:r>
      <w:r w:rsidRPr="006475AB" w:rsidR="0019209C">
        <w:rPr>
          <w:sz w:val="15"/>
          <w:szCs w:val="15"/>
        </w:rPr>
        <w:t xml:space="preserve"> </w:t>
      </w:r>
      <w:r w:rsidRPr="006475AB">
        <w:rPr>
          <w:sz w:val="15"/>
          <w:szCs w:val="15"/>
        </w:rPr>
        <w:t>делу,</w:t>
      </w:r>
      <w:r w:rsidRPr="006475AB" w:rsidR="0019209C">
        <w:rPr>
          <w:sz w:val="15"/>
          <w:szCs w:val="15"/>
        </w:rPr>
        <w:t xml:space="preserve"> </w:t>
      </w:r>
      <w:r w:rsidRPr="006475AB">
        <w:rPr>
          <w:sz w:val="15"/>
          <w:szCs w:val="15"/>
        </w:rPr>
        <w:t>не</w:t>
      </w:r>
      <w:r w:rsidRPr="006475AB" w:rsidR="0019209C">
        <w:rPr>
          <w:sz w:val="15"/>
          <w:szCs w:val="15"/>
        </w:rPr>
        <w:t xml:space="preserve"> </w:t>
      </w:r>
      <w:r w:rsidRPr="006475AB">
        <w:rPr>
          <w:sz w:val="15"/>
          <w:szCs w:val="15"/>
        </w:rPr>
        <w:t>установлено.</w:t>
      </w:r>
    </w:p>
    <w:p w:rsidR="002826B6" w:rsidRPr="006475AB" w:rsidP="006475AB">
      <w:pPr>
        <w:ind w:firstLine="709"/>
        <w:jc w:val="both"/>
        <w:rPr>
          <w:sz w:val="15"/>
          <w:szCs w:val="15"/>
          <w:shd w:val="clear" w:color="auto" w:fill="FFFFFF"/>
        </w:rPr>
      </w:pPr>
      <w:r w:rsidRPr="006475AB">
        <w:rPr>
          <w:sz w:val="15"/>
          <w:szCs w:val="15"/>
          <w:shd w:val="clear" w:color="auto" w:fill="FFFFFF"/>
        </w:rPr>
        <w:t xml:space="preserve">Обстоятельств в соответствии со ст. 4.2 КоАП РФ, смягчающих обстоятельств по делу, не установлено, равно как и исключительных обстоятельств. </w:t>
      </w:r>
    </w:p>
    <w:p w:rsidR="002826B6" w:rsidRPr="006475AB" w:rsidP="006475AB">
      <w:pPr>
        <w:ind w:firstLine="709"/>
        <w:jc w:val="both"/>
        <w:rPr>
          <w:sz w:val="15"/>
          <w:szCs w:val="15"/>
          <w:shd w:val="clear" w:color="auto" w:fill="FFFFFF"/>
        </w:rPr>
      </w:pPr>
      <w:r w:rsidRPr="006475AB">
        <w:rPr>
          <w:sz w:val="15"/>
          <w:szCs w:val="15"/>
          <w:shd w:val="clear" w:color="auto" w:fill="FFFFFF"/>
        </w:rPr>
        <w:t xml:space="preserve">В силу п. 2 ч. 1 ст. 4.3 КоАП РФ, обстоятельством, отягчающим административную ответственность, является </w:t>
      </w:r>
      <w:r w:rsidRPr="006475AB">
        <w:rPr>
          <w:rFonts w:eastAsia="Calibri"/>
          <w:sz w:val="15"/>
          <w:szCs w:val="15"/>
        </w:rPr>
        <w:t xml:space="preserve">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7" w:history="1">
        <w:r w:rsidRPr="006475AB">
          <w:rPr>
            <w:rFonts w:eastAsia="Calibri"/>
            <w:sz w:val="15"/>
            <w:szCs w:val="15"/>
          </w:rPr>
          <w:t>ст. 4.6</w:t>
        </w:r>
      </w:hyperlink>
      <w:r w:rsidRPr="006475AB">
        <w:rPr>
          <w:rFonts w:eastAsia="Calibri"/>
          <w:sz w:val="15"/>
          <w:szCs w:val="15"/>
        </w:rPr>
        <w:t xml:space="preserve"> настоящего Кодекса за совершение однородного административного правонарушения.</w:t>
      </w:r>
    </w:p>
    <w:p w:rsidR="00383B6A" w:rsidRPr="006475AB" w:rsidP="006475AB">
      <w:pPr>
        <w:ind w:firstLine="709"/>
        <w:jc w:val="both"/>
        <w:rPr>
          <w:rFonts w:eastAsia="Calibri"/>
          <w:sz w:val="15"/>
          <w:szCs w:val="15"/>
          <w:lang w:eastAsia="en-US"/>
        </w:rPr>
      </w:pPr>
      <w:r w:rsidRPr="006475AB">
        <w:rPr>
          <w:sz w:val="15"/>
          <w:szCs w:val="15"/>
        </w:rPr>
        <w:t>Оснований для применения по делу положений ст. 2.9 КоАП РФ не усматривается.</w:t>
      </w:r>
    </w:p>
    <w:p w:rsidR="004A4538" w:rsidRPr="006475AB" w:rsidP="006475AB">
      <w:pPr>
        <w:autoSpaceDE w:val="0"/>
        <w:autoSpaceDN w:val="0"/>
        <w:adjustRightInd w:val="0"/>
        <w:ind w:firstLine="709"/>
        <w:jc w:val="both"/>
        <w:outlineLvl w:val="0"/>
        <w:rPr>
          <w:sz w:val="15"/>
          <w:szCs w:val="15"/>
        </w:rPr>
      </w:pPr>
      <w:r w:rsidRPr="006475AB">
        <w:rPr>
          <w:bCs/>
          <w:sz w:val="15"/>
          <w:szCs w:val="15"/>
        </w:rPr>
        <w:t>В силу ч. 1 ст. 3.1 КоАП РФ а</w:t>
      </w:r>
      <w:r w:rsidRPr="006475AB">
        <w:rPr>
          <w:sz w:val="15"/>
          <w:szCs w:val="15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4538" w:rsidRPr="006475AB" w:rsidP="006475AB">
      <w:pPr>
        <w:autoSpaceDE w:val="0"/>
        <w:autoSpaceDN w:val="0"/>
        <w:adjustRightInd w:val="0"/>
        <w:ind w:firstLine="709"/>
        <w:jc w:val="both"/>
        <w:rPr>
          <w:sz w:val="15"/>
          <w:szCs w:val="15"/>
        </w:rPr>
      </w:pPr>
      <w:r w:rsidRPr="006475AB">
        <w:rPr>
          <w:sz w:val="15"/>
          <w:szCs w:val="15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4E355D" w:rsidRPr="006475AB" w:rsidP="006475AB">
      <w:pPr>
        <w:autoSpaceDE w:val="0"/>
        <w:autoSpaceDN w:val="0"/>
        <w:adjustRightInd w:val="0"/>
        <w:ind w:firstLine="709"/>
        <w:jc w:val="both"/>
        <w:rPr>
          <w:sz w:val="15"/>
          <w:szCs w:val="15"/>
        </w:rPr>
      </w:pPr>
      <w:r w:rsidRPr="006475AB">
        <w:rPr>
          <w:sz w:val="15"/>
          <w:szCs w:val="15"/>
        </w:rPr>
        <w:t xml:space="preserve">Санкцией </w:t>
      </w:r>
      <w:r w:rsidRPr="006475AB">
        <w:rPr>
          <w:sz w:val="15"/>
          <w:szCs w:val="15"/>
        </w:rPr>
        <w:t xml:space="preserve">ч 1 </w:t>
      </w:r>
      <w:r w:rsidRPr="006475AB">
        <w:rPr>
          <w:sz w:val="15"/>
          <w:szCs w:val="15"/>
        </w:rPr>
        <w:t xml:space="preserve">ст. 15.33.2 КоАП РФ предусмотрена административная ответственность за </w:t>
      </w:r>
      <w:r w:rsidRPr="006475AB">
        <w:rPr>
          <w:sz w:val="15"/>
          <w:szCs w:val="15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6475AB">
        <w:rPr>
          <w:sz w:val="15"/>
          <w:szCs w:val="15"/>
        </w:rPr>
        <w:t xml:space="preserve"> неполном </w:t>
      </w:r>
      <w:r w:rsidRPr="006475AB">
        <w:rPr>
          <w:sz w:val="15"/>
          <w:szCs w:val="15"/>
        </w:rPr>
        <w:t>объеме</w:t>
      </w:r>
      <w:r w:rsidRPr="006475AB">
        <w:rPr>
          <w:sz w:val="15"/>
          <w:szCs w:val="15"/>
        </w:rPr>
        <w:t xml:space="preserve"> или в искаженном виде, за исключением случаев, предусмотренных частью 2 настоящей статьи, в виде административного штрафа на должностных лиц в размере от трехсот до пятисот рублей.</w:t>
      </w:r>
    </w:p>
    <w:p w:rsidR="004A4538" w:rsidRPr="006475AB" w:rsidP="006475AB">
      <w:pPr>
        <w:autoSpaceDE w:val="0"/>
        <w:autoSpaceDN w:val="0"/>
        <w:adjustRightInd w:val="0"/>
        <w:ind w:firstLine="709"/>
        <w:jc w:val="both"/>
        <w:rPr>
          <w:sz w:val="15"/>
          <w:szCs w:val="15"/>
        </w:rPr>
      </w:pPr>
      <w:r w:rsidRPr="006475AB">
        <w:rPr>
          <w:sz w:val="15"/>
          <w:szCs w:val="15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</w:t>
      </w:r>
      <w:r w:rsidRPr="006475AB" w:rsidR="003C4D9E">
        <w:rPr>
          <w:sz w:val="15"/>
          <w:szCs w:val="15"/>
        </w:rPr>
        <w:t>.</w:t>
      </w:r>
    </w:p>
    <w:p w:rsidR="003C4D9E" w:rsidRPr="006475AB" w:rsidP="006475AB">
      <w:pPr>
        <w:pStyle w:val="PlainText"/>
        <w:ind w:firstLine="709"/>
        <w:jc w:val="both"/>
        <w:rPr>
          <w:rFonts w:ascii="Times New Roman" w:hAnsi="Times New Roman"/>
          <w:sz w:val="15"/>
          <w:szCs w:val="15"/>
        </w:rPr>
      </w:pPr>
      <w:r w:rsidRPr="006475AB">
        <w:rPr>
          <w:rFonts w:ascii="Times New Roman" w:hAnsi="Times New Roman"/>
          <w:sz w:val="15"/>
          <w:szCs w:val="15"/>
        </w:rPr>
        <w:t>На</w:t>
      </w:r>
      <w:r w:rsidRPr="006475AB" w:rsidR="0019209C">
        <w:rPr>
          <w:rFonts w:ascii="Times New Roman" w:hAnsi="Times New Roman"/>
          <w:sz w:val="15"/>
          <w:szCs w:val="15"/>
        </w:rPr>
        <w:t xml:space="preserve"> </w:t>
      </w:r>
      <w:r w:rsidRPr="006475AB">
        <w:rPr>
          <w:rFonts w:ascii="Times New Roman" w:hAnsi="Times New Roman"/>
          <w:sz w:val="15"/>
          <w:szCs w:val="15"/>
        </w:rPr>
        <w:t>основании</w:t>
      </w:r>
      <w:r w:rsidRPr="006475AB" w:rsidR="0019209C">
        <w:rPr>
          <w:rFonts w:ascii="Times New Roman" w:hAnsi="Times New Roman"/>
          <w:sz w:val="15"/>
          <w:szCs w:val="15"/>
        </w:rPr>
        <w:t xml:space="preserve"> </w:t>
      </w:r>
      <w:r w:rsidRPr="006475AB">
        <w:rPr>
          <w:rFonts w:ascii="Times New Roman" w:hAnsi="Times New Roman"/>
          <w:sz w:val="15"/>
          <w:szCs w:val="15"/>
        </w:rPr>
        <w:t>вышеизложенного,</w:t>
      </w:r>
      <w:r w:rsidRPr="006475AB" w:rsidR="0019209C">
        <w:rPr>
          <w:rFonts w:ascii="Times New Roman" w:hAnsi="Times New Roman"/>
          <w:sz w:val="15"/>
          <w:szCs w:val="15"/>
        </w:rPr>
        <w:t xml:space="preserve"> </w:t>
      </w:r>
      <w:r w:rsidRPr="006475AB">
        <w:rPr>
          <w:rFonts w:ascii="Times New Roman" w:hAnsi="Times New Roman"/>
          <w:sz w:val="15"/>
          <w:szCs w:val="15"/>
        </w:rPr>
        <w:t>всесторонне,</w:t>
      </w:r>
      <w:r w:rsidRPr="006475AB" w:rsidR="0019209C">
        <w:rPr>
          <w:rFonts w:ascii="Times New Roman" w:hAnsi="Times New Roman"/>
          <w:sz w:val="15"/>
          <w:szCs w:val="15"/>
        </w:rPr>
        <w:t xml:space="preserve"> </w:t>
      </w:r>
      <w:r w:rsidRPr="006475AB">
        <w:rPr>
          <w:rFonts w:ascii="Times New Roman" w:hAnsi="Times New Roman"/>
          <w:sz w:val="15"/>
          <w:szCs w:val="15"/>
        </w:rPr>
        <w:t>полно</w:t>
      </w:r>
      <w:r w:rsidRPr="006475AB" w:rsidR="0019209C">
        <w:rPr>
          <w:rFonts w:ascii="Times New Roman" w:hAnsi="Times New Roman"/>
          <w:sz w:val="15"/>
          <w:szCs w:val="15"/>
        </w:rPr>
        <w:t xml:space="preserve"> </w:t>
      </w:r>
      <w:r w:rsidRPr="006475AB">
        <w:rPr>
          <w:rFonts w:ascii="Times New Roman" w:hAnsi="Times New Roman"/>
          <w:sz w:val="15"/>
          <w:szCs w:val="15"/>
        </w:rPr>
        <w:t>и</w:t>
      </w:r>
      <w:r w:rsidRPr="006475AB" w:rsidR="0019209C">
        <w:rPr>
          <w:rFonts w:ascii="Times New Roman" w:hAnsi="Times New Roman"/>
          <w:sz w:val="15"/>
          <w:szCs w:val="15"/>
        </w:rPr>
        <w:t xml:space="preserve"> </w:t>
      </w:r>
      <w:r w:rsidRPr="006475AB">
        <w:rPr>
          <w:rFonts w:ascii="Times New Roman" w:hAnsi="Times New Roman"/>
          <w:sz w:val="15"/>
          <w:szCs w:val="15"/>
        </w:rPr>
        <w:t>объективно</w:t>
      </w:r>
      <w:r w:rsidRPr="006475AB" w:rsidR="0019209C">
        <w:rPr>
          <w:rFonts w:ascii="Times New Roman" w:hAnsi="Times New Roman"/>
          <w:sz w:val="15"/>
          <w:szCs w:val="15"/>
        </w:rPr>
        <w:t xml:space="preserve"> </w:t>
      </w:r>
      <w:r w:rsidRPr="006475AB">
        <w:rPr>
          <w:rFonts w:ascii="Times New Roman" w:hAnsi="Times New Roman"/>
          <w:sz w:val="15"/>
          <w:szCs w:val="15"/>
        </w:rPr>
        <w:t>выяснив</w:t>
      </w:r>
      <w:r w:rsidRPr="006475AB" w:rsidR="0019209C">
        <w:rPr>
          <w:rFonts w:ascii="Times New Roman" w:hAnsi="Times New Roman"/>
          <w:sz w:val="15"/>
          <w:szCs w:val="15"/>
        </w:rPr>
        <w:t xml:space="preserve"> </w:t>
      </w:r>
      <w:r w:rsidRPr="006475AB">
        <w:rPr>
          <w:rFonts w:ascii="Times New Roman" w:hAnsi="Times New Roman"/>
          <w:sz w:val="15"/>
          <w:szCs w:val="15"/>
        </w:rPr>
        <w:t>обстоятельства</w:t>
      </w:r>
      <w:r w:rsidRPr="006475AB" w:rsidR="0019209C">
        <w:rPr>
          <w:rFonts w:ascii="Times New Roman" w:hAnsi="Times New Roman"/>
          <w:sz w:val="15"/>
          <w:szCs w:val="15"/>
        </w:rPr>
        <w:t xml:space="preserve"> </w:t>
      </w:r>
      <w:r w:rsidRPr="006475AB">
        <w:rPr>
          <w:rFonts w:ascii="Times New Roman" w:hAnsi="Times New Roman"/>
          <w:sz w:val="15"/>
          <w:szCs w:val="15"/>
        </w:rPr>
        <w:t>дела,</w:t>
      </w:r>
      <w:r w:rsidRPr="006475AB" w:rsidR="0019209C">
        <w:rPr>
          <w:rFonts w:ascii="Times New Roman" w:hAnsi="Times New Roman"/>
          <w:sz w:val="15"/>
          <w:szCs w:val="15"/>
        </w:rPr>
        <w:t xml:space="preserve"> </w:t>
      </w:r>
      <w:r w:rsidRPr="006475AB">
        <w:rPr>
          <w:rFonts w:ascii="Times New Roman" w:hAnsi="Times New Roman"/>
          <w:sz w:val="15"/>
          <w:szCs w:val="15"/>
        </w:rPr>
        <w:t>выявив</w:t>
      </w:r>
      <w:r w:rsidRPr="006475AB" w:rsidR="0019209C">
        <w:rPr>
          <w:rFonts w:ascii="Times New Roman" w:hAnsi="Times New Roman"/>
          <w:sz w:val="15"/>
          <w:szCs w:val="15"/>
        </w:rPr>
        <w:t xml:space="preserve"> </w:t>
      </w:r>
      <w:r w:rsidRPr="006475AB">
        <w:rPr>
          <w:rFonts w:ascii="Times New Roman" w:hAnsi="Times New Roman"/>
          <w:sz w:val="15"/>
          <w:szCs w:val="15"/>
        </w:rPr>
        <w:t>причины</w:t>
      </w:r>
      <w:r w:rsidRPr="006475AB" w:rsidR="0019209C">
        <w:rPr>
          <w:rFonts w:ascii="Times New Roman" w:hAnsi="Times New Roman"/>
          <w:sz w:val="15"/>
          <w:szCs w:val="15"/>
        </w:rPr>
        <w:t xml:space="preserve"> </w:t>
      </w:r>
      <w:r w:rsidRPr="006475AB">
        <w:rPr>
          <w:rFonts w:ascii="Times New Roman" w:hAnsi="Times New Roman"/>
          <w:sz w:val="15"/>
          <w:szCs w:val="15"/>
        </w:rPr>
        <w:t>и</w:t>
      </w:r>
      <w:r w:rsidRPr="006475AB" w:rsidR="0019209C">
        <w:rPr>
          <w:rFonts w:ascii="Times New Roman" w:hAnsi="Times New Roman"/>
          <w:sz w:val="15"/>
          <w:szCs w:val="15"/>
        </w:rPr>
        <w:t xml:space="preserve"> </w:t>
      </w:r>
      <w:r w:rsidRPr="006475AB">
        <w:rPr>
          <w:rFonts w:ascii="Times New Roman" w:hAnsi="Times New Roman"/>
          <w:sz w:val="15"/>
          <w:szCs w:val="15"/>
        </w:rPr>
        <w:t>условия,</w:t>
      </w:r>
      <w:r w:rsidRPr="006475AB" w:rsidR="0019209C">
        <w:rPr>
          <w:rFonts w:ascii="Times New Roman" w:hAnsi="Times New Roman"/>
          <w:sz w:val="15"/>
          <w:szCs w:val="15"/>
        </w:rPr>
        <w:t xml:space="preserve"> </w:t>
      </w:r>
      <w:r w:rsidRPr="006475AB">
        <w:rPr>
          <w:rFonts w:ascii="Times New Roman" w:hAnsi="Times New Roman"/>
          <w:sz w:val="15"/>
          <w:szCs w:val="15"/>
        </w:rPr>
        <w:t>способствовавшие</w:t>
      </w:r>
      <w:r w:rsidRPr="006475AB" w:rsidR="0019209C">
        <w:rPr>
          <w:rFonts w:ascii="Times New Roman" w:hAnsi="Times New Roman"/>
          <w:sz w:val="15"/>
          <w:szCs w:val="15"/>
        </w:rPr>
        <w:t xml:space="preserve"> </w:t>
      </w:r>
      <w:r w:rsidRPr="006475AB">
        <w:rPr>
          <w:rFonts w:ascii="Times New Roman" w:hAnsi="Times New Roman"/>
          <w:sz w:val="15"/>
          <w:szCs w:val="15"/>
        </w:rPr>
        <w:t>совершению</w:t>
      </w:r>
      <w:r w:rsidRPr="006475AB" w:rsidR="0019209C">
        <w:rPr>
          <w:rFonts w:ascii="Times New Roman" w:hAnsi="Times New Roman"/>
          <w:sz w:val="15"/>
          <w:szCs w:val="15"/>
        </w:rPr>
        <w:t xml:space="preserve"> </w:t>
      </w:r>
      <w:r w:rsidRPr="006475AB">
        <w:rPr>
          <w:rFonts w:ascii="Times New Roman" w:hAnsi="Times New Roman"/>
          <w:sz w:val="15"/>
          <w:szCs w:val="15"/>
        </w:rPr>
        <w:t>данного</w:t>
      </w:r>
      <w:r w:rsidRPr="006475AB" w:rsidR="0019209C">
        <w:rPr>
          <w:rFonts w:ascii="Times New Roman" w:hAnsi="Times New Roman"/>
          <w:sz w:val="15"/>
          <w:szCs w:val="15"/>
        </w:rPr>
        <w:t xml:space="preserve"> </w:t>
      </w:r>
      <w:r w:rsidRPr="006475AB">
        <w:rPr>
          <w:rFonts w:ascii="Times New Roman" w:hAnsi="Times New Roman"/>
          <w:sz w:val="15"/>
          <w:szCs w:val="15"/>
        </w:rPr>
        <w:t>правонарушения,</w:t>
      </w:r>
      <w:r w:rsidRPr="006475AB" w:rsidR="0019209C">
        <w:rPr>
          <w:rFonts w:ascii="Times New Roman" w:hAnsi="Times New Roman"/>
          <w:sz w:val="15"/>
          <w:szCs w:val="15"/>
        </w:rPr>
        <w:t xml:space="preserve"> </w:t>
      </w:r>
      <w:r w:rsidRPr="006475AB">
        <w:rPr>
          <w:rFonts w:ascii="Times New Roman" w:hAnsi="Times New Roman"/>
          <w:sz w:val="15"/>
          <w:szCs w:val="15"/>
        </w:rPr>
        <w:t>проанализировав</w:t>
      </w:r>
      <w:r w:rsidRPr="006475AB" w:rsidR="0019209C">
        <w:rPr>
          <w:rFonts w:ascii="Times New Roman" w:hAnsi="Times New Roman"/>
          <w:sz w:val="15"/>
          <w:szCs w:val="15"/>
        </w:rPr>
        <w:t xml:space="preserve"> </w:t>
      </w:r>
      <w:r w:rsidRPr="006475AB">
        <w:rPr>
          <w:rFonts w:ascii="Times New Roman" w:hAnsi="Times New Roman"/>
          <w:sz w:val="15"/>
          <w:szCs w:val="15"/>
        </w:rPr>
        <w:t>все</w:t>
      </w:r>
      <w:r w:rsidRPr="006475AB" w:rsidR="0019209C">
        <w:rPr>
          <w:rFonts w:ascii="Times New Roman" w:hAnsi="Times New Roman"/>
          <w:sz w:val="15"/>
          <w:szCs w:val="15"/>
        </w:rPr>
        <w:t xml:space="preserve"> </w:t>
      </w:r>
      <w:r w:rsidRPr="006475AB">
        <w:rPr>
          <w:rFonts w:ascii="Times New Roman" w:hAnsi="Times New Roman"/>
          <w:sz w:val="15"/>
          <w:szCs w:val="15"/>
        </w:rPr>
        <w:t>фактические</w:t>
      </w:r>
      <w:r w:rsidRPr="006475AB" w:rsidR="0019209C">
        <w:rPr>
          <w:rFonts w:ascii="Times New Roman" w:hAnsi="Times New Roman"/>
          <w:sz w:val="15"/>
          <w:szCs w:val="15"/>
        </w:rPr>
        <w:t xml:space="preserve"> </w:t>
      </w:r>
      <w:r w:rsidRPr="006475AB">
        <w:rPr>
          <w:rFonts w:ascii="Times New Roman" w:hAnsi="Times New Roman"/>
          <w:sz w:val="15"/>
          <w:szCs w:val="15"/>
        </w:rPr>
        <w:t>данные,</w:t>
      </w:r>
      <w:r w:rsidRPr="006475AB" w:rsidR="0019209C">
        <w:rPr>
          <w:rFonts w:ascii="Times New Roman" w:hAnsi="Times New Roman"/>
          <w:sz w:val="15"/>
          <w:szCs w:val="15"/>
        </w:rPr>
        <w:t xml:space="preserve"> </w:t>
      </w:r>
      <w:r w:rsidRPr="006475AB">
        <w:rPr>
          <w:rFonts w:ascii="Times New Roman" w:hAnsi="Times New Roman"/>
          <w:sz w:val="15"/>
          <w:szCs w:val="15"/>
        </w:rPr>
        <w:t>оценив</w:t>
      </w:r>
      <w:r w:rsidRPr="006475AB" w:rsidR="0019209C">
        <w:rPr>
          <w:rFonts w:ascii="Times New Roman" w:hAnsi="Times New Roman"/>
          <w:sz w:val="15"/>
          <w:szCs w:val="15"/>
        </w:rPr>
        <w:t xml:space="preserve"> </w:t>
      </w:r>
      <w:r w:rsidRPr="006475AB">
        <w:rPr>
          <w:rFonts w:ascii="Times New Roman" w:hAnsi="Times New Roman"/>
          <w:sz w:val="15"/>
          <w:szCs w:val="15"/>
        </w:rPr>
        <w:t>имеющиеся</w:t>
      </w:r>
      <w:r w:rsidRPr="006475AB" w:rsidR="0019209C">
        <w:rPr>
          <w:rFonts w:ascii="Times New Roman" w:hAnsi="Times New Roman"/>
          <w:sz w:val="15"/>
          <w:szCs w:val="15"/>
        </w:rPr>
        <w:t xml:space="preserve"> </w:t>
      </w:r>
      <w:r w:rsidRPr="006475AB">
        <w:rPr>
          <w:rFonts w:ascii="Times New Roman" w:hAnsi="Times New Roman"/>
          <w:sz w:val="15"/>
          <w:szCs w:val="15"/>
        </w:rPr>
        <w:t>в</w:t>
      </w:r>
      <w:r w:rsidRPr="006475AB" w:rsidR="0019209C">
        <w:rPr>
          <w:rFonts w:ascii="Times New Roman" w:hAnsi="Times New Roman"/>
          <w:sz w:val="15"/>
          <w:szCs w:val="15"/>
        </w:rPr>
        <w:t xml:space="preserve"> </w:t>
      </w:r>
      <w:r w:rsidRPr="006475AB">
        <w:rPr>
          <w:rFonts w:ascii="Times New Roman" w:hAnsi="Times New Roman"/>
          <w:sz w:val="15"/>
          <w:szCs w:val="15"/>
        </w:rPr>
        <w:t>материалах</w:t>
      </w:r>
      <w:r w:rsidRPr="006475AB" w:rsidR="0019209C">
        <w:rPr>
          <w:rFonts w:ascii="Times New Roman" w:hAnsi="Times New Roman"/>
          <w:sz w:val="15"/>
          <w:szCs w:val="15"/>
        </w:rPr>
        <w:t xml:space="preserve"> </w:t>
      </w:r>
      <w:r w:rsidRPr="006475AB">
        <w:rPr>
          <w:rFonts w:ascii="Times New Roman" w:hAnsi="Times New Roman"/>
          <w:sz w:val="15"/>
          <w:szCs w:val="15"/>
        </w:rPr>
        <w:t>дела</w:t>
      </w:r>
      <w:r w:rsidRPr="006475AB" w:rsidR="0019209C">
        <w:rPr>
          <w:rFonts w:ascii="Times New Roman" w:hAnsi="Times New Roman"/>
          <w:sz w:val="15"/>
          <w:szCs w:val="15"/>
        </w:rPr>
        <w:t xml:space="preserve"> </w:t>
      </w:r>
      <w:r w:rsidRPr="006475AB">
        <w:rPr>
          <w:rFonts w:ascii="Times New Roman" w:hAnsi="Times New Roman"/>
          <w:sz w:val="15"/>
          <w:szCs w:val="15"/>
        </w:rPr>
        <w:t>доказательства,</w:t>
      </w:r>
      <w:r w:rsidRPr="006475AB" w:rsidR="0019209C">
        <w:rPr>
          <w:rFonts w:ascii="Times New Roman" w:hAnsi="Times New Roman"/>
          <w:sz w:val="15"/>
          <w:szCs w:val="15"/>
        </w:rPr>
        <w:t xml:space="preserve"> </w:t>
      </w:r>
      <w:r w:rsidRPr="006475AB">
        <w:rPr>
          <w:rFonts w:ascii="Times New Roman" w:hAnsi="Times New Roman"/>
          <w:sz w:val="15"/>
          <w:szCs w:val="15"/>
        </w:rPr>
        <w:t>учитывая</w:t>
      </w:r>
      <w:r w:rsidRPr="006475AB" w:rsidR="0019209C">
        <w:rPr>
          <w:rFonts w:ascii="Times New Roman" w:hAnsi="Times New Roman"/>
          <w:sz w:val="15"/>
          <w:szCs w:val="15"/>
        </w:rPr>
        <w:t xml:space="preserve"> </w:t>
      </w:r>
      <w:r w:rsidRPr="006475AB">
        <w:rPr>
          <w:rFonts w:ascii="Times New Roman" w:hAnsi="Times New Roman"/>
          <w:sz w:val="15"/>
          <w:szCs w:val="15"/>
        </w:rPr>
        <w:t>характер</w:t>
      </w:r>
      <w:r w:rsidRPr="006475AB" w:rsidR="0019209C">
        <w:rPr>
          <w:rFonts w:ascii="Times New Roman" w:hAnsi="Times New Roman"/>
          <w:sz w:val="15"/>
          <w:szCs w:val="15"/>
        </w:rPr>
        <w:t xml:space="preserve"> </w:t>
      </w:r>
      <w:r w:rsidRPr="006475AB">
        <w:rPr>
          <w:rFonts w:ascii="Times New Roman" w:hAnsi="Times New Roman"/>
          <w:sz w:val="15"/>
          <w:szCs w:val="15"/>
        </w:rPr>
        <w:t>совершенного</w:t>
      </w:r>
      <w:r w:rsidRPr="006475AB" w:rsidR="0019209C">
        <w:rPr>
          <w:rFonts w:ascii="Times New Roman" w:hAnsi="Times New Roman"/>
          <w:sz w:val="15"/>
          <w:szCs w:val="15"/>
        </w:rPr>
        <w:t xml:space="preserve"> </w:t>
      </w:r>
      <w:r w:rsidRPr="006475AB">
        <w:rPr>
          <w:rFonts w:ascii="Times New Roman" w:hAnsi="Times New Roman"/>
          <w:sz w:val="15"/>
          <w:szCs w:val="15"/>
        </w:rPr>
        <w:t>правонарушения,</w:t>
      </w:r>
      <w:r w:rsidRPr="006475AB" w:rsidR="0019209C">
        <w:rPr>
          <w:rFonts w:ascii="Times New Roman" w:hAnsi="Times New Roman"/>
          <w:sz w:val="15"/>
          <w:szCs w:val="15"/>
        </w:rPr>
        <w:t xml:space="preserve"> </w:t>
      </w:r>
      <w:r w:rsidRPr="006475AB">
        <w:rPr>
          <w:rFonts w:ascii="Times New Roman" w:hAnsi="Times New Roman"/>
          <w:sz w:val="15"/>
          <w:szCs w:val="15"/>
        </w:rPr>
        <w:t>данные</w:t>
      </w:r>
      <w:r w:rsidRPr="006475AB" w:rsidR="0019209C">
        <w:rPr>
          <w:rFonts w:ascii="Times New Roman" w:hAnsi="Times New Roman"/>
          <w:sz w:val="15"/>
          <w:szCs w:val="15"/>
        </w:rPr>
        <w:t xml:space="preserve"> </w:t>
      </w:r>
      <w:r w:rsidRPr="006475AB">
        <w:rPr>
          <w:rFonts w:ascii="Times New Roman" w:hAnsi="Times New Roman"/>
          <w:sz w:val="15"/>
          <w:szCs w:val="15"/>
        </w:rPr>
        <w:t>о</w:t>
      </w:r>
      <w:r w:rsidRPr="006475AB" w:rsidR="0019209C">
        <w:rPr>
          <w:rFonts w:ascii="Times New Roman" w:hAnsi="Times New Roman"/>
          <w:sz w:val="15"/>
          <w:szCs w:val="15"/>
        </w:rPr>
        <w:t xml:space="preserve"> </w:t>
      </w:r>
      <w:r w:rsidRPr="006475AB">
        <w:rPr>
          <w:rFonts w:ascii="Times New Roman" w:hAnsi="Times New Roman"/>
          <w:sz w:val="15"/>
          <w:szCs w:val="15"/>
        </w:rPr>
        <w:t>личности</w:t>
      </w:r>
      <w:r w:rsidRPr="006475AB" w:rsidR="0019209C">
        <w:rPr>
          <w:rFonts w:ascii="Times New Roman" w:hAnsi="Times New Roman"/>
          <w:sz w:val="15"/>
          <w:szCs w:val="15"/>
        </w:rPr>
        <w:t xml:space="preserve"> </w:t>
      </w:r>
      <w:r w:rsidRPr="006475AB">
        <w:rPr>
          <w:rFonts w:ascii="Times New Roman" w:hAnsi="Times New Roman"/>
          <w:sz w:val="15"/>
          <w:szCs w:val="15"/>
        </w:rPr>
        <w:t>правонарушителя,</w:t>
      </w:r>
      <w:r w:rsidRPr="006475AB" w:rsidR="0019209C">
        <w:rPr>
          <w:rFonts w:ascii="Times New Roman" w:hAnsi="Times New Roman"/>
          <w:sz w:val="15"/>
          <w:szCs w:val="15"/>
        </w:rPr>
        <w:t xml:space="preserve"> </w:t>
      </w:r>
      <w:r w:rsidRPr="006475AB">
        <w:rPr>
          <w:rFonts w:ascii="Times New Roman" w:hAnsi="Times New Roman"/>
          <w:sz w:val="15"/>
          <w:szCs w:val="15"/>
        </w:rPr>
        <w:t>степень</w:t>
      </w:r>
      <w:r w:rsidRPr="006475AB" w:rsidR="0019209C">
        <w:rPr>
          <w:rFonts w:ascii="Times New Roman" w:hAnsi="Times New Roman"/>
          <w:sz w:val="15"/>
          <w:szCs w:val="15"/>
        </w:rPr>
        <w:t xml:space="preserve"> </w:t>
      </w:r>
      <w:r w:rsidRPr="006475AB">
        <w:rPr>
          <w:rFonts w:ascii="Times New Roman" w:hAnsi="Times New Roman"/>
          <w:sz w:val="15"/>
          <w:szCs w:val="15"/>
        </w:rPr>
        <w:t>вины,</w:t>
      </w:r>
      <w:r w:rsidRPr="006475AB" w:rsidR="0019209C">
        <w:rPr>
          <w:rFonts w:ascii="Times New Roman" w:hAnsi="Times New Roman"/>
          <w:sz w:val="15"/>
          <w:szCs w:val="15"/>
        </w:rPr>
        <w:t xml:space="preserve"> </w:t>
      </w:r>
      <w:r w:rsidRPr="006475AB" w:rsidR="00383B6A">
        <w:rPr>
          <w:rFonts w:ascii="Times New Roman" w:hAnsi="Times New Roman"/>
          <w:sz w:val="15"/>
          <w:szCs w:val="15"/>
        </w:rPr>
        <w:t xml:space="preserve">отсутствие </w:t>
      </w:r>
      <w:r w:rsidRPr="006475AB" w:rsidR="00724384">
        <w:rPr>
          <w:rFonts w:ascii="Times New Roman" w:hAnsi="Times New Roman"/>
          <w:sz w:val="15"/>
          <w:szCs w:val="15"/>
        </w:rPr>
        <w:t xml:space="preserve">смягчающих и </w:t>
      </w:r>
      <w:r w:rsidRPr="006475AB" w:rsidR="002826B6">
        <w:rPr>
          <w:rFonts w:ascii="Times New Roman" w:hAnsi="Times New Roman"/>
          <w:sz w:val="15"/>
          <w:szCs w:val="15"/>
        </w:rPr>
        <w:t xml:space="preserve">наличие </w:t>
      </w:r>
      <w:r w:rsidRPr="006475AB" w:rsidR="00383B6A">
        <w:rPr>
          <w:rFonts w:ascii="Times New Roman" w:hAnsi="Times New Roman"/>
          <w:sz w:val="15"/>
          <w:szCs w:val="15"/>
        </w:rPr>
        <w:t xml:space="preserve">отягчающих обстоятельств по делу, </w:t>
      </w:r>
      <w:r w:rsidRPr="006475AB">
        <w:rPr>
          <w:rFonts w:ascii="Times New Roman" w:hAnsi="Times New Roman"/>
          <w:sz w:val="15"/>
          <w:szCs w:val="15"/>
        </w:rPr>
        <w:t>с</w:t>
      </w:r>
      <w:r w:rsidRPr="006475AB" w:rsidR="0019209C">
        <w:rPr>
          <w:rFonts w:ascii="Times New Roman" w:hAnsi="Times New Roman"/>
          <w:sz w:val="15"/>
          <w:szCs w:val="15"/>
        </w:rPr>
        <w:t xml:space="preserve"> </w:t>
      </w:r>
      <w:r w:rsidRPr="006475AB">
        <w:rPr>
          <w:rFonts w:ascii="Times New Roman" w:hAnsi="Times New Roman"/>
          <w:sz w:val="15"/>
          <w:szCs w:val="15"/>
        </w:rPr>
        <w:t>целью</w:t>
      </w:r>
      <w:r w:rsidRPr="006475AB" w:rsidR="0019209C">
        <w:rPr>
          <w:rFonts w:ascii="Times New Roman" w:hAnsi="Times New Roman"/>
          <w:sz w:val="15"/>
          <w:szCs w:val="15"/>
        </w:rPr>
        <w:t xml:space="preserve"> </w:t>
      </w:r>
      <w:r w:rsidRPr="006475AB">
        <w:rPr>
          <w:rFonts w:ascii="Times New Roman" w:hAnsi="Times New Roman"/>
          <w:sz w:val="15"/>
          <w:szCs w:val="15"/>
        </w:rPr>
        <w:t>воспитания</w:t>
      </w:r>
      <w:r w:rsidRPr="006475AB" w:rsidR="0019209C">
        <w:rPr>
          <w:rFonts w:ascii="Times New Roman" w:hAnsi="Times New Roman"/>
          <w:sz w:val="15"/>
          <w:szCs w:val="15"/>
        </w:rPr>
        <w:t xml:space="preserve"> </w:t>
      </w:r>
      <w:r w:rsidRPr="006475AB">
        <w:rPr>
          <w:rFonts w:ascii="Times New Roman" w:hAnsi="Times New Roman"/>
          <w:sz w:val="15"/>
          <w:szCs w:val="15"/>
        </w:rPr>
        <w:t>уважения</w:t>
      </w:r>
      <w:r w:rsidRPr="006475AB" w:rsidR="0019209C">
        <w:rPr>
          <w:rFonts w:ascii="Times New Roman" w:hAnsi="Times New Roman"/>
          <w:sz w:val="15"/>
          <w:szCs w:val="15"/>
        </w:rPr>
        <w:t xml:space="preserve"> </w:t>
      </w:r>
      <w:r w:rsidRPr="006475AB">
        <w:rPr>
          <w:rFonts w:ascii="Times New Roman" w:hAnsi="Times New Roman"/>
          <w:sz w:val="15"/>
          <w:szCs w:val="15"/>
        </w:rPr>
        <w:t>к</w:t>
      </w:r>
      <w:r w:rsidRPr="006475AB" w:rsidR="0019209C">
        <w:rPr>
          <w:rFonts w:ascii="Times New Roman" w:hAnsi="Times New Roman"/>
          <w:sz w:val="15"/>
          <w:szCs w:val="15"/>
        </w:rPr>
        <w:t xml:space="preserve"> </w:t>
      </w:r>
      <w:r w:rsidRPr="006475AB">
        <w:rPr>
          <w:rFonts w:ascii="Times New Roman" w:hAnsi="Times New Roman"/>
          <w:sz w:val="15"/>
          <w:szCs w:val="15"/>
        </w:rPr>
        <w:t>всеобщеустановленным</w:t>
      </w:r>
      <w:r w:rsidRPr="006475AB" w:rsidR="0019209C">
        <w:rPr>
          <w:rFonts w:ascii="Times New Roman" w:hAnsi="Times New Roman"/>
          <w:sz w:val="15"/>
          <w:szCs w:val="15"/>
        </w:rPr>
        <w:t xml:space="preserve"> </w:t>
      </w:r>
      <w:r w:rsidRPr="006475AB">
        <w:rPr>
          <w:rFonts w:ascii="Times New Roman" w:hAnsi="Times New Roman"/>
          <w:sz w:val="15"/>
          <w:szCs w:val="15"/>
        </w:rPr>
        <w:t>правилам,</w:t>
      </w:r>
      <w:r w:rsidRPr="006475AB" w:rsidR="0019209C">
        <w:rPr>
          <w:rFonts w:ascii="Times New Roman" w:hAnsi="Times New Roman"/>
          <w:sz w:val="15"/>
          <w:szCs w:val="15"/>
        </w:rPr>
        <w:t xml:space="preserve"> </w:t>
      </w:r>
      <w:r w:rsidRPr="006475AB">
        <w:rPr>
          <w:rFonts w:ascii="Times New Roman" w:hAnsi="Times New Roman"/>
          <w:sz w:val="15"/>
          <w:szCs w:val="15"/>
        </w:rPr>
        <w:t>а</w:t>
      </w:r>
      <w:r w:rsidRPr="006475AB" w:rsidR="0019209C">
        <w:rPr>
          <w:rFonts w:ascii="Times New Roman" w:hAnsi="Times New Roman"/>
          <w:sz w:val="15"/>
          <w:szCs w:val="15"/>
        </w:rPr>
        <w:t xml:space="preserve"> </w:t>
      </w:r>
      <w:r w:rsidRPr="006475AB">
        <w:rPr>
          <w:rFonts w:ascii="Times New Roman" w:hAnsi="Times New Roman"/>
          <w:sz w:val="15"/>
          <w:szCs w:val="15"/>
        </w:rPr>
        <w:t>также</w:t>
      </w:r>
      <w:r w:rsidRPr="006475AB" w:rsidR="0019209C">
        <w:rPr>
          <w:rFonts w:ascii="Times New Roman" w:hAnsi="Times New Roman"/>
          <w:sz w:val="15"/>
          <w:szCs w:val="15"/>
        </w:rPr>
        <w:t xml:space="preserve"> </w:t>
      </w:r>
      <w:r w:rsidRPr="006475AB">
        <w:rPr>
          <w:rFonts w:ascii="Times New Roman" w:hAnsi="Times New Roman"/>
          <w:sz w:val="15"/>
          <w:szCs w:val="15"/>
        </w:rPr>
        <w:t>предотвращения</w:t>
      </w:r>
      <w:r w:rsidRPr="006475AB" w:rsidR="0019209C">
        <w:rPr>
          <w:rFonts w:ascii="Times New Roman" w:hAnsi="Times New Roman"/>
          <w:sz w:val="15"/>
          <w:szCs w:val="15"/>
        </w:rPr>
        <w:t xml:space="preserve"> </w:t>
      </w:r>
      <w:r w:rsidRPr="006475AB">
        <w:rPr>
          <w:rFonts w:ascii="Times New Roman" w:hAnsi="Times New Roman"/>
          <w:sz w:val="15"/>
          <w:szCs w:val="15"/>
        </w:rPr>
        <w:t>совершения</w:t>
      </w:r>
      <w:r w:rsidRPr="006475AB" w:rsidR="0019209C">
        <w:rPr>
          <w:rFonts w:ascii="Times New Roman" w:hAnsi="Times New Roman"/>
          <w:sz w:val="15"/>
          <w:szCs w:val="15"/>
        </w:rPr>
        <w:t xml:space="preserve"> </w:t>
      </w:r>
      <w:r w:rsidRPr="006475AB">
        <w:rPr>
          <w:rFonts w:ascii="Times New Roman" w:hAnsi="Times New Roman"/>
          <w:sz w:val="15"/>
          <w:szCs w:val="15"/>
        </w:rPr>
        <w:t>новых</w:t>
      </w:r>
      <w:r w:rsidRPr="006475AB" w:rsidR="0019209C">
        <w:rPr>
          <w:rFonts w:ascii="Times New Roman" w:hAnsi="Times New Roman"/>
          <w:sz w:val="15"/>
          <w:szCs w:val="15"/>
        </w:rPr>
        <w:t xml:space="preserve"> </w:t>
      </w:r>
      <w:r w:rsidRPr="006475AB">
        <w:rPr>
          <w:rFonts w:ascii="Times New Roman" w:hAnsi="Times New Roman"/>
          <w:sz w:val="15"/>
          <w:szCs w:val="15"/>
        </w:rPr>
        <w:t>правонарушений,</w:t>
      </w:r>
      <w:r w:rsidRPr="006475AB" w:rsidR="0019209C">
        <w:rPr>
          <w:rFonts w:ascii="Times New Roman" w:hAnsi="Times New Roman"/>
          <w:sz w:val="15"/>
          <w:szCs w:val="15"/>
        </w:rPr>
        <w:t xml:space="preserve"> </w:t>
      </w:r>
      <w:r w:rsidRPr="006475AB" w:rsidR="00A05EF3">
        <w:rPr>
          <w:rFonts w:ascii="Times New Roman" w:hAnsi="Times New Roman"/>
          <w:sz w:val="15"/>
          <w:szCs w:val="15"/>
        </w:rPr>
        <w:t>мировой</w:t>
      </w:r>
      <w:r w:rsidRPr="006475AB" w:rsidR="00A05EF3">
        <w:rPr>
          <w:rFonts w:ascii="Times New Roman" w:hAnsi="Times New Roman"/>
          <w:sz w:val="15"/>
          <w:szCs w:val="15"/>
        </w:rPr>
        <w:t xml:space="preserve"> судья приходит к выводу о</w:t>
      </w:r>
      <w:r w:rsidRPr="006475AB" w:rsidR="0019209C">
        <w:rPr>
          <w:rFonts w:ascii="Times New Roman" w:hAnsi="Times New Roman"/>
          <w:sz w:val="15"/>
          <w:szCs w:val="15"/>
        </w:rPr>
        <w:t xml:space="preserve"> </w:t>
      </w:r>
      <w:r w:rsidRPr="006475AB">
        <w:rPr>
          <w:rFonts w:ascii="Times New Roman" w:hAnsi="Times New Roman"/>
          <w:sz w:val="15"/>
          <w:szCs w:val="15"/>
        </w:rPr>
        <w:t>необходимост</w:t>
      </w:r>
      <w:r w:rsidRPr="006475AB" w:rsidR="00A05EF3">
        <w:rPr>
          <w:rFonts w:ascii="Times New Roman" w:hAnsi="Times New Roman"/>
          <w:sz w:val="15"/>
          <w:szCs w:val="15"/>
        </w:rPr>
        <w:t>и</w:t>
      </w:r>
      <w:r w:rsidRPr="006475AB" w:rsidR="0019209C">
        <w:rPr>
          <w:rFonts w:ascii="Times New Roman" w:hAnsi="Times New Roman"/>
          <w:sz w:val="15"/>
          <w:szCs w:val="15"/>
        </w:rPr>
        <w:t xml:space="preserve"> </w:t>
      </w:r>
      <w:r w:rsidRPr="006475AB">
        <w:rPr>
          <w:rFonts w:ascii="Times New Roman" w:hAnsi="Times New Roman"/>
          <w:sz w:val="15"/>
          <w:szCs w:val="15"/>
        </w:rPr>
        <w:t>назначения</w:t>
      </w:r>
      <w:r w:rsidRPr="006475AB" w:rsidR="0019209C">
        <w:rPr>
          <w:rFonts w:ascii="Times New Roman" w:hAnsi="Times New Roman"/>
          <w:sz w:val="15"/>
          <w:szCs w:val="15"/>
        </w:rPr>
        <w:t xml:space="preserve"> </w:t>
      </w:r>
      <w:r w:rsidRPr="006475AB">
        <w:rPr>
          <w:rFonts w:ascii="Times New Roman" w:hAnsi="Times New Roman"/>
          <w:sz w:val="15"/>
          <w:szCs w:val="15"/>
        </w:rPr>
        <w:t>лицу,</w:t>
      </w:r>
      <w:r w:rsidRPr="006475AB" w:rsidR="0019209C">
        <w:rPr>
          <w:rFonts w:ascii="Times New Roman" w:hAnsi="Times New Roman"/>
          <w:sz w:val="15"/>
          <w:szCs w:val="15"/>
        </w:rPr>
        <w:t xml:space="preserve"> </w:t>
      </w:r>
      <w:r w:rsidRPr="006475AB">
        <w:rPr>
          <w:rFonts w:ascii="Times New Roman" w:hAnsi="Times New Roman"/>
          <w:sz w:val="15"/>
          <w:szCs w:val="15"/>
        </w:rPr>
        <w:t>привлекаемому</w:t>
      </w:r>
      <w:r w:rsidRPr="006475AB" w:rsidR="0019209C">
        <w:rPr>
          <w:rFonts w:ascii="Times New Roman" w:hAnsi="Times New Roman"/>
          <w:sz w:val="15"/>
          <w:szCs w:val="15"/>
        </w:rPr>
        <w:t xml:space="preserve"> </w:t>
      </w:r>
      <w:r w:rsidRPr="006475AB">
        <w:rPr>
          <w:rFonts w:ascii="Times New Roman" w:hAnsi="Times New Roman"/>
          <w:sz w:val="15"/>
          <w:szCs w:val="15"/>
        </w:rPr>
        <w:t>к</w:t>
      </w:r>
      <w:r w:rsidRPr="006475AB" w:rsidR="0019209C">
        <w:rPr>
          <w:rFonts w:ascii="Times New Roman" w:hAnsi="Times New Roman"/>
          <w:sz w:val="15"/>
          <w:szCs w:val="15"/>
        </w:rPr>
        <w:t xml:space="preserve"> </w:t>
      </w:r>
      <w:r w:rsidRPr="006475AB">
        <w:rPr>
          <w:rFonts w:ascii="Times New Roman" w:hAnsi="Times New Roman"/>
          <w:sz w:val="15"/>
          <w:szCs w:val="15"/>
        </w:rPr>
        <w:t>административной</w:t>
      </w:r>
      <w:r w:rsidRPr="006475AB" w:rsidR="0019209C">
        <w:rPr>
          <w:rFonts w:ascii="Times New Roman" w:hAnsi="Times New Roman"/>
          <w:sz w:val="15"/>
          <w:szCs w:val="15"/>
        </w:rPr>
        <w:t xml:space="preserve"> </w:t>
      </w:r>
      <w:r w:rsidRPr="006475AB">
        <w:rPr>
          <w:rFonts w:ascii="Times New Roman" w:hAnsi="Times New Roman"/>
          <w:sz w:val="15"/>
          <w:szCs w:val="15"/>
        </w:rPr>
        <w:t>ответственности,</w:t>
      </w:r>
      <w:r w:rsidRPr="006475AB" w:rsidR="0019209C">
        <w:rPr>
          <w:rFonts w:ascii="Times New Roman" w:hAnsi="Times New Roman"/>
          <w:sz w:val="15"/>
          <w:szCs w:val="15"/>
        </w:rPr>
        <w:t xml:space="preserve"> </w:t>
      </w:r>
      <w:r w:rsidRPr="006475AB">
        <w:rPr>
          <w:rFonts w:ascii="Times New Roman" w:hAnsi="Times New Roman"/>
          <w:sz w:val="15"/>
          <w:szCs w:val="15"/>
        </w:rPr>
        <w:t>наказания</w:t>
      </w:r>
      <w:r w:rsidRPr="006475AB" w:rsidR="0019209C">
        <w:rPr>
          <w:rFonts w:ascii="Times New Roman" w:hAnsi="Times New Roman"/>
          <w:sz w:val="15"/>
          <w:szCs w:val="15"/>
        </w:rPr>
        <w:t xml:space="preserve"> </w:t>
      </w:r>
      <w:r w:rsidRPr="006475AB">
        <w:rPr>
          <w:rFonts w:ascii="Times New Roman" w:hAnsi="Times New Roman"/>
          <w:sz w:val="15"/>
          <w:szCs w:val="15"/>
        </w:rPr>
        <w:t>предусмотренного</w:t>
      </w:r>
      <w:r w:rsidRPr="006475AB" w:rsidR="0019209C">
        <w:rPr>
          <w:rFonts w:ascii="Times New Roman" w:hAnsi="Times New Roman"/>
          <w:sz w:val="15"/>
          <w:szCs w:val="15"/>
        </w:rPr>
        <w:t xml:space="preserve"> </w:t>
      </w:r>
      <w:r w:rsidRPr="006475AB">
        <w:rPr>
          <w:rFonts w:ascii="Times New Roman" w:hAnsi="Times New Roman"/>
          <w:sz w:val="15"/>
          <w:szCs w:val="15"/>
        </w:rPr>
        <w:t>санкцией</w:t>
      </w:r>
      <w:r w:rsidRPr="006475AB" w:rsidR="0019209C">
        <w:rPr>
          <w:rFonts w:ascii="Times New Roman" w:hAnsi="Times New Roman"/>
          <w:sz w:val="15"/>
          <w:szCs w:val="15"/>
        </w:rPr>
        <w:t xml:space="preserve"> </w:t>
      </w:r>
      <w:r w:rsidRPr="006475AB">
        <w:rPr>
          <w:rFonts w:ascii="Times New Roman" w:hAnsi="Times New Roman"/>
          <w:sz w:val="15"/>
          <w:szCs w:val="15"/>
        </w:rPr>
        <w:t>ст</w:t>
      </w:r>
      <w:r w:rsidRPr="006475AB" w:rsidR="00E606D3">
        <w:rPr>
          <w:rFonts w:ascii="Times New Roman" w:hAnsi="Times New Roman"/>
          <w:sz w:val="15"/>
          <w:szCs w:val="15"/>
        </w:rPr>
        <w:t xml:space="preserve">. </w:t>
      </w:r>
      <w:r w:rsidRPr="006475AB">
        <w:rPr>
          <w:rFonts w:ascii="Times New Roman" w:hAnsi="Times New Roman"/>
          <w:sz w:val="15"/>
          <w:szCs w:val="15"/>
        </w:rPr>
        <w:t>15.33.2</w:t>
      </w:r>
      <w:r w:rsidRPr="006475AB" w:rsidR="00E606D3">
        <w:rPr>
          <w:rFonts w:ascii="Times New Roman" w:hAnsi="Times New Roman"/>
          <w:sz w:val="15"/>
          <w:szCs w:val="15"/>
        </w:rPr>
        <w:t xml:space="preserve"> КоАП РФ</w:t>
      </w:r>
      <w:r w:rsidRPr="006475AB">
        <w:rPr>
          <w:rFonts w:ascii="Times New Roman" w:hAnsi="Times New Roman"/>
          <w:sz w:val="15"/>
          <w:szCs w:val="15"/>
        </w:rPr>
        <w:t>,</w:t>
      </w:r>
      <w:r w:rsidRPr="006475AB" w:rsidR="0019209C">
        <w:rPr>
          <w:rFonts w:ascii="Times New Roman" w:hAnsi="Times New Roman"/>
          <w:sz w:val="15"/>
          <w:szCs w:val="15"/>
        </w:rPr>
        <w:t xml:space="preserve"> </w:t>
      </w:r>
      <w:r w:rsidRPr="006475AB">
        <w:rPr>
          <w:rFonts w:ascii="Times New Roman" w:hAnsi="Times New Roman"/>
          <w:sz w:val="15"/>
          <w:szCs w:val="15"/>
        </w:rPr>
        <w:t>в</w:t>
      </w:r>
      <w:r w:rsidRPr="006475AB" w:rsidR="0019209C">
        <w:rPr>
          <w:rFonts w:ascii="Times New Roman" w:hAnsi="Times New Roman"/>
          <w:sz w:val="15"/>
          <w:szCs w:val="15"/>
        </w:rPr>
        <w:t xml:space="preserve"> </w:t>
      </w:r>
      <w:r w:rsidRPr="006475AB">
        <w:rPr>
          <w:rFonts w:ascii="Times New Roman" w:hAnsi="Times New Roman"/>
          <w:sz w:val="15"/>
          <w:szCs w:val="15"/>
        </w:rPr>
        <w:t>виде</w:t>
      </w:r>
      <w:r w:rsidRPr="006475AB" w:rsidR="0019209C">
        <w:rPr>
          <w:rFonts w:ascii="Times New Roman" w:hAnsi="Times New Roman"/>
          <w:sz w:val="15"/>
          <w:szCs w:val="15"/>
        </w:rPr>
        <w:t xml:space="preserve"> </w:t>
      </w:r>
      <w:r w:rsidRPr="006475AB">
        <w:rPr>
          <w:rFonts w:ascii="Times New Roman" w:hAnsi="Times New Roman"/>
          <w:sz w:val="15"/>
          <w:szCs w:val="15"/>
        </w:rPr>
        <w:t>административного</w:t>
      </w:r>
      <w:r w:rsidRPr="006475AB" w:rsidR="0019209C">
        <w:rPr>
          <w:rFonts w:ascii="Times New Roman" w:hAnsi="Times New Roman"/>
          <w:sz w:val="15"/>
          <w:szCs w:val="15"/>
        </w:rPr>
        <w:t xml:space="preserve"> </w:t>
      </w:r>
      <w:r w:rsidRPr="006475AB">
        <w:rPr>
          <w:rFonts w:ascii="Times New Roman" w:hAnsi="Times New Roman"/>
          <w:sz w:val="15"/>
          <w:szCs w:val="15"/>
        </w:rPr>
        <w:t>штрафа.</w:t>
      </w:r>
    </w:p>
    <w:p w:rsidR="003C4D9E" w:rsidRPr="006475AB" w:rsidP="006475AB">
      <w:pPr>
        <w:pStyle w:val="PlainText"/>
        <w:ind w:firstLine="709"/>
        <w:jc w:val="both"/>
        <w:rPr>
          <w:rFonts w:ascii="Times New Roman" w:hAnsi="Times New Roman"/>
          <w:sz w:val="15"/>
          <w:szCs w:val="15"/>
        </w:rPr>
      </w:pPr>
      <w:r w:rsidRPr="006475AB">
        <w:rPr>
          <w:rStyle w:val="longtext"/>
          <w:rFonts w:ascii="Times New Roman" w:eastAsia="Calibri" w:hAnsi="Times New Roman"/>
          <w:sz w:val="15"/>
          <w:szCs w:val="15"/>
        </w:rPr>
        <w:t>Руководствуясь</w:t>
      </w:r>
      <w:r w:rsidRPr="006475AB" w:rsidR="0019209C">
        <w:rPr>
          <w:rStyle w:val="longtext"/>
          <w:rFonts w:ascii="Times New Roman" w:eastAsia="Calibri" w:hAnsi="Times New Roman"/>
          <w:sz w:val="15"/>
          <w:szCs w:val="15"/>
        </w:rPr>
        <w:t xml:space="preserve"> </w:t>
      </w:r>
      <w:r w:rsidRPr="006475AB">
        <w:rPr>
          <w:rStyle w:val="longtext"/>
          <w:rFonts w:ascii="Times New Roman" w:eastAsia="Calibri" w:hAnsi="Times New Roman"/>
          <w:sz w:val="15"/>
          <w:szCs w:val="15"/>
        </w:rPr>
        <w:t>ст.</w:t>
      </w:r>
      <w:r w:rsidRPr="006475AB" w:rsidR="0019209C">
        <w:rPr>
          <w:rStyle w:val="longtext"/>
          <w:rFonts w:ascii="Times New Roman" w:eastAsia="Calibri" w:hAnsi="Times New Roman"/>
          <w:sz w:val="15"/>
          <w:szCs w:val="15"/>
        </w:rPr>
        <w:t xml:space="preserve"> </w:t>
      </w:r>
      <w:r w:rsidRPr="006475AB">
        <w:rPr>
          <w:rFonts w:ascii="Times New Roman" w:hAnsi="Times New Roman"/>
          <w:sz w:val="15"/>
          <w:szCs w:val="15"/>
        </w:rPr>
        <w:t>ст.</w:t>
      </w:r>
      <w:r w:rsidRPr="006475AB" w:rsidR="0019209C">
        <w:rPr>
          <w:rFonts w:ascii="Times New Roman" w:hAnsi="Times New Roman"/>
          <w:sz w:val="15"/>
          <w:szCs w:val="15"/>
        </w:rPr>
        <w:t xml:space="preserve"> </w:t>
      </w:r>
      <w:r w:rsidRPr="006475AB">
        <w:rPr>
          <w:rFonts w:ascii="Times New Roman" w:hAnsi="Times New Roman"/>
          <w:sz w:val="15"/>
          <w:szCs w:val="15"/>
        </w:rPr>
        <w:t>15.33.2</w:t>
      </w:r>
      <w:r w:rsidRPr="006475AB" w:rsidR="00326161">
        <w:rPr>
          <w:rFonts w:ascii="Times New Roman" w:hAnsi="Times New Roman"/>
          <w:sz w:val="15"/>
          <w:szCs w:val="15"/>
        </w:rPr>
        <w:t xml:space="preserve">, 29.9, 29.10 </w:t>
      </w:r>
      <w:r w:rsidRPr="006475AB">
        <w:rPr>
          <w:rFonts w:ascii="Times New Roman" w:hAnsi="Times New Roman"/>
          <w:sz w:val="15"/>
          <w:szCs w:val="15"/>
        </w:rPr>
        <w:t>КоАП</w:t>
      </w:r>
      <w:r w:rsidRPr="006475AB" w:rsidR="0019209C">
        <w:rPr>
          <w:rFonts w:ascii="Times New Roman" w:hAnsi="Times New Roman"/>
          <w:sz w:val="15"/>
          <w:szCs w:val="15"/>
        </w:rPr>
        <w:t xml:space="preserve"> </w:t>
      </w:r>
      <w:r w:rsidRPr="006475AB">
        <w:rPr>
          <w:rFonts w:ascii="Times New Roman" w:hAnsi="Times New Roman"/>
          <w:sz w:val="15"/>
          <w:szCs w:val="15"/>
        </w:rPr>
        <w:t>РФ,</w:t>
      </w:r>
      <w:r w:rsidRPr="006475AB" w:rsidR="0019209C">
        <w:rPr>
          <w:rFonts w:ascii="Times New Roman" w:hAnsi="Times New Roman"/>
          <w:sz w:val="15"/>
          <w:szCs w:val="15"/>
        </w:rPr>
        <w:t xml:space="preserve"> </w:t>
      </w:r>
      <w:r w:rsidRPr="006475AB">
        <w:rPr>
          <w:rFonts w:ascii="Times New Roman" w:hAnsi="Times New Roman"/>
          <w:sz w:val="15"/>
          <w:szCs w:val="15"/>
        </w:rPr>
        <w:t>мировой</w:t>
      </w:r>
      <w:r w:rsidRPr="006475AB" w:rsidR="0019209C">
        <w:rPr>
          <w:rFonts w:ascii="Times New Roman" w:hAnsi="Times New Roman"/>
          <w:sz w:val="15"/>
          <w:szCs w:val="15"/>
        </w:rPr>
        <w:t xml:space="preserve"> </w:t>
      </w:r>
      <w:r w:rsidRPr="006475AB">
        <w:rPr>
          <w:rFonts w:ascii="Times New Roman" w:hAnsi="Times New Roman"/>
          <w:sz w:val="15"/>
          <w:szCs w:val="15"/>
        </w:rPr>
        <w:t>судья</w:t>
      </w:r>
    </w:p>
    <w:p w:rsidR="003C4D9E" w:rsidRPr="006475AB" w:rsidP="006475AB">
      <w:pPr>
        <w:ind w:firstLine="709"/>
        <w:jc w:val="center"/>
        <w:rPr>
          <w:sz w:val="15"/>
          <w:szCs w:val="15"/>
        </w:rPr>
      </w:pPr>
      <w:r w:rsidRPr="006475AB">
        <w:rPr>
          <w:sz w:val="15"/>
          <w:szCs w:val="15"/>
        </w:rPr>
        <w:t>ПОСТАНОВИЛ:</w:t>
      </w:r>
    </w:p>
    <w:p w:rsidR="003C4D9E" w:rsidRPr="006475AB" w:rsidP="006475AB">
      <w:pPr>
        <w:pStyle w:val="PlainText"/>
        <w:tabs>
          <w:tab w:val="left" w:pos="567"/>
        </w:tabs>
        <w:ind w:firstLine="709"/>
        <w:jc w:val="both"/>
        <w:rPr>
          <w:rFonts w:ascii="Times New Roman" w:hAnsi="Times New Roman"/>
          <w:b/>
          <w:sz w:val="15"/>
          <w:szCs w:val="15"/>
        </w:rPr>
      </w:pPr>
      <w:r w:rsidRPr="006475AB">
        <w:rPr>
          <w:rFonts w:ascii="Times New Roman" w:hAnsi="Times New Roman"/>
          <w:sz w:val="15"/>
          <w:szCs w:val="15"/>
        </w:rPr>
        <w:t>Генерального д</w:t>
      </w:r>
      <w:r w:rsidRPr="006475AB" w:rsidR="002826B6">
        <w:rPr>
          <w:rFonts w:ascii="Times New Roman" w:hAnsi="Times New Roman"/>
          <w:sz w:val="15"/>
          <w:szCs w:val="15"/>
        </w:rPr>
        <w:t>иректора общества с ограниченной ответственностью «</w:t>
      </w:r>
      <w:r w:rsidRPr="006475AB">
        <w:rPr>
          <w:rFonts w:ascii="Times New Roman" w:hAnsi="Times New Roman"/>
          <w:sz w:val="15"/>
          <w:szCs w:val="15"/>
        </w:rPr>
        <w:t>СТРОЙИНВЕСТ</w:t>
      </w:r>
      <w:r w:rsidRPr="006475AB" w:rsidR="002826B6">
        <w:rPr>
          <w:rFonts w:ascii="Times New Roman" w:hAnsi="Times New Roman"/>
          <w:sz w:val="15"/>
          <w:szCs w:val="15"/>
        </w:rPr>
        <w:t xml:space="preserve">» </w:t>
      </w:r>
      <w:r w:rsidRPr="006475AB">
        <w:rPr>
          <w:rFonts w:ascii="Times New Roman" w:hAnsi="Times New Roman"/>
          <w:sz w:val="15"/>
          <w:szCs w:val="15"/>
        </w:rPr>
        <w:t xml:space="preserve">Телик (Фирсову) Ангелину Сергеевну </w:t>
      </w:r>
      <w:r w:rsidRPr="006475AB">
        <w:rPr>
          <w:rFonts w:ascii="Times New Roman" w:hAnsi="Times New Roman"/>
          <w:sz w:val="15"/>
          <w:szCs w:val="15"/>
        </w:rPr>
        <w:t>признать</w:t>
      </w:r>
      <w:r w:rsidRPr="006475AB" w:rsidR="0019209C">
        <w:rPr>
          <w:rFonts w:ascii="Times New Roman" w:hAnsi="Times New Roman"/>
          <w:sz w:val="15"/>
          <w:szCs w:val="15"/>
        </w:rPr>
        <w:t xml:space="preserve"> </w:t>
      </w:r>
      <w:r w:rsidRPr="006475AB">
        <w:rPr>
          <w:rFonts w:ascii="Times New Roman" w:hAnsi="Times New Roman"/>
          <w:sz w:val="15"/>
          <w:szCs w:val="15"/>
        </w:rPr>
        <w:t>виновн</w:t>
      </w:r>
      <w:r w:rsidRPr="006475AB">
        <w:rPr>
          <w:rFonts w:ascii="Times New Roman" w:hAnsi="Times New Roman"/>
          <w:sz w:val="15"/>
          <w:szCs w:val="15"/>
        </w:rPr>
        <w:t>ой</w:t>
      </w:r>
      <w:r w:rsidRPr="006475AB" w:rsidR="0019209C">
        <w:rPr>
          <w:rFonts w:ascii="Times New Roman" w:hAnsi="Times New Roman"/>
          <w:sz w:val="15"/>
          <w:szCs w:val="15"/>
        </w:rPr>
        <w:t xml:space="preserve"> </w:t>
      </w:r>
      <w:r w:rsidRPr="006475AB">
        <w:rPr>
          <w:rFonts w:ascii="Times New Roman" w:hAnsi="Times New Roman"/>
          <w:sz w:val="15"/>
          <w:szCs w:val="15"/>
        </w:rPr>
        <w:t>в</w:t>
      </w:r>
      <w:r w:rsidRPr="006475AB" w:rsidR="0019209C">
        <w:rPr>
          <w:rFonts w:ascii="Times New Roman" w:hAnsi="Times New Roman"/>
          <w:sz w:val="15"/>
          <w:szCs w:val="15"/>
        </w:rPr>
        <w:t xml:space="preserve"> </w:t>
      </w:r>
      <w:r w:rsidRPr="006475AB">
        <w:rPr>
          <w:rFonts w:ascii="Times New Roman" w:hAnsi="Times New Roman"/>
          <w:sz w:val="15"/>
          <w:szCs w:val="15"/>
        </w:rPr>
        <w:t>совершении</w:t>
      </w:r>
      <w:r w:rsidRPr="006475AB" w:rsidR="0019209C">
        <w:rPr>
          <w:rFonts w:ascii="Times New Roman" w:hAnsi="Times New Roman"/>
          <w:sz w:val="15"/>
          <w:szCs w:val="15"/>
        </w:rPr>
        <w:t xml:space="preserve"> </w:t>
      </w:r>
      <w:r w:rsidRPr="006475AB">
        <w:rPr>
          <w:rFonts w:ascii="Times New Roman" w:hAnsi="Times New Roman"/>
          <w:sz w:val="15"/>
          <w:szCs w:val="15"/>
        </w:rPr>
        <w:t>правонарушения,</w:t>
      </w:r>
      <w:r w:rsidRPr="006475AB" w:rsidR="0019209C">
        <w:rPr>
          <w:rFonts w:ascii="Times New Roman" w:hAnsi="Times New Roman"/>
          <w:sz w:val="15"/>
          <w:szCs w:val="15"/>
        </w:rPr>
        <w:t xml:space="preserve"> </w:t>
      </w:r>
      <w:r w:rsidRPr="006475AB">
        <w:rPr>
          <w:rFonts w:ascii="Times New Roman" w:hAnsi="Times New Roman"/>
          <w:sz w:val="15"/>
          <w:szCs w:val="15"/>
        </w:rPr>
        <w:t>предусмотренного</w:t>
      </w:r>
      <w:r w:rsidRPr="006475AB" w:rsidR="0019209C">
        <w:rPr>
          <w:rFonts w:ascii="Times New Roman" w:hAnsi="Times New Roman"/>
          <w:sz w:val="15"/>
          <w:szCs w:val="15"/>
        </w:rPr>
        <w:t xml:space="preserve"> </w:t>
      </w:r>
      <w:r w:rsidRPr="006475AB" w:rsidR="004E355D">
        <w:rPr>
          <w:rFonts w:ascii="Times New Roman" w:hAnsi="Times New Roman"/>
          <w:sz w:val="15"/>
          <w:szCs w:val="15"/>
        </w:rPr>
        <w:t xml:space="preserve">ч. 1 </w:t>
      </w:r>
      <w:r w:rsidRPr="006475AB">
        <w:rPr>
          <w:rFonts w:ascii="Times New Roman" w:hAnsi="Times New Roman"/>
          <w:sz w:val="15"/>
          <w:szCs w:val="15"/>
        </w:rPr>
        <w:t>ст.</w:t>
      </w:r>
      <w:r w:rsidRPr="006475AB" w:rsidR="0019209C">
        <w:rPr>
          <w:rFonts w:ascii="Times New Roman" w:hAnsi="Times New Roman"/>
          <w:sz w:val="15"/>
          <w:szCs w:val="15"/>
        </w:rPr>
        <w:t xml:space="preserve"> </w:t>
      </w:r>
      <w:r w:rsidRPr="006475AB">
        <w:rPr>
          <w:rFonts w:ascii="Times New Roman" w:hAnsi="Times New Roman"/>
          <w:sz w:val="15"/>
          <w:szCs w:val="15"/>
        </w:rPr>
        <w:t>15.33.2</w:t>
      </w:r>
      <w:r w:rsidRPr="006475AB" w:rsidR="0019209C">
        <w:rPr>
          <w:rFonts w:ascii="Times New Roman" w:hAnsi="Times New Roman"/>
          <w:sz w:val="15"/>
          <w:szCs w:val="15"/>
        </w:rPr>
        <w:t xml:space="preserve"> </w:t>
      </w:r>
      <w:r w:rsidRPr="006475AB">
        <w:rPr>
          <w:rFonts w:ascii="Times New Roman" w:hAnsi="Times New Roman"/>
          <w:sz w:val="15"/>
          <w:szCs w:val="15"/>
        </w:rPr>
        <w:t>Кодекса</w:t>
      </w:r>
      <w:r w:rsidRPr="006475AB" w:rsidR="0019209C">
        <w:rPr>
          <w:rFonts w:ascii="Times New Roman" w:hAnsi="Times New Roman"/>
          <w:sz w:val="15"/>
          <w:szCs w:val="15"/>
        </w:rPr>
        <w:t xml:space="preserve"> </w:t>
      </w:r>
      <w:r w:rsidRPr="006475AB">
        <w:rPr>
          <w:rFonts w:ascii="Times New Roman" w:hAnsi="Times New Roman"/>
          <w:sz w:val="15"/>
          <w:szCs w:val="15"/>
        </w:rPr>
        <w:t>Российской</w:t>
      </w:r>
      <w:r w:rsidRPr="006475AB" w:rsidR="0019209C">
        <w:rPr>
          <w:rFonts w:ascii="Times New Roman" w:hAnsi="Times New Roman"/>
          <w:sz w:val="15"/>
          <w:szCs w:val="15"/>
        </w:rPr>
        <w:t xml:space="preserve"> </w:t>
      </w:r>
      <w:r w:rsidRPr="006475AB">
        <w:rPr>
          <w:rFonts w:ascii="Times New Roman" w:hAnsi="Times New Roman"/>
          <w:sz w:val="15"/>
          <w:szCs w:val="15"/>
        </w:rPr>
        <w:t>Федерации</w:t>
      </w:r>
      <w:r w:rsidRPr="006475AB" w:rsidR="0019209C">
        <w:rPr>
          <w:rFonts w:ascii="Times New Roman" w:hAnsi="Times New Roman"/>
          <w:sz w:val="15"/>
          <w:szCs w:val="15"/>
        </w:rPr>
        <w:t xml:space="preserve"> </w:t>
      </w:r>
      <w:r w:rsidRPr="006475AB">
        <w:rPr>
          <w:rFonts w:ascii="Times New Roman" w:hAnsi="Times New Roman"/>
          <w:sz w:val="15"/>
          <w:szCs w:val="15"/>
        </w:rPr>
        <w:t>об</w:t>
      </w:r>
      <w:r w:rsidRPr="006475AB" w:rsidR="0019209C">
        <w:rPr>
          <w:rFonts w:ascii="Times New Roman" w:hAnsi="Times New Roman"/>
          <w:sz w:val="15"/>
          <w:szCs w:val="15"/>
        </w:rPr>
        <w:t xml:space="preserve"> </w:t>
      </w:r>
      <w:r w:rsidRPr="006475AB">
        <w:rPr>
          <w:rFonts w:ascii="Times New Roman" w:hAnsi="Times New Roman"/>
          <w:sz w:val="15"/>
          <w:szCs w:val="15"/>
        </w:rPr>
        <w:t>административных</w:t>
      </w:r>
      <w:r w:rsidRPr="006475AB" w:rsidR="00A1091B">
        <w:rPr>
          <w:rFonts w:ascii="Times New Roman" w:hAnsi="Times New Roman"/>
          <w:sz w:val="15"/>
          <w:szCs w:val="15"/>
        </w:rPr>
        <w:t xml:space="preserve"> </w:t>
      </w:r>
      <w:r w:rsidRPr="006475AB">
        <w:rPr>
          <w:rFonts w:ascii="Times New Roman" w:hAnsi="Times New Roman"/>
          <w:sz w:val="15"/>
          <w:szCs w:val="15"/>
        </w:rPr>
        <w:t>правонарушениях</w:t>
      </w:r>
      <w:r w:rsidRPr="006475AB" w:rsidR="00C61ADE">
        <w:rPr>
          <w:rFonts w:ascii="Times New Roman" w:hAnsi="Times New Roman"/>
          <w:sz w:val="15"/>
          <w:szCs w:val="15"/>
        </w:rPr>
        <w:t>,</w:t>
      </w:r>
      <w:r w:rsidRPr="006475AB" w:rsidR="00A1091B">
        <w:rPr>
          <w:rFonts w:ascii="Times New Roman" w:hAnsi="Times New Roman"/>
          <w:sz w:val="15"/>
          <w:szCs w:val="15"/>
        </w:rPr>
        <w:t xml:space="preserve"> </w:t>
      </w:r>
      <w:r w:rsidRPr="006475AB">
        <w:rPr>
          <w:rFonts w:ascii="Times New Roman" w:hAnsi="Times New Roman"/>
          <w:sz w:val="15"/>
          <w:szCs w:val="15"/>
        </w:rPr>
        <w:t>и</w:t>
      </w:r>
      <w:r w:rsidRPr="006475AB" w:rsidR="00A1091B">
        <w:rPr>
          <w:rFonts w:ascii="Times New Roman" w:hAnsi="Times New Roman"/>
          <w:sz w:val="15"/>
          <w:szCs w:val="15"/>
        </w:rPr>
        <w:t xml:space="preserve"> </w:t>
      </w:r>
      <w:r w:rsidRPr="006475AB">
        <w:rPr>
          <w:rFonts w:ascii="Times New Roman" w:hAnsi="Times New Roman"/>
          <w:sz w:val="15"/>
          <w:szCs w:val="15"/>
        </w:rPr>
        <w:t>назначить</w:t>
      </w:r>
      <w:r w:rsidRPr="006475AB" w:rsidR="00A1091B">
        <w:rPr>
          <w:rFonts w:ascii="Times New Roman" w:hAnsi="Times New Roman"/>
          <w:sz w:val="15"/>
          <w:szCs w:val="15"/>
        </w:rPr>
        <w:t xml:space="preserve"> </w:t>
      </w:r>
      <w:r w:rsidRPr="006475AB">
        <w:rPr>
          <w:rFonts w:ascii="Times New Roman" w:hAnsi="Times New Roman"/>
          <w:sz w:val="15"/>
          <w:szCs w:val="15"/>
        </w:rPr>
        <w:t>административное</w:t>
      </w:r>
      <w:r w:rsidRPr="006475AB" w:rsidR="00A1091B">
        <w:rPr>
          <w:rFonts w:ascii="Times New Roman" w:hAnsi="Times New Roman"/>
          <w:sz w:val="15"/>
          <w:szCs w:val="15"/>
        </w:rPr>
        <w:t xml:space="preserve"> </w:t>
      </w:r>
      <w:r w:rsidRPr="006475AB">
        <w:rPr>
          <w:rFonts w:ascii="Times New Roman" w:hAnsi="Times New Roman"/>
          <w:sz w:val="15"/>
          <w:szCs w:val="15"/>
        </w:rPr>
        <w:t>наказание</w:t>
      </w:r>
      <w:r w:rsidRPr="006475AB" w:rsidR="00E606D3">
        <w:rPr>
          <w:rFonts w:ascii="Times New Roman" w:hAnsi="Times New Roman"/>
          <w:sz w:val="15"/>
          <w:szCs w:val="15"/>
        </w:rPr>
        <w:t xml:space="preserve"> виде </w:t>
      </w:r>
      <w:r w:rsidRPr="006475AB">
        <w:rPr>
          <w:rFonts w:ascii="Times New Roman" w:hAnsi="Times New Roman"/>
          <w:sz w:val="15"/>
          <w:szCs w:val="15"/>
        </w:rPr>
        <w:t>штрафа</w:t>
      </w:r>
      <w:r w:rsidRPr="006475AB" w:rsidR="00A1091B">
        <w:rPr>
          <w:rFonts w:ascii="Times New Roman" w:hAnsi="Times New Roman"/>
          <w:sz w:val="15"/>
          <w:szCs w:val="15"/>
        </w:rPr>
        <w:t xml:space="preserve"> </w:t>
      </w:r>
      <w:r w:rsidRPr="006475AB">
        <w:rPr>
          <w:rFonts w:ascii="Times New Roman" w:hAnsi="Times New Roman"/>
          <w:sz w:val="15"/>
          <w:szCs w:val="15"/>
        </w:rPr>
        <w:t>в</w:t>
      </w:r>
      <w:r w:rsidRPr="006475AB" w:rsidR="00A1091B">
        <w:rPr>
          <w:rFonts w:ascii="Times New Roman" w:hAnsi="Times New Roman"/>
          <w:sz w:val="15"/>
          <w:szCs w:val="15"/>
        </w:rPr>
        <w:t xml:space="preserve"> </w:t>
      </w:r>
      <w:r w:rsidRPr="006475AB">
        <w:rPr>
          <w:rFonts w:ascii="Times New Roman" w:hAnsi="Times New Roman"/>
          <w:sz w:val="15"/>
          <w:szCs w:val="15"/>
        </w:rPr>
        <w:t>размере</w:t>
      </w:r>
      <w:r w:rsidRPr="006475AB" w:rsidR="00A1091B">
        <w:rPr>
          <w:rFonts w:ascii="Times New Roman" w:hAnsi="Times New Roman"/>
          <w:sz w:val="15"/>
          <w:szCs w:val="15"/>
        </w:rPr>
        <w:t xml:space="preserve"> </w:t>
      </w:r>
      <w:r w:rsidRPr="006475AB">
        <w:rPr>
          <w:rFonts w:ascii="Times New Roman" w:hAnsi="Times New Roman"/>
          <w:sz w:val="15"/>
          <w:szCs w:val="15"/>
        </w:rPr>
        <w:t>300</w:t>
      </w:r>
      <w:r w:rsidRPr="006475AB" w:rsidR="00A05EF3">
        <w:rPr>
          <w:rFonts w:ascii="Times New Roman" w:hAnsi="Times New Roman"/>
          <w:sz w:val="15"/>
          <w:szCs w:val="15"/>
        </w:rPr>
        <w:t>,</w:t>
      </w:r>
      <w:r w:rsidRPr="006475AB" w:rsidR="00415BD5">
        <w:rPr>
          <w:rFonts w:ascii="Times New Roman" w:hAnsi="Times New Roman"/>
          <w:sz w:val="15"/>
          <w:szCs w:val="15"/>
        </w:rPr>
        <w:t>00</w:t>
      </w:r>
      <w:r w:rsidRPr="006475AB" w:rsidR="00A1091B">
        <w:rPr>
          <w:rFonts w:ascii="Times New Roman" w:hAnsi="Times New Roman"/>
          <w:sz w:val="15"/>
          <w:szCs w:val="15"/>
        </w:rPr>
        <w:t xml:space="preserve"> </w:t>
      </w:r>
      <w:r w:rsidRPr="006475AB">
        <w:rPr>
          <w:rFonts w:ascii="Times New Roman" w:hAnsi="Times New Roman"/>
          <w:sz w:val="15"/>
          <w:szCs w:val="15"/>
        </w:rPr>
        <w:t>(триста)</w:t>
      </w:r>
      <w:r w:rsidRPr="006475AB" w:rsidR="00A1091B">
        <w:rPr>
          <w:rFonts w:ascii="Times New Roman" w:hAnsi="Times New Roman"/>
          <w:sz w:val="15"/>
          <w:szCs w:val="15"/>
        </w:rPr>
        <w:t xml:space="preserve"> </w:t>
      </w:r>
      <w:r w:rsidRPr="006475AB">
        <w:rPr>
          <w:rFonts w:ascii="Times New Roman" w:hAnsi="Times New Roman"/>
          <w:sz w:val="15"/>
          <w:szCs w:val="15"/>
        </w:rPr>
        <w:t>рублей.</w:t>
      </w:r>
    </w:p>
    <w:p w:rsidR="00C61ADE" w:rsidRPr="006475AB" w:rsidP="006475AB">
      <w:pPr>
        <w:ind w:firstLine="709"/>
        <w:jc w:val="both"/>
        <w:rPr>
          <w:rStyle w:val="Emphasis"/>
          <w:i w:val="0"/>
          <w:sz w:val="15"/>
          <w:szCs w:val="15"/>
        </w:rPr>
      </w:pPr>
      <w:r w:rsidRPr="006475AB">
        <w:rPr>
          <w:rStyle w:val="Emphasis"/>
          <w:i w:val="0"/>
          <w:sz w:val="15"/>
          <w:szCs w:val="15"/>
        </w:rPr>
        <w:t>Административный</w:t>
      </w:r>
      <w:r w:rsidRPr="006475AB" w:rsidR="00A1091B">
        <w:rPr>
          <w:rStyle w:val="Emphasis"/>
          <w:i w:val="0"/>
          <w:sz w:val="15"/>
          <w:szCs w:val="15"/>
        </w:rPr>
        <w:t xml:space="preserve"> </w:t>
      </w:r>
      <w:r w:rsidRPr="006475AB">
        <w:rPr>
          <w:rStyle w:val="Emphasis"/>
          <w:i w:val="0"/>
          <w:sz w:val="15"/>
          <w:szCs w:val="15"/>
        </w:rPr>
        <w:t>штраф</w:t>
      </w:r>
      <w:r w:rsidRPr="006475AB" w:rsidR="00A1091B">
        <w:rPr>
          <w:rStyle w:val="Emphasis"/>
          <w:i w:val="0"/>
          <w:sz w:val="15"/>
          <w:szCs w:val="15"/>
        </w:rPr>
        <w:t xml:space="preserve"> </w:t>
      </w:r>
      <w:r w:rsidRPr="006475AB">
        <w:rPr>
          <w:rStyle w:val="Emphasis"/>
          <w:i w:val="0"/>
          <w:sz w:val="15"/>
          <w:szCs w:val="15"/>
        </w:rPr>
        <w:t>вносится</w:t>
      </w:r>
      <w:r w:rsidRPr="006475AB" w:rsidR="00A1091B">
        <w:rPr>
          <w:rStyle w:val="Emphasis"/>
          <w:i w:val="0"/>
          <w:sz w:val="15"/>
          <w:szCs w:val="15"/>
        </w:rPr>
        <w:t xml:space="preserve"> </w:t>
      </w:r>
      <w:r w:rsidRPr="006475AB">
        <w:rPr>
          <w:rStyle w:val="Emphasis"/>
          <w:i w:val="0"/>
          <w:sz w:val="15"/>
          <w:szCs w:val="15"/>
        </w:rPr>
        <w:t>или</w:t>
      </w:r>
      <w:r w:rsidRPr="006475AB" w:rsidR="00A1091B">
        <w:rPr>
          <w:rStyle w:val="Emphasis"/>
          <w:i w:val="0"/>
          <w:sz w:val="15"/>
          <w:szCs w:val="15"/>
        </w:rPr>
        <w:t xml:space="preserve"> </w:t>
      </w:r>
      <w:r w:rsidRPr="006475AB">
        <w:rPr>
          <w:rStyle w:val="Emphasis"/>
          <w:i w:val="0"/>
          <w:sz w:val="15"/>
          <w:szCs w:val="15"/>
        </w:rPr>
        <w:t>перечисляется</w:t>
      </w:r>
      <w:r w:rsidRPr="006475AB" w:rsidR="00A1091B">
        <w:rPr>
          <w:rStyle w:val="Emphasis"/>
          <w:i w:val="0"/>
          <w:sz w:val="15"/>
          <w:szCs w:val="15"/>
        </w:rPr>
        <w:t xml:space="preserve"> </w:t>
      </w:r>
      <w:r w:rsidRPr="006475AB">
        <w:rPr>
          <w:rStyle w:val="Emphasis"/>
          <w:i w:val="0"/>
          <w:sz w:val="15"/>
          <w:szCs w:val="15"/>
        </w:rPr>
        <w:t>лицом,</w:t>
      </w:r>
      <w:r w:rsidRPr="006475AB" w:rsidR="00A1091B">
        <w:rPr>
          <w:rStyle w:val="Emphasis"/>
          <w:i w:val="0"/>
          <w:sz w:val="15"/>
          <w:szCs w:val="15"/>
        </w:rPr>
        <w:t xml:space="preserve"> </w:t>
      </w:r>
      <w:r w:rsidRPr="006475AB">
        <w:rPr>
          <w:rStyle w:val="Emphasis"/>
          <w:i w:val="0"/>
          <w:sz w:val="15"/>
          <w:szCs w:val="15"/>
        </w:rPr>
        <w:t>привлеченным</w:t>
      </w:r>
      <w:r w:rsidRPr="006475AB" w:rsidR="00A1091B">
        <w:rPr>
          <w:rStyle w:val="Emphasis"/>
          <w:i w:val="0"/>
          <w:sz w:val="15"/>
          <w:szCs w:val="15"/>
        </w:rPr>
        <w:t xml:space="preserve"> </w:t>
      </w:r>
      <w:r w:rsidRPr="006475AB">
        <w:rPr>
          <w:rStyle w:val="Emphasis"/>
          <w:i w:val="0"/>
          <w:sz w:val="15"/>
          <w:szCs w:val="15"/>
        </w:rPr>
        <w:t>к</w:t>
      </w:r>
      <w:r w:rsidRPr="006475AB" w:rsidR="00A1091B">
        <w:rPr>
          <w:rStyle w:val="Emphasis"/>
          <w:i w:val="0"/>
          <w:sz w:val="15"/>
          <w:szCs w:val="15"/>
        </w:rPr>
        <w:t xml:space="preserve"> </w:t>
      </w:r>
      <w:r w:rsidRPr="006475AB">
        <w:rPr>
          <w:rStyle w:val="Emphasis"/>
          <w:i w:val="0"/>
          <w:sz w:val="15"/>
          <w:szCs w:val="15"/>
        </w:rPr>
        <w:t>административной</w:t>
      </w:r>
      <w:r w:rsidRPr="006475AB" w:rsidR="00A1091B">
        <w:rPr>
          <w:rStyle w:val="Emphasis"/>
          <w:i w:val="0"/>
          <w:sz w:val="15"/>
          <w:szCs w:val="15"/>
        </w:rPr>
        <w:t xml:space="preserve"> </w:t>
      </w:r>
      <w:r w:rsidRPr="006475AB">
        <w:rPr>
          <w:rStyle w:val="Emphasis"/>
          <w:i w:val="0"/>
          <w:sz w:val="15"/>
          <w:szCs w:val="15"/>
        </w:rPr>
        <w:t>ответственности,</w:t>
      </w:r>
      <w:r w:rsidRPr="006475AB" w:rsidR="00A1091B">
        <w:rPr>
          <w:rStyle w:val="Emphasis"/>
          <w:i w:val="0"/>
          <w:sz w:val="15"/>
          <w:szCs w:val="15"/>
        </w:rPr>
        <w:t xml:space="preserve"> </w:t>
      </w:r>
      <w:r w:rsidRPr="006475AB">
        <w:rPr>
          <w:rStyle w:val="Emphasis"/>
          <w:i w:val="0"/>
          <w:sz w:val="15"/>
          <w:szCs w:val="15"/>
        </w:rPr>
        <w:t>не</w:t>
      </w:r>
      <w:r w:rsidRPr="006475AB" w:rsidR="00A1091B">
        <w:rPr>
          <w:rStyle w:val="Emphasis"/>
          <w:i w:val="0"/>
          <w:sz w:val="15"/>
          <w:szCs w:val="15"/>
        </w:rPr>
        <w:t xml:space="preserve"> </w:t>
      </w:r>
      <w:r w:rsidRPr="006475AB">
        <w:rPr>
          <w:rStyle w:val="Emphasis"/>
          <w:i w:val="0"/>
          <w:sz w:val="15"/>
          <w:szCs w:val="15"/>
        </w:rPr>
        <w:t>позднее</w:t>
      </w:r>
      <w:r w:rsidRPr="006475AB" w:rsidR="00A1091B">
        <w:rPr>
          <w:rStyle w:val="Emphasis"/>
          <w:i w:val="0"/>
          <w:sz w:val="15"/>
          <w:szCs w:val="15"/>
        </w:rPr>
        <w:t xml:space="preserve"> </w:t>
      </w:r>
      <w:r w:rsidRPr="006475AB">
        <w:rPr>
          <w:rStyle w:val="Emphasis"/>
          <w:i w:val="0"/>
          <w:sz w:val="15"/>
          <w:szCs w:val="15"/>
        </w:rPr>
        <w:t>шестидесяти</w:t>
      </w:r>
      <w:r w:rsidRPr="006475AB" w:rsidR="00A1091B">
        <w:rPr>
          <w:rStyle w:val="Emphasis"/>
          <w:i w:val="0"/>
          <w:sz w:val="15"/>
          <w:szCs w:val="15"/>
        </w:rPr>
        <w:t xml:space="preserve"> </w:t>
      </w:r>
      <w:r w:rsidRPr="006475AB">
        <w:rPr>
          <w:rStyle w:val="Emphasis"/>
          <w:i w:val="0"/>
          <w:sz w:val="15"/>
          <w:szCs w:val="15"/>
        </w:rPr>
        <w:t>дней</w:t>
      </w:r>
      <w:r w:rsidRPr="006475AB" w:rsidR="00A1091B">
        <w:rPr>
          <w:rStyle w:val="Emphasis"/>
          <w:i w:val="0"/>
          <w:sz w:val="15"/>
          <w:szCs w:val="15"/>
        </w:rPr>
        <w:t xml:space="preserve"> </w:t>
      </w:r>
      <w:r w:rsidRPr="006475AB">
        <w:rPr>
          <w:rStyle w:val="Emphasis"/>
          <w:i w:val="0"/>
          <w:sz w:val="15"/>
          <w:szCs w:val="15"/>
        </w:rPr>
        <w:t>со</w:t>
      </w:r>
      <w:r w:rsidRPr="006475AB" w:rsidR="00A1091B">
        <w:rPr>
          <w:rStyle w:val="Emphasis"/>
          <w:i w:val="0"/>
          <w:sz w:val="15"/>
          <w:szCs w:val="15"/>
        </w:rPr>
        <w:t xml:space="preserve"> </w:t>
      </w:r>
      <w:r w:rsidRPr="006475AB">
        <w:rPr>
          <w:rStyle w:val="Emphasis"/>
          <w:i w:val="0"/>
          <w:sz w:val="15"/>
          <w:szCs w:val="15"/>
        </w:rPr>
        <w:t>дня</w:t>
      </w:r>
      <w:r w:rsidRPr="006475AB" w:rsidR="00A1091B">
        <w:rPr>
          <w:rStyle w:val="Emphasis"/>
          <w:i w:val="0"/>
          <w:sz w:val="15"/>
          <w:szCs w:val="15"/>
        </w:rPr>
        <w:t xml:space="preserve"> </w:t>
      </w:r>
      <w:r w:rsidRPr="006475AB">
        <w:rPr>
          <w:rStyle w:val="Emphasis"/>
          <w:i w:val="0"/>
          <w:sz w:val="15"/>
          <w:szCs w:val="15"/>
        </w:rPr>
        <w:t>вступления</w:t>
      </w:r>
      <w:r w:rsidRPr="006475AB" w:rsidR="00A1091B">
        <w:rPr>
          <w:rStyle w:val="Emphasis"/>
          <w:i w:val="0"/>
          <w:sz w:val="15"/>
          <w:szCs w:val="15"/>
        </w:rPr>
        <w:t xml:space="preserve"> </w:t>
      </w:r>
      <w:r w:rsidRPr="006475AB">
        <w:rPr>
          <w:rStyle w:val="Emphasis"/>
          <w:i w:val="0"/>
          <w:sz w:val="15"/>
          <w:szCs w:val="15"/>
        </w:rPr>
        <w:t>постановления</w:t>
      </w:r>
      <w:r w:rsidRPr="006475AB" w:rsidR="00A1091B">
        <w:rPr>
          <w:rStyle w:val="Emphasis"/>
          <w:i w:val="0"/>
          <w:sz w:val="15"/>
          <w:szCs w:val="15"/>
        </w:rPr>
        <w:t xml:space="preserve"> </w:t>
      </w:r>
      <w:r w:rsidRPr="006475AB">
        <w:rPr>
          <w:rStyle w:val="Emphasis"/>
          <w:i w:val="0"/>
          <w:sz w:val="15"/>
          <w:szCs w:val="15"/>
        </w:rPr>
        <w:t>в</w:t>
      </w:r>
      <w:r w:rsidRPr="006475AB" w:rsidR="00A1091B">
        <w:rPr>
          <w:rStyle w:val="Emphasis"/>
          <w:i w:val="0"/>
          <w:sz w:val="15"/>
          <w:szCs w:val="15"/>
        </w:rPr>
        <w:t xml:space="preserve"> </w:t>
      </w:r>
      <w:r w:rsidRPr="006475AB">
        <w:rPr>
          <w:rStyle w:val="Emphasis"/>
          <w:i w:val="0"/>
          <w:sz w:val="15"/>
          <w:szCs w:val="15"/>
        </w:rPr>
        <w:t>законную</w:t>
      </w:r>
      <w:r w:rsidRPr="006475AB" w:rsidR="00A1091B">
        <w:rPr>
          <w:rStyle w:val="Emphasis"/>
          <w:i w:val="0"/>
          <w:sz w:val="15"/>
          <w:szCs w:val="15"/>
        </w:rPr>
        <w:t xml:space="preserve"> </w:t>
      </w:r>
      <w:r w:rsidRPr="006475AB">
        <w:rPr>
          <w:rStyle w:val="Emphasis"/>
          <w:i w:val="0"/>
          <w:sz w:val="15"/>
          <w:szCs w:val="15"/>
        </w:rPr>
        <w:t>силу.</w:t>
      </w:r>
    </w:p>
    <w:p w:rsidR="00B0169A" w:rsidRPr="006475AB" w:rsidP="006475AB">
      <w:pPr>
        <w:ind w:firstLine="709"/>
        <w:jc w:val="both"/>
        <w:rPr>
          <w:iCs/>
          <w:sz w:val="15"/>
          <w:szCs w:val="15"/>
        </w:rPr>
      </w:pPr>
      <w:r w:rsidRPr="006475AB">
        <w:rPr>
          <w:sz w:val="15"/>
          <w:szCs w:val="15"/>
        </w:rPr>
        <w:t xml:space="preserve">Штраф подлежит оплате </w:t>
      </w:r>
      <w:r w:rsidRPr="006475AB">
        <w:rPr>
          <w:sz w:val="15"/>
          <w:szCs w:val="15"/>
        </w:rPr>
        <w:t>по</w:t>
      </w:r>
      <w:r w:rsidRPr="006475AB">
        <w:rPr>
          <w:sz w:val="15"/>
          <w:szCs w:val="15"/>
        </w:rPr>
        <w:t xml:space="preserve"> </w:t>
      </w:r>
      <w:r w:rsidRPr="006475AB">
        <w:rPr>
          <w:sz w:val="15"/>
          <w:szCs w:val="15"/>
        </w:rPr>
        <w:t>следующим</w:t>
      </w:r>
      <w:r w:rsidRPr="006475AB">
        <w:rPr>
          <w:sz w:val="15"/>
          <w:szCs w:val="15"/>
        </w:rPr>
        <w:t xml:space="preserve"> реквизитам: </w:t>
      </w:r>
      <w:r w:rsidRPr="006475AB" w:rsidR="006475AB">
        <w:rPr>
          <w:sz w:val="15"/>
          <w:szCs w:val="15"/>
        </w:rPr>
        <w:t>***</w:t>
      </w:r>
      <w:r w:rsidRPr="006475AB">
        <w:rPr>
          <w:sz w:val="15"/>
          <w:szCs w:val="15"/>
        </w:rPr>
        <w:t xml:space="preserve"> назначение платежа: административный штраф от </w:t>
      </w:r>
      <w:r w:rsidRPr="006475AB" w:rsidR="0071147F">
        <w:rPr>
          <w:sz w:val="15"/>
          <w:szCs w:val="15"/>
        </w:rPr>
        <w:t>Телик (Фирсовой) А.С.</w:t>
      </w:r>
      <w:r w:rsidRPr="006475AB">
        <w:rPr>
          <w:sz w:val="15"/>
          <w:szCs w:val="15"/>
        </w:rPr>
        <w:t xml:space="preserve"> по постановлению № 5-42-</w:t>
      </w:r>
      <w:r w:rsidRPr="006475AB" w:rsidR="0071147F">
        <w:rPr>
          <w:sz w:val="15"/>
          <w:szCs w:val="15"/>
        </w:rPr>
        <w:t>98/2022</w:t>
      </w:r>
      <w:r w:rsidRPr="006475AB">
        <w:rPr>
          <w:sz w:val="15"/>
          <w:szCs w:val="15"/>
        </w:rPr>
        <w:t>, регистрационный номер организации в ПФР (091005000069).</w:t>
      </w:r>
    </w:p>
    <w:p w:rsidR="003C4D9E" w:rsidRPr="006475AB" w:rsidP="006475AB">
      <w:pPr>
        <w:ind w:firstLine="709"/>
        <w:jc w:val="both"/>
        <w:rPr>
          <w:sz w:val="15"/>
          <w:szCs w:val="15"/>
        </w:rPr>
      </w:pPr>
      <w:r w:rsidRPr="006475AB">
        <w:rPr>
          <w:sz w:val="15"/>
          <w:szCs w:val="15"/>
        </w:rPr>
        <w:t>Квитанция</w:t>
      </w:r>
      <w:r w:rsidRPr="006475AB" w:rsidR="00A1091B">
        <w:rPr>
          <w:sz w:val="15"/>
          <w:szCs w:val="15"/>
        </w:rPr>
        <w:t xml:space="preserve"> </w:t>
      </w:r>
      <w:r w:rsidRPr="006475AB">
        <w:rPr>
          <w:sz w:val="15"/>
          <w:szCs w:val="15"/>
        </w:rPr>
        <w:t>об</w:t>
      </w:r>
      <w:r w:rsidRPr="006475AB" w:rsidR="00A1091B">
        <w:rPr>
          <w:sz w:val="15"/>
          <w:szCs w:val="15"/>
        </w:rPr>
        <w:t xml:space="preserve"> </w:t>
      </w:r>
      <w:r w:rsidRPr="006475AB">
        <w:rPr>
          <w:sz w:val="15"/>
          <w:szCs w:val="15"/>
        </w:rPr>
        <w:t>уплате</w:t>
      </w:r>
      <w:r w:rsidRPr="006475AB" w:rsidR="00A1091B">
        <w:rPr>
          <w:sz w:val="15"/>
          <w:szCs w:val="15"/>
        </w:rPr>
        <w:t xml:space="preserve"> </w:t>
      </w:r>
      <w:r w:rsidRPr="006475AB">
        <w:rPr>
          <w:sz w:val="15"/>
          <w:szCs w:val="15"/>
        </w:rPr>
        <w:t>штрафа</w:t>
      </w:r>
      <w:r w:rsidRPr="006475AB" w:rsidR="00A1091B">
        <w:rPr>
          <w:sz w:val="15"/>
          <w:szCs w:val="15"/>
        </w:rPr>
        <w:t xml:space="preserve"> </w:t>
      </w:r>
      <w:r w:rsidRPr="006475AB">
        <w:rPr>
          <w:sz w:val="15"/>
          <w:szCs w:val="15"/>
        </w:rPr>
        <w:t>должна</w:t>
      </w:r>
      <w:r w:rsidRPr="006475AB" w:rsidR="00A1091B">
        <w:rPr>
          <w:sz w:val="15"/>
          <w:szCs w:val="15"/>
        </w:rPr>
        <w:t xml:space="preserve"> </w:t>
      </w:r>
      <w:r w:rsidRPr="006475AB">
        <w:rPr>
          <w:sz w:val="15"/>
          <w:szCs w:val="15"/>
        </w:rPr>
        <w:t>быть</w:t>
      </w:r>
      <w:r w:rsidRPr="006475AB" w:rsidR="00A1091B">
        <w:rPr>
          <w:sz w:val="15"/>
          <w:szCs w:val="15"/>
        </w:rPr>
        <w:t xml:space="preserve"> </w:t>
      </w:r>
      <w:r w:rsidRPr="006475AB">
        <w:rPr>
          <w:sz w:val="15"/>
          <w:szCs w:val="15"/>
        </w:rPr>
        <w:t>предоставлена</w:t>
      </w:r>
      <w:r w:rsidRPr="006475AB" w:rsidR="00A1091B">
        <w:rPr>
          <w:sz w:val="15"/>
          <w:szCs w:val="15"/>
        </w:rPr>
        <w:t xml:space="preserve"> </w:t>
      </w:r>
      <w:r w:rsidRPr="006475AB">
        <w:rPr>
          <w:sz w:val="15"/>
          <w:szCs w:val="15"/>
        </w:rPr>
        <w:t>в</w:t>
      </w:r>
      <w:r w:rsidRPr="006475AB" w:rsidR="00A1091B">
        <w:rPr>
          <w:sz w:val="15"/>
          <w:szCs w:val="15"/>
        </w:rPr>
        <w:t xml:space="preserve"> </w:t>
      </w:r>
      <w:r w:rsidRPr="006475AB">
        <w:rPr>
          <w:sz w:val="15"/>
          <w:szCs w:val="15"/>
        </w:rPr>
        <w:t>судебный</w:t>
      </w:r>
      <w:r w:rsidRPr="006475AB" w:rsidR="00A1091B">
        <w:rPr>
          <w:sz w:val="15"/>
          <w:szCs w:val="15"/>
        </w:rPr>
        <w:t xml:space="preserve"> </w:t>
      </w:r>
      <w:r w:rsidRPr="006475AB">
        <w:rPr>
          <w:sz w:val="15"/>
          <w:szCs w:val="15"/>
        </w:rPr>
        <w:t>участок</w:t>
      </w:r>
      <w:r w:rsidRPr="006475AB" w:rsidR="00A1091B">
        <w:rPr>
          <w:sz w:val="15"/>
          <w:szCs w:val="15"/>
        </w:rPr>
        <w:t xml:space="preserve"> </w:t>
      </w:r>
      <w:r w:rsidRPr="006475AB">
        <w:rPr>
          <w:sz w:val="15"/>
          <w:szCs w:val="15"/>
        </w:rPr>
        <w:t>№</w:t>
      </w:r>
      <w:r w:rsidRPr="006475AB" w:rsidR="00A1091B">
        <w:rPr>
          <w:sz w:val="15"/>
          <w:szCs w:val="15"/>
        </w:rPr>
        <w:t xml:space="preserve"> </w:t>
      </w:r>
      <w:r w:rsidRPr="006475AB">
        <w:rPr>
          <w:sz w:val="15"/>
          <w:szCs w:val="15"/>
        </w:rPr>
        <w:t>42</w:t>
      </w:r>
      <w:r w:rsidRPr="006475AB" w:rsidR="00A1091B">
        <w:rPr>
          <w:sz w:val="15"/>
          <w:szCs w:val="15"/>
        </w:rPr>
        <w:t xml:space="preserve"> </w:t>
      </w:r>
      <w:r w:rsidRPr="006475AB">
        <w:rPr>
          <w:sz w:val="15"/>
          <w:szCs w:val="15"/>
        </w:rPr>
        <w:t>Евпаторийского</w:t>
      </w:r>
      <w:r w:rsidRPr="006475AB" w:rsidR="00A1091B">
        <w:rPr>
          <w:sz w:val="15"/>
          <w:szCs w:val="15"/>
        </w:rPr>
        <w:t xml:space="preserve"> </w:t>
      </w:r>
      <w:r w:rsidRPr="006475AB">
        <w:rPr>
          <w:sz w:val="15"/>
          <w:szCs w:val="15"/>
        </w:rPr>
        <w:t>судебного</w:t>
      </w:r>
      <w:r w:rsidRPr="006475AB" w:rsidR="00A1091B">
        <w:rPr>
          <w:sz w:val="15"/>
          <w:szCs w:val="15"/>
        </w:rPr>
        <w:t xml:space="preserve"> </w:t>
      </w:r>
      <w:r w:rsidRPr="006475AB">
        <w:rPr>
          <w:sz w:val="15"/>
          <w:szCs w:val="15"/>
        </w:rPr>
        <w:t>района</w:t>
      </w:r>
      <w:r w:rsidRPr="006475AB" w:rsidR="00A1091B">
        <w:rPr>
          <w:sz w:val="15"/>
          <w:szCs w:val="15"/>
        </w:rPr>
        <w:t xml:space="preserve"> </w:t>
      </w:r>
      <w:r w:rsidRPr="006475AB">
        <w:rPr>
          <w:sz w:val="15"/>
          <w:szCs w:val="15"/>
        </w:rPr>
        <w:t>(городской</w:t>
      </w:r>
      <w:r w:rsidRPr="006475AB" w:rsidR="00A1091B">
        <w:rPr>
          <w:sz w:val="15"/>
          <w:szCs w:val="15"/>
        </w:rPr>
        <w:t xml:space="preserve"> </w:t>
      </w:r>
      <w:r w:rsidRPr="006475AB">
        <w:rPr>
          <w:sz w:val="15"/>
          <w:szCs w:val="15"/>
        </w:rPr>
        <w:t>округ</w:t>
      </w:r>
      <w:r w:rsidRPr="006475AB" w:rsidR="00A1091B">
        <w:rPr>
          <w:sz w:val="15"/>
          <w:szCs w:val="15"/>
        </w:rPr>
        <w:t xml:space="preserve"> </w:t>
      </w:r>
      <w:r w:rsidRPr="006475AB">
        <w:rPr>
          <w:sz w:val="15"/>
          <w:szCs w:val="15"/>
        </w:rPr>
        <w:t>Евпатория)</w:t>
      </w:r>
      <w:r w:rsidRPr="006475AB" w:rsidR="00A1091B">
        <w:rPr>
          <w:sz w:val="15"/>
          <w:szCs w:val="15"/>
        </w:rPr>
        <w:t xml:space="preserve"> </w:t>
      </w:r>
      <w:r w:rsidRPr="006475AB">
        <w:rPr>
          <w:sz w:val="15"/>
          <w:szCs w:val="15"/>
        </w:rPr>
        <w:t>Республики</w:t>
      </w:r>
      <w:r w:rsidRPr="006475AB" w:rsidR="00A1091B">
        <w:rPr>
          <w:sz w:val="15"/>
          <w:szCs w:val="15"/>
        </w:rPr>
        <w:t xml:space="preserve"> </w:t>
      </w:r>
      <w:r w:rsidRPr="006475AB">
        <w:rPr>
          <w:sz w:val="15"/>
          <w:szCs w:val="15"/>
        </w:rPr>
        <w:t>Крым</w:t>
      </w:r>
      <w:r w:rsidRPr="006475AB">
        <w:rPr>
          <w:rStyle w:val="cnsl"/>
          <w:sz w:val="15"/>
          <w:szCs w:val="15"/>
        </w:rPr>
        <w:t>.</w:t>
      </w:r>
    </w:p>
    <w:p w:rsidR="003C4D9E" w:rsidRPr="006475AB" w:rsidP="006475AB">
      <w:pPr>
        <w:ind w:firstLine="709"/>
        <w:jc w:val="both"/>
        <w:rPr>
          <w:rStyle w:val="cnsl"/>
          <w:sz w:val="15"/>
          <w:szCs w:val="15"/>
        </w:rPr>
      </w:pPr>
      <w:r w:rsidRPr="006475AB">
        <w:rPr>
          <w:rStyle w:val="Emphasis"/>
          <w:i w:val="0"/>
          <w:sz w:val="15"/>
          <w:szCs w:val="15"/>
        </w:rPr>
        <w:t>Неуплата</w:t>
      </w:r>
      <w:r w:rsidRPr="006475AB" w:rsidR="00FA7A15">
        <w:rPr>
          <w:rStyle w:val="Emphasis"/>
          <w:i w:val="0"/>
          <w:sz w:val="15"/>
          <w:szCs w:val="15"/>
        </w:rPr>
        <w:t xml:space="preserve"> </w:t>
      </w:r>
      <w:r w:rsidRPr="006475AB">
        <w:rPr>
          <w:rStyle w:val="Emphasis"/>
          <w:i w:val="0"/>
          <w:sz w:val="15"/>
          <w:szCs w:val="15"/>
        </w:rPr>
        <w:t>административного</w:t>
      </w:r>
      <w:r w:rsidRPr="006475AB" w:rsidR="00FA7A15">
        <w:rPr>
          <w:rStyle w:val="Emphasis"/>
          <w:i w:val="0"/>
          <w:sz w:val="15"/>
          <w:szCs w:val="15"/>
        </w:rPr>
        <w:t xml:space="preserve"> </w:t>
      </w:r>
      <w:r w:rsidRPr="006475AB">
        <w:rPr>
          <w:rStyle w:val="Emphasis"/>
          <w:i w:val="0"/>
          <w:sz w:val="15"/>
          <w:szCs w:val="15"/>
        </w:rPr>
        <w:t>штрафа</w:t>
      </w:r>
      <w:r w:rsidRPr="006475AB" w:rsidR="00FA7A15">
        <w:rPr>
          <w:rStyle w:val="Emphasis"/>
          <w:i w:val="0"/>
          <w:sz w:val="15"/>
          <w:szCs w:val="15"/>
        </w:rPr>
        <w:t xml:space="preserve"> </w:t>
      </w:r>
      <w:r w:rsidRPr="006475AB">
        <w:rPr>
          <w:rStyle w:val="Emphasis"/>
          <w:i w:val="0"/>
          <w:sz w:val="15"/>
          <w:szCs w:val="15"/>
        </w:rPr>
        <w:t>в</w:t>
      </w:r>
      <w:r w:rsidRPr="006475AB" w:rsidR="00FA7A15">
        <w:rPr>
          <w:rStyle w:val="Emphasis"/>
          <w:i w:val="0"/>
          <w:sz w:val="15"/>
          <w:szCs w:val="15"/>
        </w:rPr>
        <w:t xml:space="preserve"> </w:t>
      </w:r>
      <w:r w:rsidRPr="006475AB">
        <w:rPr>
          <w:rStyle w:val="Emphasis"/>
          <w:i w:val="0"/>
          <w:sz w:val="15"/>
          <w:szCs w:val="15"/>
        </w:rPr>
        <w:t>установленный</w:t>
      </w:r>
      <w:r w:rsidRPr="006475AB" w:rsidR="00FA7A15">
        <w:rPr>
          <w:rStyle w:val="Emphasis"/>
          <w:i w:val="0"/>
          <w:sz w:val="15"/>
          <w:szCs w:val="15"/>
        </w:rPr>
        <w:t xml:space="preserve"> </w:t>
      </w:r>
      <w:r w:rsidRPr="006475AB">
        <w:rPr>
          <w:rStyle w:val="Emphasis"/>
          <w:i w:val="0"/>
          <w:sz w:val="15"/>
          <w:szCs w:val="15"/>
        </w:rPr>
        <w:t>срок</w:t>
      </w:r>
      <w:r w:rsidRPr="006475AB" w:rsidR="00FA7A15">
        <w:rPr>
          <w:rStyle w:val="Emphasis"/>
          <w:i w:val="0"/>
          <w:sz w:val="15"/>
          <w:szCs w:val="15"/>
        </w:rPr>
        <w:t xml:space="preserve"> </w:t>
      </w:r>
      <w:r w:rsidRPr="006475AB">
        <w:rPr>
          <w:rStyle w:val="Emphasis"/>
          <w:i w:val="0"/>
          <w:sz w:val="15"/>
          <w:szCs w:val="15"/>
        </w:rPr>
        <w:t>является</w:t>
      </w:r>
      <w:r w:rsidRPr="006475AB" w:rsidR="00FA7A15">
        <w:rPr>
          <w:rStyle w:val="Emphasis"/>
          <w:i w:val="0"/>
          <w:sz w:val="15"/>
          <w:szCs w:val="15"/>
        </w:rPr>
        <w:t xml:space="preserve"> </w:t>
      </w:r>
      <w:r w:rsidRPr="006475AB">
        <w:rPr>
          <w:rStyle w:val="Emphasis"/>
          <w:i w:val="0"/>
          <w:sz w:val="15"/>
          <w:szCs w:val="15"/>
        </w:rPr>
        <w:t>основанием</w:t>
      </w:r>
      <w:r w:rsidRPr="006475AB" w:rsidR="00FA7A15">
        <w:rPr>
          <w:rStyle w:val="Emphasis"/>
          <w:i w:val="0"/>
          <w:sz w:val="15"/>
          <w:szCs w:val="15"/>
        </w:rPr>
        <w:t xml:space="preserve"> </w:t>
      </w:r>
      <w:r w:rsidRPr="006475AB">
        <w:rPr>
          <w:rStyle w:val="Emphasis"/>
          <w:i w:val="0"/>
          <w:sz w:val="15"/>
          <w:szCs w:val="15"/>
        </w:rPr>
        <w:t>для</w:t>
      </w:r>
      <w:r w:rsidRPr="006475AB" w:rsidR="00FA7A15">
        <w:rPr>
          <w:rStyle w:val="Emphasis"/>
          <w:i w:val="0"/>
          <w:sz w:val="15"/>
          <w:szCs w:val="15"/>
        </w:rPr>
        <w:t xml:space="preserve"> </w:t>
      </w:r>
      <w:r w:rsidRPr="006475AB">
        <w:rPr>
          <w:rStyle w:val="Emphasis"/>
          <w:i w:val="0"/>
          <w:sz w:val="15"/>
          <w:szCs w:val="15"/>
        </w:rPr>
        <w:t>привлечения</w:t>
      </w:r>
      <w:r w:rsidRPr="006475AB" w:rsidR="00FA7A15">
        <w:rPr>
          <w:rStyle w:val="Emphasis"/>
          <w:i w:val="0"/>
          <w:sz w:val="15"/>
          <w:szCs w:val="15"/>
        </w:rPr>
        <w:t xml:space="preserve"> </w:t>
      </w:r>
      <w:r w:rsidRPr="006475AB">
        <w:rPr>
          <w:rStyle w:val="Emphasis"/>
          <w:i w:val="0"/>
          <w:sz w:val="15"/>
          <w:szCs w:val="15"/>
        </w:rPr>
        <w:t>к</w:t>
      </w:r>
      <w:r w:rsidRPr="006475AB" w:rsidR="00FA7A15">
        <w:rPr>
          <w:rStyle w:val="Emphasis"/>
          <w:i w:val="0"/>
          <w:sz w:val="15"/>
          <w:szCs w:val="15"/>
        </w:rPr>
        <w:t xml:space="preserve"> </w:t>
      </w:r>
      <w:r w:rsidRPr="006475AB">
        <w:rPr>
          <w:rStyle w:val="Emphasis"/>
          <w:i w:val="0"/>
          <w:sz w:val="15"/>
          <w:szCs w:val="15"/>
        </w:rPr>
        <w:t>административной</w:t>
      </w:r>
      <w:r w:rsidRPr="006475AB" w:rsidR="00FA7A15">
        <w:rPr>
          <w:rStyle w:val="Emphasis"/>
          <w:i w:val="0"/>
          <w:sz w:val="15"/>
          <w:szCs w:val="15"/>
        </w:rPr>
        <w:t xml:space="preserve"> </w:t>
      </w:r>
      <w:r w:rsidRPr="006475AB">
        <w:rPr>
          <w:rStyle w:val="Emphasis"/>
          <w:i w:val="0"/>
          <w:sz w:val="15"/>
          <w:szCs w:val="15"/>
        </w:rPr>
        <w:t>ответственности,</w:t>
      </w:r>
      <w:r w:rsidRPr="006475AB" w:rsidR="00FA7A15">
        <w:rPr>
          <w:rStyle w:val="Emphasis"/>
          <w:i w:val="0"/>
          <w:sz w:val="15"/>
          <w:szCs w:val="15"/>
        </w:rPr>
        <w:t xml:space="preserve"> </w:t>
      </w:r>
      <w:r w:rsidRPr="006475AB">
        <w:rPr>
          <w:rStyle w:val="Emphasis"/>
          <w:i w:val="0"/>
          <w:sz w:val="15"/>
          <w:szCs w:val="15"/>
        </w:rPr>
        <w:t>предусмотренной</w:t>
      </w:r>
      <w:r w:rsidRPr="006475AB" w:rsidR="00FA7A15">
        <w:rPr>
          <w:rStyle w:val="Emphasis"/>
          <w:i w:val="0"/>
          <w:sz w:val="15"/>
          <w:szCs w:val="15"/>
        </w:rPr>
        <w:t xml:space="preserve"> </w:t>
      </w:r>
      <w:r w:rsidRPr="006475AB">
        <w:rPr>
          <w:rStyle w:val="Emphasis"/>
          <w:i w:val="0"/>
          <w:sz w:val="15"/>
          <w:szCs w:val="15"/>
        </w:rPr>
        <w:t>ч.</w:t>
      </w:r>
      <w:r w:rsidRPr="006475AB" w:rsidR="00F477AB">
        <w:rPr>
          <w:rStyle w:val="Emphasis"/>
          <w:i w:val="0"/>
          <w:sz w:val="15"/>
          <w:szCs w:val="15"/>
        </w:rPr>
        <w:t xml:space="preserve"> </w:t>
      </w:r>
      <w:r w:rsidRPr="006475AB">
        <w:rPr>
          <w:rStyle w:val="Emphasis"/>
          <w:i w:val="0"/>
          <w:sz w:val="15"/>
          <w:szCs w:val="15"/>
        </w:rPr>
        <w:t>1</w:t>
      </w:r>
      <w:r w:rsidRPr="006475AB" w:rsidR="00FA7A15">
        <w:rPr>
          <w:rStyle w:val="Emphasis"/>
          <w:i w:val="0"/>
          <w:sz w:val="15"/>
          <w:szCs w:val="15"/>
        </w:rPr>
        <w:t xml:space="preserve"> </w:t>
      </w:r>
      <w:r w:rsidRPr="006475AB">
        <w:rPr>
          <w:rStyle w:val="Emphasis"/>
          <w:i w:val="0"/>
          <w:sz w:val="15"/>
          <w:szCs w:val="15"/>
        </w:rPr>
        <w:t>ст.</w:t>
      </w:r>
      <w:r w:rsidRPr="006475AB" w:rsidR="00FA7A15">
        <w:rPr>
          <w:rStyle w:val="Emphasis"/>
          <w:i w:val="0"/>
          <w:sz w:val="15"/>
          <w:szCs w:val="15"/>
        </w:rPr>
        <w:t xml:space="preserve"> </w:t>
      </w:r>
      <w:r w:rsidRPr="006475AB">
        <w:rPr>
          <w:rStyle w:val="Emphasis"/>
          <w:i w:val="0"/>
          <w:sz w:val="15"/>
          <w:szCs w:val="15"/>
        </w:rPr>
        <w:t>20.25</w:t>
      </w:r>
      <w:r w:rsidRPr="006475AB" w:rsidR="00E606D3">
        <w:rPr>
          <w:rStyle w:val="Emphasis"/>
          <w:i w:val="0"/>
          <w:sz w:val="15"/>
          <w:szCs w:val="15"/>
        </w:rPr>
        <w:t xml:space="preserve"> КоАП РФ</w:t>
      </w:r>
      <w:r w:rsidRPr="006475AB">
        <w:rPr>
          <w:rStyle w:val="Emphasis"/>
          <w:i w:val="0"/>
          <w:sz w:val="15"/>
          <w:szCs w:val="15"/>
        </w:rPr>
        <w:t>.</w:t>
      </w:r>
    </w:p>
    <w:p w:rsidR="003C4D9E" w:rsidRPr="006475AB" w:rsidP="006475AB">
      <w:pPr>
        <w:ind w:firstLine="709"/>
        <w:jc w:val="both"/>
        <w:rPr>
          <w:iCs/>
          <w:sz w:val="15"/>
          <w:szCs w:val="15"/>
        </w:rPr>
      </w:pPr>
      <w:r w:rsidRPr="006475AB">
        <w:rPr>
          <w:rStyle w:val="Emphasis"/>
          <w:i w:val="0"/>
          <w:sz w:val="15"/>
          <w:szCs w:val="15"/>
        </w:rPr>
        <w:t>В</w:t>
      </w:r>
      <w:r w:rsidRPr="006475AB" w:rsidR="00FA7A15">
        <w:rPr>
          <w:rStyle w:val="Emphasis"/>
          <w:i w:val="0"/>
          <w:sz w:val="15"/>
          <w:szCs w:val="15"/>
        </w:rPr>
        <w:t xml:space="preserve"> </w:t>
      </w:r>
      <w:r w:rsidRPr="006475AB">
        <w:rPr>
          <w:rStyle w:val="Emphasis"/>
          <w:i w:val="0"/>
          <w:sz w:val="15"/>
          <w:szCs w:val="15"/>
        </w:rPr>
        <w:t>случае</w:t>
      </w:r>
      <w:r w:rsidRPr="006475AB" w:rsidR="00FA7A15">
        <w:rPr>
          <w:rStyle w:val="Emphasis"/>
          <w:i w:val="0"/>
          <w:sz w:val="15"/>
          <w:szCs w:val="15"/>
        </w:rPr>
        <w:t xml:space="preserve"> </w:t>
      </w:r>
      <w:r w:rsidRPr="006475AB">
        <w:rPr>
          <w:rStyle w:val="Emphasis"/>
          <w:i w:val="0"/>
          <w:sz w:val="15"/>
          <w:szCs w:val="15"/>
        </w:rPr>
        <w:t>неуплаты,</w:t>
      </w:r>
      <w:r w:rsidRPr="006475AB" w:rsidR="00FA7A15">
        <w:rPr>
          <w:rStyle w:val="Emphasis"/>
          <w:i w:val="0"/>
          <w:sz w:val="15"/>
          <w:szCs w:val="15"/>
        </w:rPr>
        <w:t xml:space="preserve"> </w:t>
      </w:r>
      <w:r w:rsidRPr="006475AB">
        <w:rPr>
          <w:rStyle w:val="Emphasis"/>
          <w:i w:val="0"/>
          <w:sz w:val="15"/>
          <w:szCs w:val="15"/>
        </w:rPr>
        <w:t>штраф</w:t>
      </w:r>
      <w:r w:rsidRPr="006475AB" w:rsidR="00FA7A15">
        <w:rPr>
          <w:rStyle w:val="Emphasis"/>
          <w:i w:val="0"/>
          <w:sz w:val="15"/>
          <w:szCs w:val="15"/>
        </w:rPr>
        <w:t xml:space="preserve"> </w:t>
      </w:r>
      <w:r w:rsidRPr="006475AB">
        <w:rPr>
          <w:rStyle w:val="Emphasis"/>
          <w:i w:val="0"/>
          <w:sz w:val="15"/>
          <w:szCs w:val="15"/>
        </w:rPr>
        <w:t>подлежит</w:t>
      </w:r>
      <w:r w:rsidRPr="006475AB" w:rsidR="00FA7A15">
        <w:rPr>
          <w:rStyle w:val="Emphasis"/>
          <w:i w:val="0"/>
          <w:sz w:val="15"/>
          <w:szCs w:val="15"/>
        </w:rPr>
        <w:t xml:space="preserve"> </w:t>
      </w:r>
      <w:r w:rsidRPr="006475AB">
        <w:rPr>
          <w:rStyle w:val="Emphasis"/>
          <w:i w:val="0"/>
          <w:sz w:val="15"/>
          <w:szCs w:val="15"/>
        </w:rPr>
        <w:t>принудительному</w:t>
      </w:r>
      <w:r w:rsidRPr="006475AB" w:rsidR="00FA7A15">
        <w:rPr>
          <w:rStyle w:val="Emphasis"/>
          <w:i w:val="0"/>
          <w:sz w:val="15"/>
          <w:szCs w:val="15"/>
        </w:rPr>
        <w:t xml:space="preserve"> </w:t>
      </w:r>
      <w:r w:rsidRPr="006475AB">
        <w:rPr>
          <w:rStyle w:val="Emphasis"/>
          <w:i w:val="0"/>
          <w:sz w:val="15"/>
          <w:szCs w:val="15"/>
        </w:rPr>
        <w:t>взысканию</w:t>
      </w:r>
      <w:r w:rsidRPr="006475AB" w:rsidR="00FA7A15">
        <w:rPr>
          <w:rStyle w:val="Emphasis"/>
          <w:i w:val="0"/>
          <w:sz w:val="15"/>
          <w:szCs w:val="15"/>
        </w:rPr>
        <w:t xml:space="preserve"> </w:t>
      </w:r>
      <w:r w:rsidRPr="006475AB">
        <w:rPr>
          <w:rStyle w:val="Emphasis"/>
          <w:i w:val="0"/>
          <w:sz w:val="15"/>
          <w:szCs w:val="15"/>
        </w:rPr>
        <w:t>в</w:t>
      </w:r>
      <w:r w:rsidRPr="006475AB" w:rsidR="00FA7A15">
        <w:rPr>
          <w:rStyle w:val="Emphasis"/>
          <w:i w:val="0"/>
          <w:sz w:val="15"/>
          <w:szCs w:val="15"/>
        </w:rPr>
        <w:t xml:space="preserve"> </w:t>
      </w:r>
      <w:r w:rsidRPr="006475AB">
        <w:rPr>
          <w:rStyle w:val="Emphasis"/>
          <w:i w:val="0"/>
          <w:sz w:val="15"/>
          <w:szCs w:val="15"/>
        </w:rPr>
        <w:t>соответствии</w:t>
      </w:r>
      <w:r w:rsidRPr="006475AB" w:rsidR="00FA7A15">
        <w:rPr>
          <w:rStyle w:val="Emphasis"/>
          <w:i w:val="0"/>
          <w:sz w:val="15"/>
          <w:szCs w:val="15"/>
        </w:rPr>
        <w:t xml:space="preserve"> </w:t>
      </w:r>
      <w:r w:rsidRPr="006475AB">
        <w:rPr>
          <w:rStyle w:val="Emphasis"/>
          <w:i w:val="0"/>
          <w:sz w:val="15"/>
          <w:szCs w:val="15"/>
        </w:rPr>
        <w:t>с</w:t>
      </w:r>
      <w:r w:rsidRPr="006475AB" w:rsidR="00FA7A15">
        <w:rPr>
          <w:rStyle w:val="Emphasis"/>
          <w:i w:val="0"/>
          <w:sz w:val="15"/>
          <w:szCs w:val="15"/>
        </w:rPr>
        <w:t xml:space="preserve"> </w:t>
      </w:r>
      <w:r w:rsidRPr="006475AB">
        <w:rPr>
          <w:rStyle w:val="Emphasis"/>
          <w:i w:val="0"/>
          <w:sz w:val="15"/>
          <w:szCs w:val="15"/>
        </w:rPr>
        <w:t>действующим</w:t>
      </w:r>
      <w:r w:rsidRPr="006475AB" w:rsidR="00FA7A15">
        <w:rPr>
          <w:rStyle w:val="Emphasis"/>
          <w:i w:val="0"/>
          <w:sz w:val="15"/>
          <w:szCs w:val="15"/>
        </w:rPr>
        <w:t xml:space="preserve"> </w:t>
      </w:r>
      <w:r w:rsidRPr="006475AB">
        <w:rPr>
          <w:rStyle w:val="Emphasis"/>
          <w:i w:val="0"/>
          <w:sz w:val="15"/>
          <w:szCs w:val="15"/>
        </w:rPr>
        <w:t>законодательством</w:t>
      </w:r>
      <w:r w:rsidRPr="006475AB" w:rsidR="00FA7A15">
        <w:rPr>
          <w:rStyle w:val="Emphasis"/>
          <w:i w:val="0"/>
          <w:sz w:val="15"/>
          <w:szCs w:val="15"/>
        </w:rPr>
        <w:t xml:space="preserve"> </w:t>
      </w:r>
      <w:r w:rsidRPr="006475AB">
        <w:rPr>
          <w:rStyle w:val="Emphasis"/>
          <w:i w:val="0"/>
          <w:sz w:val="15"/>
          <w:szCs w:val="15"/>
        </w:rPr>
        <w:t>Р</w:t>
      </w:r>
      <w:r w:rsidRPr="006475AB" w:rsidR="00F477AB">
        <w:rPr>
          <w:rStyle w:val="Emphasis"/>
          <w:i w:val="0"/>
          <w:sz w:val="15"/>
          <w:szCs w:val="15"/>
        </w:rPr>
        <w:t xml:space="preserve">оссийской </w:t>
      </w:r>
      <w:r w:rsidRPr="006475AB">
        <w:rPr>
          <w:rStyle w:val="Emphasis"/>
          <w:i w:val="0"/>
          <w:sz w:val="15"/>
          <w:szCs w:val="15"/>
        </w:rPr>
        <w:t>Ф</w:t>
      </w:r>
      <w:r w:rsidRPr="006475AB" w:rsidR="00F477AB">
        <w:rPr>
          <w:rStyle w:val="Emphasis"/>
          <w:i w:val="0"/>
          <w:sz w:val="15"/>
          <w:szCs w:val="15"/>
        </w:rPr>
        <w:t>едерации</w:t>
      </w:r>
      <w:r w:rsidRPr="006475AB">
        <w:rPr>
          <w:rStyle w:val="Emphasis"/>
          <w:i w:val="0"/>
          <w:sz w:val="15"/>
          <w:szCs w:val="15"/>
        </w:rPr>
        <w:t>.</w:t>
      </w:r>
    </w:p>
    <w:p w:rsidR="003C4D9E" w:rsidRPr="006475AB" w:rsidP="006475AB">
      <w:pPr>
        <w:ind w:firstLine="709"/>
        <w:jc w:val="both"/>
        <w:rPr>
          <w:sz w:val="15"/>
          <w:szCs w:val="15"/>
        </w:rPr>
      </w:pPr>
      <w:r w:rsidRPr="006475AB">
        <w:rPr>
          <w:sz w:val="15"/>
          <w:szCs w:val="15"/>
        </w:rPr>
        <w:t>Постановление</w:t>
      </w:r>
      <w:r w:rsidRPr="006475AB" w:rsidR="00FA7A15">
        <w:rPr>
          <w:sz w:val="15"/>
          <w:szCs w:val="15"/>
        </w:rPr>
        <w:t xml:space="preserve"> </w:t>
      </w:r>
      <w:r w:rsidRPr="006475AB">
        <w:rPr>
          <w:sz w:val="15"/>
          <w:szCs w:val="15"/>
        </w:rPr>
        <w:t>может</w:t>
      </w:r>
      <w:r w:rsidRPr="006475AB" w:rsidR="00FA7A15">
        <w:rPr>
          <w:sz w:val="15"/>
          <w:szCs w:val="15"/>
        </w:rPr>
        <w:t xml:space="preserve"> </w:t>
      </w:r>
      <w:r w:rsidRPr="006475AB">
        <w:rPr>
          <w:sz w:val="15"/>
          <w:szCs w:val="15"/>
        </w:rPr>
        <w:t>быть</w:t>
      </w:r>
      <w:r w:rsidRPr="006475AB" w:rsidR="00FA7A15">
        <w:rPr>
          <w:sz w:val="15"/>
          <w:szCs w:val="15"/>
        </w:rPr>
        <w:t xml:space="preserve"> </w:t>
      </w:r>
      <w:r w:rsidRPr="006475AB">
        <w:rPr>
          <w:sz w:val="15"/>
          <w:szCs w:val="15"/>
        </w:rPr>
        <w:t>обжаловано</w:t>
      </w:r>
      <w:r w:rsidRPr="006475AB" w:rsidR="00FA7A15">
        <w:rPr>
          <w:sz w:val="15"/>
          <w:szCs w:val="15"/>
        </w:rPr>
        <w:t xml:space="preserve"> </w:t>
      </w:r>
      <w:r w:rsidRPr="006475AB">
        <w:rPr>
          <w:sz w:val="15"/>
          <w:szCs w:val="15"/>
        </w:rPr>
        <w:t>в</w:t>
      </w:r>
      <w:r w:rsidRPr="006475AB" w:rsidR="00FA7A15">
        <w:rPr>
          <w:sz w:val="15"/>
          <w:szCs w:val="15"/>
        </w:rPr>
        <w:t xml:space="preserve"> </w:t>
      </w:r>
      <w:r w:rsidRPr="006475AB">
        <w:rPr>
          <w:sz w:val="15"/>
          <w:szCs w:val="15"/>
        </w:rPr>
        <w:t>течение</w:t>
      </w:r>
      <w:r w:rsidRPr="006475AB" w:rsidR="00FA7A15">
        <w:rPr>
          <w:sz w:val="15"/>
          <w:szCs w:val="15"/>
        </w:rPr>
        <w:t xml:space="preserve"> </w:t>
      </w:r>
      <w:r w:rsidRPr="006475AB">
        <w:rPr>
          <w:sz w:val="15"/>
          <w:szCs w:val="15"/>
        </w:rPr>
        <w:t>10</w:t>
      </w:r>
      <w:r w:rsidRPr="006475AB" w:rsidR="00FA7A15">
        <w:rPr>
          <w:sz w:val="15"/>
          <w:szCs w:val="15"/>
        </w:rPr>
        <w:t xml:space="preserve"> </w:t>
      </w:r>
      <w:r w:rsidRPr="006475AB">
        <w:rPr>
          <w:sz w:val="15"/>
          <w:szCs w:val="15"/>
        </w:rPr>
        <w:t>суток</w:t>
      </w:r>
      <w:r w:rsidRPr="006475AB" w:rsidR="00FA7A15">
        <w:rPr>
          <w:sz w:val="15"/>
          <w:szCs w:val="15"/>
        </w:rPr>
        <w:t xml:space="preserve"> </w:t>
      </w:r>
      <w:r w:rsidRPr="006475AB">
        <w:rPr>
          <w:sz w:val="15"/>
          <w:szCs w:val="15"/>
        </w:rPr>
        <w:t>в</w:t>
      </w:r>
      <w:r w:rsidRPr="006475AB" w:rsidR="00FA7A15">
        <w:rPr>
          <w:sz w:val="15"/>
          <w:szCs w:val="15"/>
        </w:rPr>
        <w:t xml:space="preserve"> </w:t>
      </w:r>
      <w:r w:rsidRPr="006475AB">
        <w:rPr>
          <w:sz w:val="15"/>
          <w:szCs w:val="15"/>
        </w:rPr>
        <w:t>порядке,</w:t>
      </w:r>
      <w:r w:rsidRPr="006475AB" w:rsidR="00FA7A15">
        <w:rPr>
          <w:sz w:val="15"/>
          <w:szCs w:val="15"/>
        </w:rPr>
        <w:t xml:space="preserve"> </w:t>
      </w:r>
      <w:r w:rsidRPr="006475AB">
        <w:rPr>
          <w:sz w:val="15"/>
          <w:szCs w:val="15"/>
        </w:rPr>
        <w:t>предусмотренном</w:t>
      </w:r>
      <w:r w:rsidR="006475AB">
        <w:rPr>
          <w:sz w:val="15"/>
          <w:szCs w:val="15"/>
        </w:rPr>
        <w:t xml:space="preserve"> </w:t>
      </w:r>
      <w:r w:rsidRPr="006475AB">
        <w:rPr>
          <w:sz w:val="15"/>
          <w:szCs w:val="15"/>
        </w:rPr>
        <w:t>ст.</w:t>
      </w:r>
      <w:r w:rsidRPr="006475AB" w:rsidR="00FA7A15">
        <w:rPr>
          <w:sz w:val="15"/>
          <w:szCs w:val="15"/>
        </w:rPr>
        <w:t xml:space="preserve"> </w:t>
      </w:r>
      <w:r w:rsidRPr="006475AB">
        <w:rPr>
          <w:sz w:val="15"/>
          <w:szCs w:val="15"/>
        </w:rPr>
        <w:t>30.2</w:t>
      </w:r>
      <w:r w:rsidRPr="006475AB" w:rsidR="00E606D3">
        <w:rPr>
          <w:sz w:val="15"/>
          <w:szCs w:val="15"/>
        </w:rPr>
        <w:t xml:space="preserve"> КоАП РФ</w:t>
      </w:r>
      <w:r w:rsidRPr="006475AB">
        <w:rPr>
          <w:sz w:val="15"/>
          <w:szCs w:val="15"/>
        </w:rPr>
        <w:t>.</w:t>
      </w:r>
    </w:p>
    <w:p w:rsidR="006475AB" w:rsidRPr="006475AB" w:rsidP="006475AB">
      <w:pPr>
        <w:pStyle w:val="NoSpacing"/>
        <w:jc w:val="both"/>
        <w:rPr>
          <w:sz w:val="15"/>
          <w:szCs w:val="15"/>
        </w:rPr>
      </w:pPr>
      <w:r w:rsidRPr="006475AB">
        <w:rPr>
          <w:sz w:val="15"/>
          <w:szCs w:val="15"/>
        </w:rPr>
        <w:t>Мировой судья</w:t>
      </w:r>
      <w:r w:rsidRPr="006475AB">
        <w:rPr>
          <w:sz w:val="15"/>
          <w:szCs w:val="15"/>
        </w:rPr>
        <w:tab/>
      </w:r>
      <w:r w:rsidRPr="006475AB">
        <w:rPr>
          <w:sz w:val="15"/>
          <w:szCs w:val="15"/>
        </w:rPr>
        <w:tab/>
      </w:r>
      <w:r w:rsidRPr="006475AB">
        <w:rPr>
          <w:sz w:val="15"/>
          <w:szCs w:val="15"/>
        </w:rPr>
        <w:tab/>
      </w:r>
      <w:r w:rsidRPr="006475AB">
        <w:rPr>
          <w:sz w:val="15"/>
          <w:szCs w:val="15"/>
        </w:rPr>
        <w:tab/>
      </w:r>
      <w:r w:rsidRPr="006475AB">
        <w:rPr>
          <w:sz w:val="15"/>
          <w:szCs w:val="15"/>
        </w:rPr>
        <w:tab/>
        <w:t>/подпись/</w:t>
      </w:r>
      <w:r w:rsidRPr="006475AB">
        <w:rPr>
          <w:sz w:val="15"/>
          <w:szCs w:val="15"/>
        </w:rPr>
        <w:tab/>
      </w:r>
      <w:r w:rsidRPr="006475AB">
        <w:rPr>
          <w:sz w:val="15"/>
          <w:szCs w:val="15"/>
        </w:rPr>
        <w:tab/>
      </w:r>
      <w:r w:rsidRPr="006475AB">
        <w:rPr>
          <w:sz w:val="15"/>
          <w:szCs w:val="15"/>
        </w:rPr>
        <w:tab/>
        <w:t xml:space="preserve">                    И. О. Семенец</w:t>
      </w:r>
    </w:p>
    <w:p w:rsidR="006475AB" w:rsidRPr="006475AB" w:rsidP="006475AB">
      <w:pPr>
        <w:pStyle w:val="NoSpacing"/>
        <w:jc w:val="both"/>
        <w:rPr>
          <w:rFonts w:eastAsia="Tahoma"/>
          <w:sz w:val="15"/>
          <w:szCs w:val="15"/>
        </w:rPr>
      </w:pPr>
      <w:r w:rsidRPr="006475AB">
        <w:rPr>
          <w:rFonts w:eastAsia="Tahoma"/>
          <w:sz w:val="15"/>
          <w:szCs w:val="15"/>
        </w:rPr>
        <w:t>СОГЛАСОВАНО:</w:t>
      </w:r>
    </w:p>
    <w:p w:rsidR="006475AB" w:rsidRPr="006475AB" w:rsidP="006475AB">
      <w:pPr>
        <w:pStyle w:val="NoSpacing"/>
        <w:jc w:val="both"/>
        <w:rPr>
          <w:rFonts w:eastAsia="Tahoma"/>
          <w:sz w:val="15"/>
          <w:szCs w:val="15"/>
        </w:rPr>
      </w:pPr>
      <w:r w:rsidRPr="006475AB">
        <w:rPr>
          <w:rFonts w:eastAsia="Tahoma"/>
          <w:sz w:val="15"/>
          <w:szCs w:val="15"/>
        </w:rPr>
        <w:t xml:space="preserve">Мировой судья </w:t>
      </w:r>
      <w:r w:rsidRPr="006475AB">
        <w:rPr>
          <w:rFonts w:eastAsia="Tahoma"/>
          <w:sz w:val="15"/>
          <w:szCs w:val="15"/>
        </w:rPr>
        <w:tab/>
      </w:r>
      <w:r w:rsidRPr="006475AB">
        <w:rPr>
          <w:rFonts w:eastAsia="Tahoma"/>
          <w:sz w:val="15"/>
          <w:szCs w:val="15"/>
        </w:rPr>
        <w:tab/>
      </w:r>
      <w:r w:rsidRPr="006475AB">
        <w:rPr>
          <w:rFonts w:eastAsia="Tahoma"/>
          <w:sz w:val="15"/>
          <w:szCs w:val="15"/>
        </w:rPr>
        <w:tab/>
      </w:r>
      <w:r w:rsidRPr="006475AB">
        <w:rPr>
          <w:rFonts w:eastAsia="Tahoma"/>
          <w:sz w:val="15"/>
          <w:szCs w:val="15"/>
        </w:rPr>
        <w:tab/>
      </w:r>
      <w:r w:rsidRPr="006475AB">
        <w:rPr>
          <w:rFonts w:eastAsia="Tahoma"/>
          <w:sz w:val="15"/>
          <w:szCs w:val="15"/>
        </w:rPr>
        <w:tab/>
      </w:r>
      <w:r w:rsidRPr="006475AB">
        <w:rPr>
          <w:rFonts w:eastAsia="Tahoma"/>
          <w:sz w:val="15"/>
          <w:szCs w:val="15"/>
        </w:rPr>
        <w:tab/>
      </w:r>
      <w:r w:rsidRPr="006475AB">
        <w:rPr>
          <w:rFonts w:eastAsia="Tahoma"/>
          <w:sz w:val="15"/>
          <w:szCs w:val="15"/>
        </w:rPr>
        <w:tab/>
      </w:r>
      <w:r w:rsidRPr="006475AB">
        <w:rPr>
          <w:rFonts w:eastAsia="Tahoma"/>
          <w:sz w:val="15"/>
          <w:szCs w:val="15"/>
        </w:rPr>
        <w:tab/>
        <w:t xml:space="preserve">                    И.О. Семенец</w:t>
      </w:r>
    </w:p>
    <w:p w:rsidR="004E355D" w:rsidRPr="006475AB" w:rsidP="006475AB">
      <w:pPr>
        <w:jc w:val="both"/>
        <w:rPr>
          <w:sz w:val="15"/>
          <w:szCs w:val="15"/>
        </w:rPr>
      </w:pPr>
      <w:r w:rsidRPr="006475AB">
        <w:rPr>
          <w:sz w:val="15"/>
          <w:szCs w:val="15"/>
        </w:rPr>
        <w:t>1</w:t>
      </w:r>
      <w:r w:rsidRPr="006475AB" w:rsidR="0071147F">
        <w:rPr>
          <w:sz w:val="15"/>
          <w:szCs w:val="15"/>
        </w:rPr>
        <w:t>7</w:t>
      </w:r>
      <w:r w:rsidRPr="006475AB" w:rsidR="00383B6A">
        <w:rPr>
          <w:sz w:val="15"/>
          <w:szCs w:val="15"/>
        </w:rPr>
        <w:t>.</w:t>
      </w:r>
      <w:r w:rsidRPr="006475AB" w:rsidR="0071147F">
        <w:rPr>
          <w:sz w:val="15"/>
          <w:szCs w:val="15"/>
        </w:rPr>
        <w:t>03.2022</w:t>
      </w:r>
    </w:p>
    <w:sectPr w:rsidSect="000F16BA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258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6475AB">
      <w:rPr>
        <w:noProof/>
        <w:sz w:val="20"/>
        <w:szCs w:val="20"/>
      </w:rPr>
      <w:t>2</w:t>
    </w:r>
    <w:r w:rsidRPr="00873E3A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25"/>
    <w:rsid w:val="0001759C"/>
    <w:rsid w:val="00033F0D"/>
    <w:rsid w:val="00034C84"/>
    <w:rsid w:val="0005741A"/>
    <w:rsid w:val="00077EE0"/>
    <w:rsid w:val="0009483D"/>
    <w:rsid w:val="000B613A"/>
    <w:rsid w:val="000C5394"/>
    <w:rsid w:val="000D480C"/>
    <w:rsid w:val="000F16BA"/>
    <w:rsid w:val="0010657E"/>
    <w:rsid w:val="001104A6"/>
    <w:rsid w:val="001506C5"/>
    <w:rsid w:val="00155A1F"/>
    <w:rsid w:val="00173E4C"/>
    <w:rsid w:val="001752CF"/>
    <w:rsid w:val="001838E0"/>
    <w:rsid w:val="0019209C"/>
    <w:rsid w:val="001A62D5"/>
    <w:rsid w:val="001B1D2E"/>
    <w:rsid w:val="001B6DF6"/>
    <w:rsid w:val="001D4260"/>
    <w:rsid w:val="001D554D"/>
    <w:rsid w:val="002106B8"/>
    <w:rsid w:val="00223009"/>
    <w:rsid w:val="00266D48"/>
    <w:rsid w:val="0027158B"/>
    <w:rsid w:val="0027161E"/>
    <w:rsid w:val="0027742D"/>
    <w:rsid w:val="002826B6"/>
    <w:rsid w:val="002873B3"/>
    <w:rsid w:val="002B23F4"/>
    <w:rsid w:val="00326161"/>
    <w:rsid w:val="00383B6A"/>
    <w:rsid w:val="003B7AED"/>
    <w:rsid w:val="003C4D9E"/>
    <w:rsid w:val="003E38FB"/>
    <w:rsid w:val="003E4A30"/>
    <w:rsid w:val="003E5A6E"/>
    <w:rsid w:val="003F48A1"/>
    <w:rsid w:val="004043BF"/>
    <w:rsid w:val="00411BED"/>
    <w:rsid w:val="00415BD5"/>
    <w:rsid w:val="0044447B"/>
    <w:rsid w:val="00457B1B"/>
    <w:rsid w:val="00475B63"/>
    <w:rsid w:val="00495DEB"/>
    <w:rsid w:val="00496CB7"/>
    <w:rsid w:val="004A4538"/>
    <w:rsid w:val="004E355D"/>
    <w:rsid w:val="004F6ABB"/>
    <w:rsid w:val="00510F55"/>
    <w:rsid w:val="00541E68"/>
    <w:rsid w:val="005505B2"/>
    <w:rsid w:val="00585098"/>
    <w:rsid w:val="00595A33"/>
    <w:rsid w:val="00596B0B"/>
    <w:rsid w:val="005C1685"/>
    <w:rsid w:val="005E089A"/>
    <w:rsid w:val="00624258"/>
    <w:rsid w:val="00645DBB"/>
    <w:rsid w:val="00647372"/>
    <w:rsid w:val="006475AB"/>
    <w:rsid w:val="00654B97"/>
    <w:rsid w:val="006B0A5F"/>
    <w:rsid w:val="006E764B"/>
    <w:rsid w:val="00710680"/>
    <w:rsid w:val="0071147F"/>
    <w:rsid w:val="00724384"/>
    <w:rsid w:val="00741B72"/>
    <w:rsid w:val="00761561"/>
    <w:rsid w:val="007647D6"/>
    <w:rsid w:val="007974EA"/>
    <w:rsid w:val="007A433A"/>
    <w:rsid w:val="007C56F8"/>
    <w:rsid w:val="007E3460"/>
    <w:rsid w:val="007F2139"/>
    <w:rsid w:val="007F4835"/>
    <w:rsid w:val="00802A7B"/>
    <w:rsid w:val="008217D8"/>
    <w:rsid w:val="008311E5"/>
    <w:rsid w:val="0083272E"/>
    <w:rsid w:val="00842E5F"/>
    <w:rsid w:val="00844268"/>
    <w:rsid w:val="00844A0F"/>
    <w:rsid w:val="0087009C"/>
    <w:rsid w:val="00873E3A"/>
    <w:rsid w:val="00877F7A"/>
    <w:rsid w:val="008B7093"/>
    <w:rsid w:val="008D6940"/>
    <w:rsid w:val="008E6279"/>
    <w:rsid w:val="008F3023"/>
    <w:rsid w:val="009116DE"/>
    <w:rsid w:val="00911D93"/>
    <w:rsid w:val="009216B5"/>
    <w:rsid w:val="00941BA1"/>
    <w:rsid w:val="00964B6B"/>
    <w:rsid w:val="00967432"/>
    <w:rsid w:val="00973815"/>
    <w:rsid w:val="00984038"/>
    <w:rsid w:val="009849C4"/>
    <w:rsid w:val="009B03BA"/>
    <w:rsid w:val="009F1B87"/>
    <w:rsid w:val="009F4047"/>
    <w:rsid w:val="00A05EF3"/>
    <w:rsid w:val="00A1091B"/>
    <w:rsid w:val="00A2497F"/>
    <w:rsid w:val="00A5397B"/>
    <w:rsid w:val="00A7204E"/>
    <w:rsid w:val="00A9761B"/>
    <w:rsid w:val="00AD1B63"/>
    <w:rsid w:val="00AE0268"/>
    <w:rsid w:val="00AE380F"/>
    <w:rsid w:val="00B013B5"/>
    <w:rsid w:val="00B0169A"/>
    <w:rsid w:val="00B1352B"/>
    <w:rsid w:val="00B4156B"/>
    <w:rsid w:val="00B64046"/>
    <w:rsid w:val="00B9363C"/>
    <w:rsid w:val="00BB1A46"/>
    <w:rsid w:val="00BC00C4"/>
    <w:rsid w:val="00BD7A25"/>
    <w:rsid w:val="00BF16C7"/>
    <w:rsid w:val="00BF552C"/>
    <w:rsid w:val="00C022E1"/>
    <w:rsid w:val="00C37CF9"/>
    <w:rsid w:val="00C61ADE"/>
    <w:rsid w:val="00C62610"/>
    <w:rsid w:val="00C653CE"/>
    <w:rsid w:val="00C901B7"/>
    <w:rsid w:val="00CC022C"/>
    <w:rsid w:val="00CC4AB6"/>
    <w:rsid w:val="00CD14BC"/>
    <w:rsid w:val="00CE15B6"/>
    <w:rsid w:val="00CF38DD"/>
    <w:rsid w:val="00CF5411"/>
    <w:rsid w:val="00D36519"/>
    <w:rsid w:val="00D4010E"/>
    <w:rsid w:val="00D478BC"/>
    <w:rsid w:val="00D62C3F"/>
    <w:rsid w:val="00D97BF5"/>
    <w:rsid w:val="00DA4B8B"/>
    <w:rsid w:val="00DB5128"/>
    <w:rsid w:val="00DC55A7"/>
    <w:rsid w:val="00DD37BF"/>
    <w:rsid w:val="00DE7840"/>
    <w:rsid w:val="00E2155B"/>
    <w:rsid w:val="00E539DD"/>
    <w:rsid w:val="00E55125"/>
    <w:rsid w:val="00E606D3"/>
    <w:rsid w:val="00E74E10"/>
    <w:rsid w:val="00E97406"/>
    <w:rsid w:val="00E97884"/>
    <w:rsid w:val="00EB6B84"/>
    <w:rsid w:val="00EC16B3"/>
    <w:rsid w:val="00EC19A0"/>
    <w:rsid w:val="00F0045E"/>
    <w:rsid w:val="00F02C41"/>
    <w:rsid w:val="00F16D09"/>
    <w:rsid w:val="00F2052F"/>
    <w:rsid w:val="00F369F6"/>
    <w:rsid w:val="00F477AB"/>
    <w:rsid w:val="00F51955"/>
    <w:rsid w:val="00F5732D"/>
    <w:rsid w:val="00F63796"/>
    <w:rsid w:val="00F64787"/>
    <w:rsid w:val="00F81F9D"/>
    <w:rsid w:val="00FA6BD6"/>
    <w:rsid w:val="00FA7A15"/>
    <w:rsid w:val="00FF14B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2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uiPriority w:val="99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unhideWhenUsed/>
    <w:rsid w:val="004A4538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724384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2438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5" Type="http://schemas.openxmlformats.org/officeDocument/2006/relationships/hyperlink" Target="consultantplus://offline/ref=2BA81ED0A8339C90E796F93D3B9CA4056ACA6056C596A80DE8B6667D01045938C1C80DC0909B00AEZ80FL" TargetMode="External" /><Relationship Id="rId6" Type="http://schemas.openxmlformats.org/officeDocument/2006/relationships/hyperlink" Target="https://sudact.ru/law/koap/razdel-iv/glava-26/statia-26.2/" TargetMode="External" /><Relationship Id="rId7" Type="http://schemas.openxmlformats.org/officeDocument/2006/relationships/hyperlink" Target="consultantplus://offline/ref=8FC027CC8EA0C5B654CF8F4800DBB45D717AA81905D9103FA27FF26E6AC2DCC79385EF1AFED52812B012DE5D038676113EBD14A4F9F2FB07e7A5O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