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522" w:rsidRPr="009833F2" w:rsidP="002C3522">
      <w:pPr>
        <w:spacing w:line="352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*****</w:t>
      </w:r>
    </w:p>
    <w:p w:rsidR="009E7940" w:rsidRPr="009833F2" w:rsidP="00C20778">
      <w:pPr>
        <w:spacing w:line="360" w:lineRule="auto"/>
        <w:ind w:firstLine="709"/>
        <w:jc w:val="right"/>
        <w:rPr>
          <w:sz w:val="20"/>
          <w:szCs w:val="20"/>
        </w:rPr>
      </w:pPr>
      <w:r w:rsidRPr="009833F2">
        <w:rPr>
          <w:sz w:val="20"/>
          <w:szCs w:val="20"/>
        </w:rPr>
        <w:t>Дело № 5-42-</w:t>
      </w:r>
      <w:r w:rsidR="00C1782F">
        <w:rPr>
          <w:sz w:val="20"/>
          <w:szCs w:val="20"/>
        </w:rPr>
        <w:t>124</w:t>
      </w:r>
      <w:r w:rsidRPr="009833F2">
        <w:rPr>
          <w:sz w:val="20"/>
          <w:szCs w:val="20"/>
        </w:rPr>
        <w:t>/2024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Т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В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Л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Е</w:t>
      </w:r>
    </w:p>
    <w:p w:rsidR="000F16BA" w:rsidRPr="009833F2" w:rsidP="00C20778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03.04.2024</w:t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 w:rsidR="0019209C">
        <w:rPr>
          <w:sz w:val="20"/>
          <w:szCs w:val="20"/>
        </w:rPr>
        <w:tab/>
      </w:r>
      <w:r w:rsidRPr="009833F2">
        <w:rPr>
          <w:sz w:val="20"/>
          <w:szCs w:val="20"/>
        </w:rPr>
        <w:t>г. Евпатория</w:t>
      </w:r>
      <w:r w:rsidRPr="009833F2" w:rsidR="0010657E">
        <w:rPr>
          <w:sz w:val="20"/>
          <w:szCs w:val="20"/>
        </w:rPr>
        <w:t>,</w:t>
      </w:r>
      <w:r w:rsidRPr="009833F2" w:rsidR="00B21B34">
        <w:rPr>
          <w:sz w:val="20"/>
          <w:szCs w:val="20"/>
        </w:rPr>
        <w:t xml:space="preserve"> наб. Горького</w:t>
      </w:r>
      <w:r w:rsidRPr="009833F2">
        <w:rPr>
          <w:sz w:val="20"/>
          <w:szCs w:val="20"/>
        </w:rPr>
        <w:t>,</w:t>
      </w:r>
      <w:r w:rsidRPr="009833F2" w:rsidR="0019209C">
        <w:rPr>
          <w:sz w:val="20"/>
          <w:szCs w:val="20"/>
        </w:rPr>
        <w:t xml:space="preserve"> </w:t>
      </w:r>
      <w:r w:rsidRPr="009833F2" w:rsidR="00B21B34">
        <w:rPr>
          <w:sz w:val="20"/>
          <w:szCs w:val="20"/>
        </w:rPr>
        <w:t>10/29</w:t>
      </w:r>
    </w:p>
    <w:p w:rsidR="00BD7A2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9833F2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9833F2">
        <w:rPr>
          <w:sz w:val="20"/>
          <w:szCs w:val="20"/>
        </w:rPr>
        <w:t>Семенец Инна Олеговна</w:t>
      </w:r>
      <w:r w:rsidRPr="009833F2">
        <w:rPr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>,</w:t>
      </w:r>
      <w:r w:rsidRPr="009833F2">
        <w:rPr>
          <w:sz w:val="20"/>
          <w:szCs w:val="20"/>
        </w:rPr>
        <w:t xml:space="preserve"> о привлечении к административной ответственности </w:t>
      </w:r>
      <w:r w:rsidR="0051774C">
        <w:rPr>
          <w:color w:val="6600CC"/>
          <w:sz w:val="18"/>
          <w:szCs w:val="18"/>
        </w:rPr>
        <w:t xml:space="preserve">******* </w:t>
      </w:r>
      <w:r w:rsidRPr="00F2649F" w:rsidR="004E22A8">
        <w:rPr>
          <w:color w:val="6600CC"/>
          <w:sz w:val="20"/>
          <w:szCs w:val="20"/>
        </w:rPr>
        <w:t xml:space="preserve"> </w:t>
      </w:r>
      <w:r w:rsidR="00C1782F">
        <w:rPr>
          <w:color w:val="6600CC"/>
          <w:sz w:val="20"/>
          <w:szCs w:val="20"/>
        </w:rPr>
        <w:t>Мартынюка Евгения Николаевича</w:t>
      </w:r>
      <w:r w:rsidRPr="00F2649F" w:rsidR="004E22A8">
        <w:rPr>
          <w:color w:val="6600CC"/>
          <w:sz w:val="20"/>
          <w:szCs w:val="20"/>
        </w:rPr>
        <w:t xml:space="preserve">, </w:t>
      </w:r>
      <w:r w:rsidR="0051774C">
        <w:rPr>
          <w:color w:val="6600CC"/>
          <w:sz w:val="18"/>
          <w:szCs w:val="18"/>
        </w:rPr>
        <w:t xml:space="preserve">******* </w:t>
      </w:r>
      <w:r w:rsidRPr="009833F2">
        <w:rPr>
          <w:sz w:val="20"/>
          <w:szCs w:val="20"/>
        </w:rPr>
        <w:t>по</w:t>
      </w:r>
      <w:r w:rsidRPr="009833F2" w:rsidR="00E97884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 15.33</w:t>
      </w:r>
      <w:r w:rsidRPr="009833F2" w:rsidR="00BF0A64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КоАП РФ,</w:t>
      </w:r>
    </w:p>
    <w:p w:rsidR="00BD7A25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УСТАНОВИЛ:</w:t>
      </w:r>
    </w:p>
    <w:p w:rsidR="0051774C" w:rsidP="00C20778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>
        <w:rPr>
          <w:color w:val="6600CC"/>
          <w:sz w:val="20"/>
          <w:szCs w:val="20"/>
        </w:rPr>
        <w:t>Мартынюк Е.Н.</w:t>
      </w:r>
      <w:r w:rsidRPr="009833F2" w:rsidR="00BD7A25">
        <w:rPr>
          <w:sz w:val="20"/>
          <w:szCs w:val="20"/>
        </w:rPr>
        <w:t xml:space="preserve">, являясь </w:t>
      </w:r>
      <w:r>
        <w:rPr>
          <w:color w:val="6600CC"/>
          <w:sz w:val="18"/>
          <w:szCs w:val="18"/>
        </w:rPr>
        <w:t>*******</w:t>
      </w:r>
      <w:r w:rsidRPr="009833F2" w:rsidR="00BD7A25">
        <w:rPr>
          <w:sz w:val="20"/>
          <w:szCs w:val="20"/>
        </w:rPr>
        <w:t xml:space="preserve">, </w:t>
      </w:r>
      <w:r w:rsidRPr="009833F2" w:rsidR="0044447B">
        <w:rPr>
          <w:sz w:val="20"/>
          <w:szCs w:val="20"/>
        </w:rPr>
        <w:t xml:space="preserve">в нарушение требований </w:t>
      </w:r>
      <w:r w:rsidRPr="009833F2" w:rsidR="00B21B34">
        <w:rPr>
          <w:sz w:val="20"/>
          <w:szCs w:val="20"/>
        </w:rPr>
        <w:t xml:space="preserve">п. 1 </w:t>
      </w:r>
      <w:r w:rsidRPr="009833F2" w:rsidR="0091638A">
        <w:rPr>
          <w:color w:val="6600CC"/>
          <w:sz w:val="20"/>
          <w:szCs w:val="20"/>
        </w:rPr>
        <w:t xml:space="preserve">ст. </w:t>
      </w:r>
      <w:r w:rsidRPr="009833F2" w:rsidR="00BF0A64">
        <w:rPr>
          <w:color w:val="6600CC"/>
          <w:sz w:val="20"/>
          <w:szCs w:val="20"/>
        </w:rPr>
        <w:t>24</w:t>
      </w:r>
      <w:r w:rsidRPr="009833F2" w:rsidR="00BD7A25">
        <w:rPr>
          <w:sz w:val="20"/>
          <w:szCs w:val="20"/>
        </w:rPr>
        <w:t xml:space="preserve"> Федерального закона «Об </w:t>
      </w:r>
      <w:r w:rsidRPr="009833F2" w:rsidR="00BF0A64">
        <w:rPr>
          <w:sz w:val="20"/>
          <w:szCs w:val="20"/>
        </w:rPr>
        <w:t>обязательном социальном страховании от несчастных случаев на производстве и профессиональных заболеваний</w:t>
      </w:r>
      <w:r w:rsidRPr="009833F2" w:rsidR="00BD7A25">
        <w:rPr>
          <w:sz w:val="20"/>
          <w:szCs w:val="20"/>
        </w:rPr>
        <w:t xml:space="preserve">» № </w:t>
      </w:r>
      <w:r w:rsidRPr="009833F2" w:rsidR="00BF0A64">
        <w:rPr>
          <w:sz w:val="20"/>
          <w:szCs w:val="20"/>
        </w:rPr>
        <w:t>125</w:t>
      </w:r>
      <w:r w:rsidRPr="009833F2" w:rsidR="00BD7A25">
        <w:rPr>
          <w:sz w:val="20"/>
          <w:szCs w:val="20"/>
        </w:rPr>
        <w:t xml:space="preserve">-ФЗ от </w:t>
      </w:r>
      <w:r w:rsidRPr="009833F2" w:rsidR="00BF0A64">
        <w:rPr>
          <w:sz w:val="20"/>
          <w:szCs w:val="20"/>
        </w:rPr>
        <w:t>24</w:t>
      </w:r>
      <w:r w:rsidRPr="009833F2" w:rsidR="00BD7A25">
        <w:rPr>
          <w:sz w:val="20"/>
          <w:szCs w:val="20"/>
        </w:rPr>
        <w:t>.0</w:t>
      </w:r>
      <w:r w:rsidRPr="009833F2" w:rsidR="00BF0A64">
        <w:rPr>
          <w:sz w:val="20"/>
          <w:szCs w:val="20"/>
        </w:rPr>
        <w:t>7</w:t>
      </w:r>
      <w:r w:rsidRPr="009833F2" w:rsidR="00BD7A25">
        <w:rPr>
          <w:sz w:val="20"/>
          <w:szCs w:val="20"/>
        </w:rPr>
        <w:t>.199</w:t>
      </w:r>
      <w:r w:rsidRPr="009833F2" w:rsidR="00BF0A64">
        <w:rPr>
          <w:sz w:val="20"/>
          <w:szCs w:val="20"/>
        </w:rPr>
        <w:t>8</w:t>
      </w:r>
      <w:r w:rsidRPr="009833F2" w:rsidR="00BD7A25">
        <w:rPr>
          <w:sz w:val="20"/>
          <w:szCs w:val="20"/>
        </w:rPr>
        <w:t xml:space="preserve">, </w:t>
      </w:r>
      <w:r w:rsidRPr="009833F2" w:rsidR="00276469">
        <w:rPr>
          <w:sz w:val="20"/>
          <w:szCs w:val="20"/>
        </w:rPr>
        <w:t xml:space="preserve">не своевременно </w:t>
      </w:r>
      <w:r w:rsidRPr="009833F2" w:rsidR="00BD7A25">
        <w:rPr>
          <w:sz w:val="20"/>
          <w:szCs w:val="20"/>
        </w:rPr>
        <w:t>предоставил</w:t>
      </w:r>
      <w:r w:rsidRPr="009833F2" w:rsidR="00BF0A64">
        <w:rPr>
          <w:sz w:val="20"/>
          <w:szCs w:val="20"/>
        </w:rPr>
        <w:t>а</w:t>
      </w:r>
      <w:r w:rsidRPr="009833F2" w:rsidR="00BD7A25">
        <w:rPr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филиала № 3 ГУ – РО Фонда социального страхования Российской Федерации по Республике Крым</w:t>
      </w:r>
      <w:r w:rsidRPr="009833F2" w:rsidR="00276469">
        <w:rPr>
          <w:sz w:val="20"/>
          <w:szCs w:val="20"/>
        </w:rPr>
        <w:t xml:space="preserve"> </w:t>
      </w:r>
      <w:r w:rsidRPr="009833F2" w:rsidR="00E00328">
        <w:rPr>
          <w:sz w:val="20"/>
          <w:szCs w:val="20"/>
        </w:rPr>
        <w:t>р</w:t>
      </w:r>
      <w:r w:rsidRPr="009833F2" w:rsidR="00BF0A64">
        <w:rPr>
          <w:sz w:val="20"/>
          <w:szCs w:val="20"/>
        </w:rPr>
        <w:t xml:space="preserve">асчет по начисленным и уплаченным страховым взносам на обязательное социальное страхование на случай </w:t>
      </w:r>
      <w:r w:rsidRPr="009833F2" w:rsidR="00E00328">
        <w:rPr>
          <w:sz w:val="20"/>
          <w:szCs w:val="20"/>
        </w:rPr>
        <w:t>временной нетрудоспособности</w:t>
      </w:r>
      <w:r w:rsidRPr="009833F2" w:rsidR="00276469">
        <w:rPr>
          <w:sz w:val="20"/>
          <w:szCs w:val="20"/>
        </w:rPr>
        <w:t>,</w:t>
      </w:r>
      <w:r w:rsidRPr="009833F2" w:rsidR="00A93EA9">
        <w:rPr>
          <w:sz w:val="20"/>
          <w:szCs w:val="20"/>
        </w:rPr>
        <w:t xml:space="preserve"> и</w:t>
      </w:r>
      <w:r w:rsidRPr="009833F2" w:rsidR="00A93EA9">
        <w:rPr>
          <w:sz w:val="20"/>
          <w:szCs w:val="20"/>
        </w:rPr>
        <w:t xml:space="preserve"> по обязательному социальному страхованию от несчастных случаев на производстве </w:t>
      </w:r>
      <w:r w:rsidRPr="009833F2" w:rsidR="00276469">
        <w:rPr>
          <w:sz w:val="20"/>
          <w:szCs w:val="20"/>
        </w:rPr>
        <w:t xml:space="preserve">и профессиональных заболеваний </w:t>
      </w:r>
      <w:r w:rsidRPr="009833F2" w:rsidR="00276469">
        <w:rPr>
          <w:sz w:val="20"/>
          <w:szCs w:val="20"/>
        </w:rPr>
        <w:t>за</w:t>
      </w:r>
      <w:r w:rsidR="004B1680">
        <w:rPr>
          <w:sz w:val="20"/>
          <w:szCs w:val="20"/>
        </w:rPr>
        <w:t xml:space="preserve"> </w:t>
      </w:r>
      <w:r>
        <w:rPr>
          <w:color w:val="6600CC"/>
          <w:sz w:val="18"/>
          <w:szCs w:val="18"/>
        </w:rPr>
        <w:t xml:space="preserve">******* </w:t>
      </w:r>
    </w:p>
    <w:p w:rsidR="00E327E5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Фактически с</w:t>
      </w:r>
      <w:r w:rsidRPr="009833F2" w:rsidR="00BD7A25">
        <w:rPr>
          <w:sz w:val="20"/>
          <w:szCs w:val="20"/>
        </w:rPr>
        <w:t xml:space="preserve">ведения о </w:t>
      </w:r>
      <w:r w:rsidRPr="009833F2">
        <w:rPr>
          <w:sz w:val="20"/>
          <w:szCs w:val="20"/>
        </w:rPr>
        <w:t xml:space="preserve">Расчете по начисленным и уплаченным страховым взносам на обязательное социальное страхование на случай  временной нетрудоспособности и по обязательному социальному страхованию от несчастных случаев на производстве и профессиональных заболеваний </w:t>
      </w:r>
      <w:r w:rsidRPr="009833F2" w:rsidR="00E00328">
        <w:rPr>
          <w:color w:val="6600CC"/>
          <w:sz w:val="20"/>
          <w:szCs w:val="20"/>
        </w:rPr>
        <w:t>з</w:t>
      </w:r>
      <w:r w:rsidR="0051774C">
        <w:rPr>
          <w:color w:val="6600CC"/>
          <w:sz w:val="18"/>
          <w:szCs w:val="18"/>
        </w:rPr>
        <w:t xml:space="preserve">******* </w:t>
      </w:r>
      <w:r w:rsidRPr="009833F2">
        <w:rPr>
          <w:color w:val="6600CC"/>
          <w:sz w:val="20"/>
          <w:szCs w:val="20"/>
        </w:rPr>
        <w:t xml:space="preserve"> </w:t>
      </w:r>
      <w:r w:rsidR="002354A7">
        <w:rPr>
          <w:color w:val="6600CC"/>
          <w:sz w:val="20"/>
          <w:szCs w:val="20"/>
        </w:rPr>
        <w:t xml:space="preserve">Мартынюком Е.Н. </w:t>
      </w:r>
      <w:r w:rsidRPr="009833F2" w:rsidR="00276469">
        <w:rPr>
          <w:sz w:val="20"/>
          <w:szCs w:val="20"/>
        </w:rPr>
        <w:t>предоставлены</w:t>
      </w:r>
      <w:r w:rsidRPr="009833F2" w:rsidR="00276469">
        <w:rPr>
          <w:color w:val="6600CC"/>
          <w:sz w:val="20"/>
          <w:szCs w:val="20"/>
        </w:rPr>
        <w:t xml:space="preserve"> </w:t>
      </w:r>
      <w:r w:rsidRPr="009833F2" w:rsidR="00276469">
        <w:rPr>
          <w:sz w:val="20"/>
          <w:szCs w:val="20"/>
        </w:rPr>
        <w:t xml:space="preserve">в </w:t>
      </w:r>
      <w:r w:rsidRPr="009833F2" w:rsidR="00276469">
        <w:rPr>
          <w:color w:val="6600CC"/>
          <w:sz w:val="20"/>
          <w:szCs w:val="20"/>
        </w:rPr>
        <w:t>ф</w:t>
      </w:r>
      <w:r w:rsidRPr="009833F2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>
        <w:rPr>
          <w:sz w:val="20"/>
          <w:szCs w:val="20"/>
        </w:rPr>
        <w:t xml:space="preserve">, на </w:t>
      </w:r>
      <w:r w:rsidRPr="009833F2" w:rsidR="00276469">
        <w:rPr>
          <w:sz w:val="20"/>
          <w:szCs w:val="20"/>
        </w:rPr>
        <w:t>электронном</w:t>
      </w:r>
      <w:r w:rsidRPr="009833F2">
        <w:rPr>
          <w:sz w:val="20"/>
          <w:szCs w:val="20"/>
        </w:rPr>
        <w:t xml:space="preserve"> носителе </w:t>
      </w:r>
      <w:r w:rsidR="0051774C">
        <w:rPr>
          <w:color w:val="6600CC"/>
          <w:sz w:val="18"/>
          <w:szCs w:val="18"/>
        </w:rPr>
        <w:t>*******</w:t>
      </w:r>
    </w:p>
    <w:p w:rsidR="0051774C" w:rsidP="0019207B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 w:rsidRPr="009833F2">
        <w:rPr>
          <w:sz w:val="20"/>
          <w:szCs w:val="20"/>
        </w:rPr>
        <w:t xml:space="preserve">Местом совершения правонарушения является место </w:t>
      </w:r>
      <w:r w:rsidRPr="009833F2">
        <w:rPr>
          <w:sz w:val="20"/>
          <w:szCs w:val="20"/>
        </w:rPr>
        <w:t>регистрации</w:t>
      </w:r>
      <w:r w:rsidRPr="009833F2">
        <w:rPr>
          <w:sz w:val="20"/>
          <w:szCs w:val="20"/>
        </w:rPr>
        <w:t xml:space="preserve"> </w:t>
      </w:r>
      <w:r>
        <w:rPr>
          <w:color w:val="6600CC"/>
          <w:sz w:val="18"/>
          <w:szCs w:val="18"/>
        </w:rPr>
        <w:t xml:space="preserve">******* </w:t>
      </w:r>
      <w:r w:rsidRPr="009833F2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9833F2" w:rsidR="001838E0">
        <w:rPr>
          <w:sz w:val="20"/>
          <w:szCs w:val="20"/>
        </w:rPr>
        <w:t xml:space="preserve">шения правонарушения является </w:t>
      </w:r>
      <w:r>
        <w:rPr>
          <w:color w:val="6600CC"/>
          <w:sz w:val="18"/>
          <w:szCs w:val="18"/>
        </w:rPr>
        <w:t xml:space="preserve">******* </w:t>
      </w:r>
    </w:p>
    <w:p w:rsidR="0019207B" w:rsidRPr="009833F2" w:rsidP="0019207B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354A7" w:rsidRPr="009833F2" w:rsidP="002354A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>
        <w:rPr>
          <w:bCs/>
          <w:color w:val="6600CC"/>
          <w:sz w:val="20"/>
          <w:szCs w:val="20"/>
        </w:rPr>
        <w:t xml:space="preserve">Мартынюк Е.Н. </w:t>
      </w:r>
      <w:r w:rsidRPr="009833F2">
        <w:rPr>
          <w:bCs/>
          <w:sz w:val="20"/>
          <w:szCs w:val="20"/>
        </w:rPr>
        <w:t>не явил</w:t>
      </w:r>
      <w:r>
        <w:rPr>
          <w:bCs/>
          <w:sz w:val="20"/>
          <w:szCs w:val="20"/>
        </w:rPr>
        <w:t>ся</w:t>
      </w:r>
      <w:r w:rsidRPr="009833F2">
        <w:rPr>
          <w:bCs/>
          <w:sz w:val="20"/>
          <w:szCs w:val="20"/>
        </w:rPr>
        <w:t xml:space="preserve">, </w:t>
      </w:r>
      <w:r w:rsidRPr="009833F2">
        <w:rPr>
          <w:sz w:val="20"/>
          <w:szCs w:val="20"/>
        </w:rPr>
        <w:t>о дне, времени и месте рассмотрения дела извещен надлежащим образом посредством судебной повестки (</w:t>
      </w:r>
      <w:r w:rsidRPr="009833F2">
        <w:rPr>
          <w:sz w:val="20"/>
          <w:szCs w:val="20"/>
        </w:rPr>
        <w:t>от</w:t>
      </w:r>
      <w:r w:rsidRPr="009833F2">
        <w:rPr>
          <w:sz w:val="20"/>
          <w:szCs w:val="20"/>
        </w:rPr>
        <w:t xml:space="preserve"> </w:t>
      </w:r>
      <w:r w:rsidR="0051774C">
        <w:rPr>
          <w:color w:val="6600CC"/>
          <w:sz w:val="18"/>
          <w:szCs w:val="18"/>
        </w:rPr>
        <w:t>*******</w:t>
      </w:r>
      <w:r w:rsidRPr="009833F2">
        <w:rPr>
          <w:sz w:val="20"/>
          <w:szCs w:val="20"/>
        </w:rPr>
        <w:t xml:space="preserve">), </w:t>
      </w:r>
      <w:r w:rsidRPr="009833F2">
        <w:rPr>
          <w:sz w:val="20"/>
          <w:szCs w:val="20"/>
        </w:rPr>
        <w:t>конверт</w:t>
      </w:r>
      <w:r w:rsidRPr="009833F2">
        <w:rPr>
          <w:sz w:val="20"/>
          <w:szCs w:val="20"/>
        </w:rPr>
        <w:t xml:space="preserve"> вернулся с отметкой «неудачная попытка вручения», явку своего защитника </w:t>
      </w:r>
      <w:r>
        <w:rPr>
          <w:sz w:val="20"/>
          <w:szCs w:val="20"/>
        </w:rPr>
        <w:t>не обеспечил</w:t>
      </w:r>
      <w:r w:rsidRPr="009833F2">
        <w:rPr>
          <w:sz w:val="20"/>
          <w:szCs w:val="20"/>
        </w:rPr>
        <w:t>, уважительность причин неявки суду не предоставил, с заявлениями и ходатайствами не обращал</w:t>
      </w:r>
      <w:r>
        <w:rPr>
          <w:color w:val="7030A0"/>
          <w:sz w:val="20"/>
          <w:szCs w:val="20"/>
        </w:rPr>
        <w:t>ся</w:t>
      </w:r>
      <w:r w:rsidRPr="009833F2">
        <w:rPr>
          <w:color w:val="7030A0"/>
          <w:sz w:val="20"/>
          <w:szCs w:val="20"/>
        </w:rPr>
        <w:t>.</w:t>
      </w:r>
    </w:p>
    <w:p w:rsidR="002354A7" w:rsidRPr="009833F2" w:rsidP="002354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9833F2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9833F2">
          <w:rPr>
            <w:rStyle w:val="Hyperlink"/>
            <w:color w:val="000000"/>
            <w:sz w:val="20"/>
            <w:szCs w:val="20"/>
            <w:u w:val="none"/>
          </w:rPr>
          <w:t>ч. 3 ст. 28.6</w:t>
        </w:r>
      </w:hyperlink>
      <w:r w:rsidRPr="009833F2">
        <w:rPr>
          <w:color w:val="000000"/>
          <w:sz w:val="20"/>
          <w:szCs w:val="20"/>
        </w:rPr>
        <w:t xml:space="preserve"> настоящего</w:t>
      </w:r>
      <w:r w:rsidRPr="009833F2"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4A7" w:rsidRPr="009833F2" w:rsidP="002354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 xml:space="preserve">На основании ч. 1 ст. 25.15. </w:t>
      </w:r>
      <w:r w:rsidRPr="009833F2">
        <w:rPr>
          <w:bCs/>
          <w:sz w:val="20"/>
          <w:szCs w:val="20"/>
        </w:rPr>
        <w:t>КоАП РФ л</w:t>
      </w:r>
      <w:r w:rsidRPr="009833F2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9833F2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9833F2">
        <w:rPr>
          <w:sz w:val="20"/>
          <w:szCs w:val="20"/>
        </w:rPr>
        <w:t xml:space="preserve"> извещения или вызова и его вручение адресату.</w:t>
      </w:r>
    </w:p>
    <w:p w:rsidR="002354A7" w:rsidRPr="009833F2" w:rsidP="002354A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В соответствии с </w:t>
      </w:r>
      <w:r w:rsidRPr="009833F2">
        <w:rPr>
          <w:sz w:val="20"/>
          <w:szCs w:val="20"/>
        </w:rPr>
        <w:t>абз</w:t>
      </w:r>
      <w:r w:rsidRPr="009833F2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833F2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354A7" w:rsidRPr="009833F2" w:rsidP="002354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>
        <w:rPr>
          <w:color w:val="6600CC"/>
          <w:sz w:val="20"/>
          <w:szCs w:val="20"/>
        </w:rPr>
        <w:t>Мартынюка Е.Н.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Согласно ч. 1 ст. 24 </w:t>
      </w:r>
      <w:r w:rsidRPr="009833F2">
        <w:rPr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</w:t>
      </w:r>
      <w:r w:rsidRPr="009833F2">
        <w:rPr>
          <w:rFonts w:eastAsia="Calibri"/>
          <w:sz w:val="20"/>
          <w:szCs w:val="2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9833F2">
        <w:rPr>
          <w:rFonts w:eastAsia="Calibri"/>
          <w:sz w:val="20"/>
          <w:szCs w:val="20"/>
        </w:rPr>
        <w:t>заболеваний</w:t>
      </w:r>
      <w:r w:rsidRPr="009833F2">
        <w:rPr>
          <w:rFonts w:eastAsia="Calibri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9833F2">
        <w:rPr>
          <w:rFonts w:eastAsia="Calibri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833F2">
          <w:rPr>
            <w:rFonts w:eastAsia="Calibri"/>
            <w:sz w:val="20"/>
            <w:szCs w:val="20"/>
          </w:rPr>
          <w:t>форме</w:t>
        </w:r>
      </w:hyperlink>
      <w:r w:rsidRPr="009833F2">
        <w:rPr>
          <w:rFonts w:eastAsia="Calibri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rFonts w:eastAsia="Calibri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bCs/>
          <w:sz w:val="20"/>
          <w:szCs w:val="20"/>
        </w:rPr>
        <w:t xml:space="preserve">Кроме этого, как предусмотрено ч. 2 и ч. 3 указанного Федерального закона, </w:t>
      </w:r>
      <w:r w:rsidRPr="009833F2">
        <w:rPr>
          <w:rFonts w:eastAsia="Calibri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6" w:history="1">
        <w:r w:rsidRPr="009833F2">
          <w:rPr>
            <w:rFonts w:eastAsia="Calibri"/>
            <w:sz w:val="20"/>
            <w:szCs w:val="20"/>
          </w:rPr>
          <w:t>порядке</w:t>
        </w:r>
      </w:hyperlink>
      <w:r w:rsidRPr="009833F2">
        <w:rPr>
          <w:rFonts w:eastAsia="Calibri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9833F2">
        <w:rPr>
          <w:bCs/>
          <w:sz w:val="20"/>
          <w:szCs w:val="20"/>
        </w:rPr>
        <w:t>В силу ст. 1.5 КоАП РФ л</w:t>
      </w:r>
      <w:r w:rsidRPr="009833F2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соответствии с ч. 1 ст. 2.1. КоАП РФ а</w:t>
      </w:r>
      <w:r w:rsidRPr="009833F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EC5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833F2">
        <w:rPr>
          <w:sz w:val="20"/>
          <w:szCs w:val="20"/>
        </w:rPr>
        <w:t>Составом административного правонарушения, в соответствии с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РФ, является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9833F2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9833F2" w:rsidR="004A4538">
        <w:rPr>
          <w:sz w:val="20"/>
          <w:szCs w:val="20"/>
        </w:rPr>
        <w:t xml:space="preserve"> сведениями протокола об административном правонарушении № </w:t>
      </w:r>
      <w:r w:rsidR="0051774C">
        <w:rPr>
          <w:color w:val="6600CC"/>
          <w:sz w:val="18"/>
          <w:szCs w:val="18"/>
        </w:rPr>
        <w:t>*******</w:t>
      </w:r>
      <w:r w:rsidRPr="009833F2" w:rsidR="004A4538">
        <w:rPr>
          <w:sz w:val="20"/>
          <w:szCs w:val="20"/>
        </w:rPr>
        <w:t xml:space="preserve">, </w:t>
      </w:r>
      <w:r w:rsidRPr="009833F2" w:rsidR="00720748">
        <w:rPr>
          <w:sz w:val="20"/>
          <w:szCs w:val="20"/>
        </w:rPr>
        <w:t xml:space="preserve">расчетом по начисленным и уплаченным взносам на обязательное социальное страхование от несчастных случаев на производстве и профессиональных заболеваний, </w:t>
      </w:r>
      <w:r w:rsidRPr="009833F2" w:rsidR="00022B15">
        <w:rPr>
          <w:sz w:val="20"/>
          <w:szCs w:val="20"/>
        </w:rPr>
        <w:t xml:space="preserve">извещением </w:t>
      </w:r>
      <w:r w:rsidR="0051774C">
        <w:rPr>
          <w:color w:val="6600CC"/>
          <w:sz w:val="18"/>
          <w:szCs w:val="18"/>
        </w:rPr>
        <w:t xml:space="preserve">******* </w:t>
      </w:r>
      <w:r w:rsidRPr="009833F2" w:rsidR="00022B15">
        <w:rPr>
          <w:sz w:val="20"/>
          <w:szCs w:val="20"/>
        </w:rPr>
        <w:t xml:space="preserve">о вызове должностного лица для составления протокола об административном правонарушении </w:t>
      </w:r>
      <w:r w:rsidR="0051774C">
        <w:rPr>
          <w:color w:val="6600CC"/>
          <w:sz w:val="18"/>
          <w:szCs w:val="18"/>
        </w:rPr>
        <w:t xml:space="preserve">******* </w:t>
      </w:r>
      <w:r w:rsidRPr="009833F2" w:rsidR="00022B15">
        <w:rPr>
          <w:sz w:val="20"/>
          <w:szCs w:val="20"/>
        </w:rPr>
        <w:t xml:space="preserve">списком внутренних почтовых </w:t>
      </w:r>
      <w:r w:rsidRPr="009833F2" w:rsidR="000733BD">
        <w:rPr>
          <w:sz w:val="20"/>
          <w:szCs w:val="20"/>
        </w:rPr>
        <w:t>отправлений</w:t>
      </w:r>
      <w:r w:rsidRPr="009833F2" w:rsidR="00022B15">
        <w:rPr>
          <w:sz w:val="20"/>
          <w:szCs w:val="20"/>
        </w:rPr>
        <w:t>, уведомлением о регистрации юридического лица в территориальном органе ПФ РФ</w:t>
      </w:r>
      <w:r w:rsidRPr="009833F2">
        <w:rPr>
          <w:sz w:val="20"/>
          <w:szCs w:val="20"/>
        </w:rPr>
        <w:t>, копией</w:t>
      </w:r>
      <w:r w:rsidRPr="009833F2">
        <w:rPr>
          <w:sz w:val="20"/>
          <w:szCs w:val="20"/>
        </w:rPr>
        <w:t xml:space="preserve"> выписки из ЕГРЮЛ.</w:t>
      </w:r>
    </w:p>
    <w:p w:rsidR="004A453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</w:t>
      </w:r>
      <w:r w:rsidRPr="009833F2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tabs>
          <w:tab w:val="left" w:pos="5760"/>
        </w:tabs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="0051774C">
        <w:rPr>
          <w:color w:val="6600CC"/>
          <w:sz w:val="18"/>
          <w:szCs w:val="18"/>
        </w:rPr>
        <w:t xml:space="preserve">******* </w:t>
      </w:r>
      <w:r w:rsidRPr="009833F2">
        <w:rPr>
          <w:sz w:val="20"/>
          <w:szCs w:val="20"/>
          <w:shd w:val="clear" w:color="auto" w:fill="FFFFFF"/>
        </w:rPr>
        <w:t xml:space="preserve">в отношении </w:t>
      </w:r>
      <w:r w:rsidRPr="009833F2">
        <w:rPr>
          <w:sz w:val="20"/>
          <w:szCs w:val="20"/>
          <w:shd w:val="clear" w:color="auto" w:fill="FFFFFF"/>
        </w:rPr>
        <w:br/>
      </w:r>
      <w:r w:rsidR="000733BD">
        <w:rPr>
          <w:color w:val="6600CC"/>
          <w:sz w:val="20"/>
          <w:szCs w:val="20"/>
        </w:rPr>
        <w:t>Мартынюка Е.Н.</w:t>
      </w:r>
      <w:r w:rsidRPr="009833F2" w:rsidR="006F7838">
        <w:rPr>
          <w:sz w:val="20"/>
          <w:szCs w:val="20"/>
        </w:rPr>
        <w:t xml:space="preserve"> </w:t>
      </w:r>
      <w:r w:rsidRPr="009833F2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833F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9833F2">
        <w:rPr>
          <w:sz w:val="20"/>
          <w:szCs w:val="20"/>
          <w:shd w:val="clear" w:color="auto" w:fill="FFFFFF"/>
        </w:rPr>
        <w:br/>
        <w:t xml:space="preserve">ст. </w:t>
      </w:r>
      <w:hyperlink r:id="rId9" w:anchor="6mUn1wNRU1Vv" w:tgtFrame="_blank" w:tooltip="Конституция &gt;  Раздел I &gt; Глава 2. Права и свободы человека и гражданина &gt; Статья 51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833F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833F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833F2">
        <w:rPr>
          <w:sz w:val="20"/>
          <w:szCs w:val="20"/>
          <w:shd w:val="clear" w:color="auto" w:fill="FFFFFF"/>
        </w:rPr>
        <w:t xml:space="preserve"> РФ.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833F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0733BD">
        <w:rPr>
          <w:color w:val="6600CC"/>
          <w:sz w:val="20"/>
          <w:szCs w:val="20"/>
        </w:rPr>
        <w:t>Мартынюке Е.Н.</w:t>
      </w:r>
      <w:r w:rsidRPr="009833F2">
        <w:rPr>
          <w:color w:val="6600CC"/>
          <w:sz w:val="20"/>
          <w:szCs w:val="20"/>
        </w:rPr>
        <w:t>,</w:t>
      </w:r>
      <w:r w:rsidRPr="009833F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276469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9833F2" w:rsidR="00454956">
        <w:rPr>
          <w:sz w:val="20"/>
          <w:szCs w:val="20"/>
        </w:rPr>
        <w:t xml:space="preserve">ч. 2 </w:t>
      </w:r>
      <w:r w:rsidRPr="009833F2">
        <w:rPr>
          <w:sz w:val="20"/>
          <w:szCs w:val="20"/>
        </w:rPr>
        <w:t xml:space="preserve">ст. 15.33 КоАП РФ, а именно </w:t>
      </w:r>
      <w:r w:rsidRPr="009833F2" w:rsidR="00802A7B">
        <w:rPr>
          <w:sz w:val="20"/>
          <w:szCs w:val="20"/>
        </w:rPr>
        <w:t xml:space="preserve">не </w:t>
      </w:r>
      <w:r w:rsidRPr="009833F2">
        <w:rPr>
          <w:sz w:val="20"/>
          <w:szCs w:val="20"/>
        </w:rPr>
        <w:t xml:space="preserve">предоставила </w:t>
      </w:r>
      <w:r w:rsidRPr="009833F2">
        <w:rPr>
          <w:color w:val="6600CC"/>
          <w:sz w:val="20"/>
          <w:szCs w:val="20"/>
        </w:rPr>
        <w:t>ф</w:t>
      </w:r>
      <w:r w:rsidRPr="009833F2" w:rsidR="00454956">
        <w:rPr>
          <w:color w:val="6600CC"/>
          <w:sz w:val="20"/>
          <w:szCs w:val="20"/>
        </w:rPr>
        <w:t>илиал № 3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9833F2" w:rsidR="00454956">
        <w:rPr>
          <w:sz w:val="20"/>
          <w:szCs w:val="20"/>
        </w:rPr>
        <w:t xml:space="preserve"> в установленный срок Расчет </w:t>
      </w:r>
      <w:r w:rsidRPr="009833F2">
        <w:rPr>
          <w:sz w:val="20"/>
          <w:szCs w:val="20"/>
        </w:rPr>
        <w:t>по начисленным и уплаченным страховым взносам на обязательное социальное страхование на случай временной нетрудоспособности, и по обязательному социальному</w:t>
      </w:r>
      <w:r w:rsidRPr="009833F2">
        <w:rPr>
          <w:sz w:val="20"/>
          <w:szCs w:val="20"/>
        </w:rPr>
        <w:t xml:space="preserve"> страхованию от несчастных случаев на производстве и профессиональных заболеваний за</w:t>
      </w:r>
      <w:r w:rsidR="00084F27">
        <w:rPr>
          <w:sz w:val="20"/>
          <w:szCs w:val="20"/>
        </w:rPr>
        <w:t xml:space="preserve"> </w:t>
      </w:r>
      <w:r w:rsidR="0051774C">
        <w:rPr>
          <w:color w:val="6600CC"/>
          <w:sz w:val="18"/>
          <w:szCs w:val="18"/>
        </w:rPr>
        <w:t xml:space="preserve">******* </w:t>
      </w:r>
      <w:r w:rsidRPr="009833F2">
        <w:rPr>
          <w:sz w:val="20"/>
          <w:szCs w:val="20"/>
        </w:rPr>
        <w:t>Р</w:t>
      </w:r>
      <w:r w:rsidRPr="009833F2">
        <w:rPr>
          <w:sz w:val="20"/>
          <w:szCs w:val="20"/>
        </w:rPr>
        <w:t xml:space="preserve">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0733BD">
        <w:rPr>
          <w:color w:val="6600CC"/>
          <w:sz w:val="20"/>
          <w:szCs w:val="20"/>
        </w:rPr>
        <w:t>Мартынюк Е.Н.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ранее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к административной ответственности по ст. 15.33 ч. 2 КоАП РФ не привлекал</w:t>
      </w:r>
      <w:r w:rsidR="000733BD">
        <w:rPr>
          <w:sz w:val="20"/>
          <w:szCs w:val="20"/>
        </w:rPr>
        <w:t>ся</w:t>
      </w:r>
      <w:r w:rsidRPr="009833F2">
        <w:rPr>
          <w:sz w:val="20"/>
          <w:szCs w:val="20"/>
        </w:rPr>
        <w:t>.</w:t>
      </w: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Обстоятельств,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предусмотренных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ст.</w:t>
      </w:r>
      <w:r w:rsidRPr="009833F2" w:rsidR="00495DE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24.5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КоАП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РФ,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исключающих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производство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по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делу,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не</w:t>
      </w:r>
      <w:r w:rsidRPr="009833F2" w:rsidR="0019209C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установлено.</w:t>
      </w:r>
    </w:p>
    <w:p w:rsidR="00276469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833F2">
        <w:rPr>
          <w:sz w:val="20"/>
          <w:szCs w:val="20"/>
        </w:rPr>
        <w:t xml:space="preserve"> </w:t>
      </w:r>
      <w:r w:rsidRPr="009833F2">
        <w:rPr>
          <w:color w:val="6600CC"/>
          <w:sz w:val="20"/>
          <w:szCs w:val="20"/>
        </w:rPr>
        <w:t>признание вины</w:t>
      </w:r>
      <w:r w:rsidRPr="009833F2">
        <w:rPr>
          <w:sz w:val="20"/>
          <w:szCs w:val="20"/>
        </w:rPr>
        <w:t xml:space="preserve"> лицом, совершившим административное правонарушение,</w:t>
      </w:r>
      <w:r w:rsidRP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833F2">
        <w:rPr>
          <w:bCs/>
          <w:sz w:val="20"/>
          <w:szCs w:val="20"/>
        </w:rPr>
        <w:t>В силу ч. 1 ст. 3.1. КоАП РФ а</w:t>
      </w:r>
      <w:r w:rsidRPr="009833F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54956" w:rsidRPr="009833F2" w:rsidP="00C207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Санкцией</w:t>
      </w:r>
      <w:r w:rsidRPr="009833F2">
        <w:rPr>
          <w:sz w:val="20"/>
          <w:szCs w:val="20"/>
        </w:rPr>
        <w:t xml:space="preserve"> ч. 2</w:t>
      </w:r>
      <w:r w:rsidRPr="009833F2">
        <w:rPr>
          <w:sz w:val="20"/>
          <w:szCs w:val="20"/>
        </w:rPr>
        <w:t xml:space="preserve"> ст. 15.33 КоАП РФ предусмотрена административная ответственность </w:t>
      </w:r>
      <w:r w:rsidRPr="009833F2">
        <w:rPr>
          <w:sz w:val="20"/>
          <w:szCs w:val="20"/>
        </w:rPr>
        <w:t xml:space="preserve">за </w:t>
      </w:r>
      <w:r w:rsidRPr="009833F2">
        <w:rPr>
          <w:rFonts w:eastAsia="Calibri"/>
          <w:sz w:val="20"/>
          <w:szCs w:val="20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4A4538" w:rsidRPr="009833F2" w:rsidP="00C20778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</w:t>
      </w:r>
      <w:r w:rsidRPr="009833F2" w:rsidR="003C4D9E">
        <w:rPr>
          <w:sz w:val="20"/>
          <w:szCs w:val="20"/>
        </w:rPr>
        <w:t>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Ст. 4.1.1 КоАП РФ предусматривает, что </w:t>
      </w:r>
      <w:r w:rsidRPr="009833F2" w:rsidR="007D3E17">
        <w:rPr>
          <w:sz w:val="20"/>
          <w:szCs w:val="20"/>
          <w:shd w:val="clear" w:color="auto" w:fill="FFFFFF"/>
        </w:rPr>
        <w:t>н</w:t>
      </w:r>
      <w:r w:rsidRPr="009833F2" w:rsidR="006F7838">
        <w:rPr>
          <w:sz w:val="20"/>
          <w:szCs w:val="20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1" w:anchor="dst100173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раздела II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2" w:anchor="dst2179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 статьи 3.4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3" w:anchor="dst7222" w:history="1">
        <w:r w:rsidRPr="009833F2" w:rsidR="006F7838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33F2" w:rsidR="006F7838">
        <w:rPr>
          <w:sz w:val="20"/>
          <w:szCs w:val="20"/>
          <w:shd w:val="clear" w:color="auto" w:fill="FFFFFF"/>
        </w:rPr>
        <w:t> настоящей статьи.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E17" w:rsidRPr="009833F2" w:rsidP="007D3E17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На основании ст. 1 ст. 10 </w:t>
      </w:r>
      <w:hyperlink r:id="rId14" w:history="1">
        <w:r w:rsidRPr="009833F2">
          <w:rPr>
            <w:bCs/>
            <w:sz w:val="20"/>
            <w:szCs w:val="20"/>
          </w:rPr>
          <w:t>Федерального закона от 12.01.1996 № 7-ФЗ «О некоммерческих организациях»</w:t>
        </w:r>
      </w:hyperlink>
      <w:r w:rsidRPr="009833F2">
        <w:rPr>
          <w:sz w:val="20"/>
          <w:szCs w:val="20"/>
        </w:rPr>
        <w:t xml:space="preserve"> </w:t>
      </w:r>
      <w:r w:rsidRPr="009833F2">
        <w:rPr>
          <w:color w:val="000000"/>
          <w:sz w:val="20"/>
          <w:szCs w:val="20"/>
          <w:shd w:val="clear" w:color="auto" w:fill="FFFFFF"/>
        </w:rPr>
        <w:t xml:space="preserve"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</w:t>
      </w:r>
      <w:r w:rsidRPr="009833F2">
        <w:rPr>
          <w:color w:val="000000"/>
          <w:sz w:val="20"/>
          <w:szCs w:val="20"/>
          <w:shd w:val="clear" w:color="auto" w:fill="FFFFFF"/>
        </w:rPr>
        <w:t>федеральными </w:t>
      </w:r>
      <w:hyperlink r:id="rId15" w:history="1">
        <w:r w:rsidRPr="009833F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законами</w:t>
        </w:r>
      </w:hyperlink>
      <w:r w:rsidRPr="009833F2">
        <w:rPr>
          <w:color w:val="000000"/>
          <w:sz w:val="20"/>
          <w:szCs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9833F2">
        <w:rPr>
          <w:sz w:val="20"/>
          <w:szCs w:val="20"/>
        </w:rPr>
        <w:t>.</w:t>
      </w:r>
    </w:p>
    <w:p w:rsidR="00780C17" w:rsidRPr="00E66E5C" w:rsidP="00E66E5C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9833F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учитывая тот факт, что </w:t>
      </w:r>
      <w:r w:rsidR="0051774C">
        <w:rPr>
          <w:color w:val="6600CC"/>
          <w:sz w:val="18"/>
          <w:szCs w:val="18"/>
        </w:rPr>
        <w:t xml:space="preserve">******* </w:t>
      </w:r>
      <w:r w:rsidRPr="009833F2" w:rsidR="00005A9B">
        <w:rPr>
          <w:sz w:val="20"/>
          <w:szCs w:val="20"/>
        </w:rPr>
        <w:t>субъектов малого и среднего предпринимательства</w:t>
      </w:r>
      <w:r w:rsidR="00E66E5C">
        <w:rPr>
          <w:sz w:val="20"/>
          <w:szCs w:val="20"/>
        </w:rPr>
        <w:t>,</w:t>
      </w:r>
      <w:r w:rsidRPr="009833F2" w:rsidR="00005A9B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а также</w:t>
      </w:r>
      <w:r w:rsidRPr="009833F2">
        <w:rPr>
          <w:sz w:val="20"/>
          <w:szCs w:val="20"/>
        </w:rPr>
        <w:t xml:space="preserve"> в связи с тем, что </w:t>
      </w:r>
      <w:r w:rsidR="00E66E5C">
        <w:rPr>
          <w:color w:val="6600CC"/>
          <w:sz w:val="20"/>
          <w:szCs w:val="20"/>
        </w:rPr>
        <w:t>Мартынюк Е.Н.</w:t>
      </w:r>
      <w:r w:rsidRPr="009833F2" w:rsidR="009833F2">
        <w:rPr>
          <w:color w:val="6600CC"/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 xml:space="preserve">предоставлен вышеуказанный Расчет с нарушением срока </w:t>
      </w:r>
      <w:r w:rsidR="0051774C">
        <w:rPr>
          <w:color w:val="6600CC"/>
          <w:sz w:val="18"/>
          <w:szCs w:val="18"/>
        </w:rPr>
        <w:t xml:space="preserve">******* </w:t>
      </w:r>
      <w:r w:rsidRPr="009833F2">
        <w:rPr>
          <w:sz w:val="20"/>
          <w:szCs w:val="20"/>
        </w:rPr>
        <w:t xml:space="preserve">в отношении должностного лица данного </w:t>
      </w:r>
      <w:r w:rsidRPr="009833F2" w:rsidR="007D3E17">
        <w:rPr>
          <w:sz w:val="20"/>
          <w:szCs w:val="20"/>
        </w:rPr>
        <w:t>учреждения</w:t>
      </w:r>
      <w:r w:rsidRPr="009833F2">
        <w:rPr>
          <w:sz w:val="20"/>
          <w:szCs w:val="20"/>
        </w:rPr>
        <w:t xml:space="preserve"> может</w:t>
      </w:r>
      <w:r w:rsidRPr="009833F2">
        <w:rPr>
          <w:sz w:val="20"/>
          <w:szCs w:val="20"/>
        </w:rPr>
        <w:t xml:space="preserve"> быть применено административное наказание в виде предупреждения.</w:t>
      </w:r>
    </w:p>
    <w:p w:rsidR="009833F2" w:rsidRPr="00B42D93" w:rsidP="00B42D93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  <w:vertAlign w:val="subscript"/>
        </w:rPr>
      </w:pPr>
      <w:r w:rsidRPr="009833F2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Style w:val="longtext"/>
          <w:rFonts w:ascii="Times New Roman" w:eastAsia="Calibri" w:hAnsi="Times New Roman"/>
          <w:szCs w:val="20"/>
        </w:rPr>
        <w:t>ст.</w:t>
      </w:r>
      <w:r w:rsidRPr="009833F2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ст.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4.1,</w:t>
      </w:r>
      <w:r w:rsidRPr="009833F2" w:rsidR="00C20778">
        <w:rPr>
          <w:rFonts w:ascii="Times New Roman" w:hAnsi="Times New Roman"/>
          <w:szCs w:val="20"/>
        </w:rPr>
        <w:t>4.1.1,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15.33</w:t>
      </w:r>
      <w:r w:rsidRPr="009833F2" w:rsidR="00C20778">
        <w:rPr>
          <w:rFonts w:ascii="Times New Roman" w:hAnsi="Times New Roman"/>
          <w:szCs w:val="20"/>
        </w:rPr>
        <w:t xml:space="preserve"> ч. 2</w:t>
      </w:r>
      <w:r w:rsidRPr="009833F2" w:rsidR="00326161">
        <w:rPr>
          <w:rFonts w:ascii="Times New Roman" w:hAnsi="Times New Roman"/>
          <w:szCs w:val="20"/>
        </w:rPr>
        <w:t xml:space="preserve">, 29.9, 29.10 </w:t>
      </w:r>
      <w:r w:rsidRPr="009833F2">
        <w:rPr>
          <w:rFonts w:ascii="Times New Roman" w:hAnsi="Times New Roman"/>
          <w:szCs w:val="20"/>
        </w:rPr>
        <w:t>КоАП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РФ,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мировой</w:t>
      </w:r>
      <w:r w:rsidRPr="009833F2" w:rsidR="0019209C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судья</w:t>
      </w:r>
    </w:p>
    <w:p w:rsidR="003C4D9E" w:rsidRPr="009833F2" w:rsidP="00C20778">
      <w:pPr>
        <w:spacing w:line="360" w:lineRule="auto"/>
        <w:ind w:firstLine="709"/>
        <w:jc w:val="center"/>
        <w:rPr>
          <w:sz w:val="20"/>
          <w:szCs w:val="20"/>
        </w:rPr>
      </w:pPr>
      <w:r w:rsidRPr="009833F2">
        <w:rPr>
          <w:sz w:val="20"/>
          <w:szCs w:val="20"/>
        </w:rPr>
        <w:t>ПОСТАНОВИЛ:</w:t>
      </w:r>
    </w:p>
    <w:p w:rsidR="00C20778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color w:val="6600CC"/>
          <w:sz w:val="18"/>
          <w:szCs w:val="18"/>
        </w:rPr>
        <w:t xml:space="preserve">******* </w:t>
      </w:r>
      <w:r w:rsidRPr="00E66E5C" w:rsidR="00E66E5C">
        <w:rPr>
          <w:rFonts w:ascii="Times New Roman" w:hAnsi="Times New Roman"/>
          <w:color w:val="6600CC"/>
          <w:szCs w:val="20"/>
        </w:rPr>
        <w:t xml:space="preserve"> Мартынюка Евгения Николаевича, </w:t>
      </w:r>
      <w:r>
        <w:rPr>
          <w:color w:val="6600CC"/>
          <w:sz w:val="18"/>
          <w:szCs w:val="18"/>
        </w:rPr>
        <w:t xml:space="preserve">******* </w:t>
      </w:r>
      <w:r w:rsidRPr="00E66E5C" w:rsidR="00780C17">
        <w:rPr>
          <w:rFonts w:ascii="Times New Roman" w:hAnsi="Times New Roman"/>
          <w:szCs w:val="20"/>
        </w:rPr>
        <w:t xml:space="preserve"> </w:t>
      </w:r>
      <w:r w:rsidRPr="009833F2">
        <w:rPr>
          <w:rFonts w:ascii="Times New Roman" w:hAnsi="Times New Roman"/>
          <w:szCs w:val="20"/>
        </w:rPr>
        <w:t>признать виновной в совершении правонарушения, предусмотренного ст. 15.33 ч. 2 КоАП РФ, и назначить административное наказание в виде предупреждения.</w:t>
      </w:r>
    </w:p>
    <w:p w:rsidR="00C20778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833F2">
        <w:rPr>
          <w:sz w:val="20"/>
          <w:szCs w:val="20"/>
        </w:rPr>
        <w:br/>
        <w:t>ст. 30.2 КоАП РФ.</w:t>
      </w:r>
    </w:p>
    <w:p w:rsidR="003C4D9E" w:rsidRPr="009833F2" w:rsidP="00C20778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9833F2" w:rsidP="00C20778">
      <w:pPr>
        <w:spacing w:line="360" w:lineRule="auto"/>
        <w:ind w:firstLine="709"/>
        <w:jc w:val="both"/>
        <w:rPr>
          <w:sz w:val="20"/>
          <w:szCs w:val="20"/>
        </w:rPr>
      </w:pPr>
      <w:r w:rsidRPr="009833F2">
        <w:rPr>
          <w:sz w:val="20"/>
          <w:szCs w:val="20"/>
        </w:rPr>
        <w:t>Мировой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судья</w:t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</w:r>
      <w:r w:rsidRPr="009833F2">
        <w:rPr>
          <w:sz w:val="20"/>
          <w:szCs w:val="20"/>
        </w:rPr>
        <w:tab/>
        <w:t>И.О.</w:t>
      </w:r>
      <w:r w:rsidRPr="009833F2" w:rsidR="00D97BF5">
        <w:rPr>
          <w:sz w:val="20"/>
          <w:szCs w:val="20"/>
        </w:rPr>
        <w:t xml:space="preserve"> </w:t>
      </w:r>
      <w:r w:rsidRPr="009833F2">
        <w:rPr>
          <w:sz w:val="20"/>
          <w:szCs w:val="20"/>
        </w:rPr>
        <w:t>Семенец</w:t>
      </w:r>
    </w:p>
    <w:p w:rsidR="00A067BF" w:rsidRPr="00E66E5C" w:rsidP="00E66E5C">
      <w:pPr>
        <w:spacing w:line="360" w:lineRule="auto"/>
        <w:ind w:firstLine="709"/>
        <w:jc w:val="both"/>
        <w:rPr>
          <w:sz w:val="20"/>
          <w:szCs w:val="20"/>
          <w:vertAlign w:val="subscript"/>
        </w:rPr>
      </w:pPr>
    </w:p>
    <w:sectPr w:rsidSect="000F16BA">
      <w:headerReference w:type="default" r:id="rId16"/>
      <w:head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1774C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67BF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05A9B"/>
    <w:rsid w:val="00022B15"/>
    <w:rsid w:val="00034C84"/>
    <w:rsid w:val="0005741A"/>
    <w:rsid w:val="000733BD"/>
    <w:rsid w:val="00077EE0"/>
    <w:rsid w:val="00084F27"/>
    <w:rsid w:val="000B613A"/>
    <w:rsid w:val="000C5394"/>
    <w:rsid w:val="000D480C"/>
    <w:rsid w:val="000F16BA"/>
    <w:rsid w:val="000F480D"/>
    <w:rsid w:val="0010657E"/>
    <w:rsid w:val="001104A6"/>
    <w:rsid w:val="00155A1F"/>
    <w:rsid w:val="001623EA"/>
    <w:rsid w:val="001752CF"/>
    <w:rsid w:val="001838E0"/>
    <w:rsid w:val="0019207B"/>
    <w:rsid w:val="0019209C"/>
    <w:rsid w:val="001D4260"/>
    <w:rsid w:val="002106B8"/>
    <w:rsid w:val="002248E6"/>
    <w:rsid w:val="002354A7"/>
    <w:rsid w:val="00253A76"/>
    <w:rsid w:val="0027158B"/>
    <w:rsid w:val="0027161E"/>
    <w:rsid w:val="00276469"/>
    <w:rsid w:val="0027742D"/>
    <w:rsid w:val="002873B3"/>
    <w:rsid w:val="002B23F4"/>
    <w:rsid w:val="002C3522"/>
    <w:rsid w:val="00326161"/>
    <w:rsid w:val="0037121C"/>
    <w:rsid w:val="003B7AED"/>
    <w:rsid w:val="003C4D9E"/>
    <w:rsid w:val="003E38FB"/>
    <w:rsid w:val="003E5A6E"/>
    <w:rsid w:val="004043BF"/>
    <w:rsid w:val="00415BD5"/>
    <w:rsid w:val="0044447B"/>
    <w:rsid w:val="00454956"/>
    <w:rsid w:val="00457B1B"/>
    <w:rsid w:val="00475B63"/>
    <w:rsid w:val="00495DEB"/>
    <w:rsid w:val="004A4538"/>
    <w:rsid w:val="004B1680"/>
    <w:rsid w:val="004E22A8"/>
    <w:rsid w:val="004F6ABB"/>
    <w:rsid w:val="005071F0"/>
    <w:rsid w:val="00510F55"/>
    <w:rsid w:val="0051774C"/>
    <w:rsid w:val="00541E68"/>
    <w:rsid w:val="005505B2"/>
    <w:rsid w:val="00585098"/>
    <w:rsid w:val="00591A54"/>
    <w:rsid w:val="00595A33"/>
    <w:rsid w:val="005A2777"/>
    <w:rsid w:val="005E089A"/>
    <w:rsid w:val="00645DBB"/>
    <w:rsid w:val="00654B97"/>
    <w:rsid w:val="006A7A06"/>
    <w:rsid w:val="006B0A5F"/>
    <w:rsid w:val="006C7F2F"/>
    <w:rsid w:val="006E764B"/>
    <w:rsid w:val="006F7838"/>
    <w:rsid w:val="00710680"/>
    <w:rsid w:val="00711A08"/>
    <w:rsid w:val="007176E8"/>
    <w:rsid w:val="00720748"/>
    <w:rsid w:val="00761561"/>
    <w:rsid w:val="00780C17"/>
    <w:rsid w:val="007A433A"/>
    <w:rsid w:val="007A550A"/>
    <w:rsid w:val="007D3E1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173A"/>
    <w:rsid w:val="00964B6B"/>
    <w:rsid w:val="009820D2"/>
    <w:rsid w:val="009833F2"/>
    <w:rsid w:val="00984038"/>
    <w:rsid w:val="009849C4"/>
    <w:rsid w:val="009B03BA"/>
    <w:rsid w:val="009B10B2"/>
    <w:rsid w:val="009E7940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21B34"/>
    <w:rsid w:val="00B4156B"/>
    <w:rsid w:val="00B42D93"/>
    <w:rsid w:val="00B51527"/>
    <w:rsid w:val="00BC00C4"/>
    <w:rsid w:val="00BD7A25"/>
    <w:rsid w:val="00BF0A64"/>
    <w:rsid w:val="00BF16C7"/>
    <w:rsid w:val="00C022E1"/>
    <w:rsid w:val="00C1782F"/>
    <w:rsid w:val="00C20778"/>
    <w:rsid w:val="00C37CF9"/>
    <w:rsid w:val="00C653CE"/>
    <w:rsid w:val="00CC022C"/>
    <w:rsid w:val="00CC4AB6"/>
    <w:rsid w:val="00CE15B6"/>
    <w:rsid w:val="00D16895"/>
    <w:rsid w:val="00D36519"/>
    <w:rsid w:val="00D4010E"/>
    <w:rsid w:val="00D62C3F"/>
    <w:rsid w:val="00D67347"/>
    <w:rsid w:val="00D97BF5"/>
    <w:rsid w:val="00DC55A7"/>
    <w:rsid w:val="00DC658E"/>
    <w:rsid w:val="00DD37BF"/>
    <w:rsid w:val="00DE7840"/>
    <w:rsid w:val="00E00328"/>
    <w:rsid w:val="00E02D1E"/>
    <w:rsid w:val="00E327E5"/>
    <w:rsid w:val="00E606D3"/>
    <w:rsid w:val="00E66E5C"/>
    <w:rsid w:val="00E74E10"/>
    <w:rsid w:val="00E97884"/>
    <w:rsid w:val="00EB6B84"/>
    <w:rsid w:val="00EC19A0"/>
    <w:rsid w:val="00F0045E"/>
    <w:rsid w:val="00F02C41"/>
    <w:rsid w:val="00F16D09"/>
    <w:rsid w:val="00F2649F"/>
    <w:rsid w:val="00F369F6"/>
    <w:rsid w:val="00F56BE0"/>
    <w:rsid w:val="00F5732D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833F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833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5/statia-25.1/" TargetMode="External" /><Relationship Id="rId11" Type="http://schemas.openxmlformats.org/officeDocument/2006/relationships/hyperlink" Target="http://www.consultant.ru/document/cons_doc_LAW_414973/af22f6ab34d6816e5a70f14347081e2c1bfce662/" TargetMode="External" /><Relationship Id="rId12" Type="http://schemas.openxmlformats.org/officeDocument/2006/relationships/hyperlink" Target="http://www.consultant.ru/document/cons_doc_LAW_414973/080d25276289006c381505fe470f240608f4ad77/" TargetMode="External" /><Relationship Id="rId13" Type="http://schemas.openxmlformats.org/officeDocument/2006/relationships/hyperlink" Target="http://www.consultant.ru/document/cons_doc_LAW_414973/5e8aae404b38ac1847d8e4b38a7758b4affe7d1a/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8824/c7d4313ea76843ee327f699ed692067c62c65d72/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6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nstitutsii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