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EBD" w:rsidRPr="00215BBF" w:rsidP="00215BBF">
      <w:pPr>
        <w:pStyle w:val="1"/>
        <w:ind w:left="707" w:firstLine="709"/>
        <w:jc w:val="right"/>
        <w:rPr>
          <w:rFonts w:ascii="Times New Roman" w:hAnsi="Times New Roman" w:cs="Times New Roman"/>
          <w:szCs w:val="20"/>
          <w:lang w:val="uk-UA"/>
        </w:rPr>
      </w:pPr>
      <w:r w:rsidRPr="00215BBF">
        <w:rPr>
          <w:rFonts w:ascii="Times New Roman" w:hAnsi="Times New Roman" w:cs="Times New Roman"/>
          <w:szCs w:val="20"/>
          <w:lang w:val="uk-UA"/>
        </w:rPr>
        <w:t>Дело</w:t>
      </w:r>
      <w:r w:rsidRPr="00215BBF" w:rsidR="00320AFD">
        <w:rPr>
          <w:rFonts w:ascii="Times New Roman" w:hAnsi="Times New Roman" w:cs="Times New Roman"/>
          <w:szCs w:val="20"/>
          <w:lang w:val="uk-UA"/>
        </w:rPr>
        <w:t xml:space="preserve"> </w:t>
      </w:r>
      <w:r w:rsidRPr="00215BBF">
        <w:rPr>
          <w:rFonts w:ascii="Times New Roman" w:hAnsi="Times New Roman" w:cs="Times New Roman"/>
          <w:szCs w:val="20"/>
          <w:lang w:val="uk-UA"/>
        </w:rPr>
        <w:t>№</w:t>
      </w:r>
      <w:r w:rsidRPr="00215BBF" w:rsidR="00320AFD">
        <w:rPr>
          <w:rFonts w:ascii="Times New Roman" w:hAnsi="Times New Roman" w:cs="Times New Roman"/>
          <w:szCs w:val="20"/>
          <w:lang w:val="uk-UA"/>
        </w:rPr>
        <w:t xml:space="preserve"> </w:t>
      </w:r>
      <w:r w:rsidRPr="00215BBF">
        <w:rPr>
          <w:rFonts w:ascii="Times New Roman" w:hAnsi="Times New Roman" w:cs="Times New Roman"/>
          <w:szCs w:val="20"/>
          <w:lang w:val="uk-UA"/>
        </w:rPr>
        <w:t>5-</w:t>
      </w:r>
      <w:r w:rsidRPr="00215BBF">
        <w:rPr>
          <w:rFonts w:ascii="Times New Roman" w:hAnsi="Times New Roman" w:cs="Times New Roman"/>
          <w:szCs w:val="20"/>
        </w:rPr>
        <w:t>4</w:t>
      </w:r>
      <w:r w:rsidRPr="00215BBF" w:rsidR="007C6DD8">
        <w:rPr>
          <w:rFonts w:ascii="Times New Roman" w:hAnsi="Times New Roman" w:cs="Times New Roman"/>
          <w:szCs w:val="20"/>
        </w:rPr>
        <w:t>2</w:t>
      </w:r>
      <w:r w:rsidRPr="00215BBF">
        <w:rPr>
          <w:rFonts w:ascii="Times New Roman" w:hAnsi="Times New Roman" w:cs="Times New Roman"/>
          <w:szCs w:val="20"/>
          <w:lang w:val="uk-UA"/>
        </w:rPr>
        <w:t>-</w:t>
      </w:r>
      <w:r w:rsidRPr="00215BBF" w:rsidR="00862ABB">
        <w:rPr>
          <w:rFonts w:ascii="Times New Roman" w:hAnsi="Times New Roman" w:cs="Times New Roman"/>
          <w:szCs w:val="20"/>
          <w:lang w:val="uk-UA"/>
        </w:rPr>
        <w:t>1</w:t>
      </w:r>
      <w:r w:rsidRPr="00215BBF" w:rsidR="00287934">
        <w:rPr>
          <w:rFonts w:ascii="Times New Roman" w:hAnsi="Times New Roman" w:cs="Times New Roman"/>
          <w:szCs w:val="20"/>
          <w:lang w:val="uk-UA"/>
        </w:rPr>
        <w:t>73</w:t>
      </w:r>
      <w:r w:rsidRPr="00215BBF">
        <w:rPr>
          <w:rFonts w:ascii="Times New Roman" w:hAnsi="Times New Roman" w:cs="Times New Roman"/>
          <w:szCs w:val="20"/>
          <w:lang w:val="uk-UA"/>
        </w:rPr>
        <w:t>/20</w:t>
      </w:r>
      <w:r w:rsidRPr="00215BBF" w:rsidR="00480ADE">
        <w:rPr>
          <w:rFonts w:ascii="Times New Roman" w:hAnsi="Times New Roman" w:cs="Times New Roman"/>
          <w:szCs w:val="20"/>
          <w:lang w:val="uk-UA"/>
        </w:rPr>
        <w:t>2</w:t>
      </w:r>
      <w:r w:rsidRPr="00215BBF" w:rsidR="00320AFD">
        <w:rPr>
          <w:rFonts w:ascii="Times New Roman" w:hAnsi="Times New Roman" w:cs="Times New Roman"/>
          <w:szCs w:val="20"/>
          <w:lang w:val="uk-UA"/>
        </w:rPr>
        <w:t>1</w:t>
      </w:r>
    </w:p>
    <w:p w:rsidR="00143EBD" w:rsidRPr="00215BBF" w:rsidP="00215BBF">
      <w:pPr>
        <w:pStyle w:val="1"/>
        <w:ind w:firstLine="709"/>
        <w:jc w:val="center"/>
        <w:rPr>
          <w:rFonts w:ascii="Times New Roman" w:hAnsi="Times New Roman" w:cs="Times New Roman"/>
          <w:szCs w:val="20"/>
          <w:lang w:val="uk-UA"/>
        </w:rPr>
      </w:pPr>
      <w:r w:rsidRPr="00215BBF">
        <w:rPr>
          <w:rFonts w:ascii="Times New Roman" w:hAnsi="Times New Roman" w:cs="Times New Roman"/>
          <w:szCs w:val="20"/>
          <w:lang w:val="uk-UA"/>
        </w:rPr>
        <w:t>ПОСТАНОВЛЕНИЕ</w:t>
      </w:r>
    </w:p>
    <w:p w:rsidR="002153BC" w:rsidRPr="00215BBF" w:rsidP="00215BBF">
      <w:pPr>
        <w:ind w:firstLine="709"/>
        <w:jc w:val="both"/>
        <w:rPr>
          <w:sz w:val="20"/>
          <w:szCs w:val="20"/>
        </w:rPr>
      </w:pPr>
    </w:p>
    <w:p w:rsidR="00143EBD" w:rsidRPr="00215BBF" w:rsidP="00215BBF">
      <w:pPr>
        <w:ind w:firstLine="709"/>
        <w:jc w:val="both"/>
        <w:rPr>
          <w:sz w:val="20"/>
          <w:szCs w:val="20"/>
        </w:rPr>
      </w:pPr>
      <w:r w:rsidRPr="00215BBF">
        <w:rPr>
          <w:sz w:val="20"/>
          <w:szCs w:val="20"/>
        </w:rPr>
        <w:t>25</w:t>
      </w:r>
      <w:r w:rsidRPr="00215BBF" w:rsidR="00862ABB">
        <w:rPr>
          <w:sz w:val="20"/>
          <w:szCs w:val="20"/>
        </w:rPr>
        <w:t>.05</w:t>
      </w:r>
      <w:r w:rsidRPr="00215BBF" w:rsidR="005E2AA3">
        <w:rPr>
          <w:sz w:val="20"/>
          <w:szCs w:val="20"/>
        </w:rPr>
        <w:t>.20</w:t>
      </w:r>
      <w:r w:rsidRPr="00215BBF" w:rsidR="00480ADE">
        <w:rPr>
          <w:sz w:val="20"/>
          <w:szCs w:val="20"/>
        </w:rPr>
        <w:t>2</w:t>
      </w:r>
      <w:r w:rsidRPr="00215BBF" w:rsidR="00320AFD">
        <w:rPr>
          <w:sz w:val="20"/>
          <w:szCs w:val="20"/>
        </w:rPr>
        <w:t>1</w:t>
      </w:r>
      <w:r w:rsidRPr="00215BBF" w:rsidR="00C21B3D">
        <w:rPr>
          <w:sz w:val="20"/>
          <w:szCs w:val="20"/>
        </w:rPr>
        <w:tab/>
      </w:r>
      <w:r w:rsidRPr="00215BBF" w:rsidR="00C21B3D">
        <w:rPr>
          <w:sz w:val="20"/>
          <w:szCs w:val="20"/>
        </w:rPr>
        <w:tab/>
      </w:r>
      <w:r w:rsidRPr="00215BBF" w:rsidR="00C21B3D">
        <w:rPr>
          <w:sz w:val="20"/>
          <w:szCs w:val="20"/>
        </w:rPr>
        <w:tab/>
      </w:r>
      <w:r w:rsidRPr="00215BBF" w:rsidR="00C21B3D">
        <w:rPr>
          <w:sz w:val="20"/>
          <w:szCs w:val="20"/>
        </w:rPr>
        <w:tab/>
      </w:r>
      <w:r w:rsidRPr="00215BBF" w:rsidR="00C21B3D">
        <w:rPr>
          <w:sz w:val="20"/>
          <w:szCs w:val="20"/>
        </w:rPr>
        <w:tab/>
      </w:r>
      <w:r w:rsidRPr="00215BBF" w:rsidR="00C21B3D">
        <w:rPr>
          <w:sz w:val="20"/>
          <w:szCs w:val="20"/>
        </w:rPr>
        <w:tab/>
        <w:t xml:space="preserve">        </w:t>
      </w:r>
      <w:r w:rsidRPr="00215BBF">
        <w:rPr>
          <w:sz w:val="20"/>
          <w:szCs w:val="20"/>
        </w:rPr>
        <w:t>г</w:t>
      </w:r>
      <w:r w:rsidRPr="00215BBF" w:rsidR="002D5734">
        <w:rPr>
          <w:sz w:val="20"/>
          <w:szCs w:val="20"/>
        </w:rPr>
        <w:t>ор</w:t>
      </w:r>
      <w:r w:rsidRPr="00215BBF">
        <w:rPr>
          <w:sz w:val="20"/>
          <w:szCs w:val="20"/>
        </w:rPr>
        <w:t>.</w:t>
      </w:r>
      <w:r w:rsidRPr="00215BBF" w:rsidR="003E301B">
        <w:rPr>
          <w:sz w:val="20"/>
          <w:szCs w:val="20"/>
        </w:rPr>
        <w:t xml:space="preserve"> </w:t>
      </w:r>
      <w:r w:rsidRPr="00215BBF">
        <w:rPr>
          <w:sz w:val="20"/>
          <w:szCs w:val="20"/>
        </w:rPr>
        <w:t>Евпатория</w:t>
      </w:r>
      <w:r w:rsidRPr="00215BBF" w:rsidR="00E70DEC">
        <w:rPr>
          <w:sz w:val="20"/>
          <w:szCs w:val="20"/>
        </w:rPr>
        <w:t>,</w:t>
      </w:r>
      <w:r w:rsidRPr="00215BBF" w:rsidR="0047242A">
        <w:rPr>
          <w:sz w:val="20"/>
          <w:szCs w:val="20"/>
        </w:rPr>
        <w:t xml:space="preserve"> </w:t>
      </w:r>
      <w:r w:rsidRPr="00215BBF" w:rsidR="00C21B3D">
        <w:rPr>
          <w:sz w:val="20"/>
          <w:szCs w:val="20"/>
        </w:rPr>
        <w:t>наб. Горького, 10/29</w:t>
      </w:r>
    </w:p>
    <w:p w:rsidR="00143EBD" w:rsidRPr="00215BBF" w:rsidP="00215BBF">
      <w:pPr>
        <w:ind w:firstLine="709"/>
        <w:jc w:val="both"/>
        <w:rPr>
          <w:sz w:val="20"/>
          <w:szCs w:val="20"/>
        </w:rPr>
      </w:pPr>
      <w:r w:rsidRPr="00215BBF">
        <w:rPr>
          <w:sz w:val="20"/>
          <w:szCs w:val="20"/>
          <w:lang w:eastAsia="ru-RU"/>
        </w:rPr>
        <w:t>М</w:t>
      </w:r>
      <w:r w:rsidRPr="00215BBF" w:rsidR="00092D0D">
        <w:rPr>
          <w:sz w:val="20"/>
          <w:szCs w:val="20"/>
          <w:lang w:eastAsia="ru-RU"/>
        </w:rPr>
        <w:t>ирово</w:t>
      </w:r>
      <w:r w:rsidRPr="00215BBF">
        <w:rPr>
          <w:sz w:val="20"/>
          <w:szCs w:val="20"/>
          <w:lang w:eastAsia="ru-RU"/>
        </w:rPr>
        <w:t>й</w:t>
      </w:r>
      <w:r w:rsidRPr="00215BBF" w:rsidR="00092D0D">
        <w:rPr>
          <w:sz w:val="20"/>
          <w:szCs w:val="20"/>
          <w:lang w:eastAsia="ru-RU"/>
        </w:rPr>
        <w:t xml:space="preserve"> судь</w:t>
      </w:r>
      <w:r w:rsidRPr="00215BBF">
        <w:rPr>
          <w:sz w:val="20"/>
          <w:szCs w:val="20"/>
          <w:lang w:eastAsia="ru-RU"/>
        </w:rPr>
        <w:t>я</w:t>
      </w:r>
      <w:r w:rsidRPr="00215BBF" w:rsidR="00092D0D">
        <w:rPr>
          <w:sz w:val="20"/>
          <w:szCs w:val="20"/>
          <w:lang w:eastAsia="ru-RU"/>
        </w:rPr>
        <w:t xml:space="preserve"> судебного участка № 42 Евпаторийского судебного района (городской округ Евпатория) Республики Крым Семенец Инн</w:t>
      </w:r>
      <w:r w:rsidRPr="00215BBF">
        <w:rPr>
          <w:sz w:val="20"/>
          <w:szCs w:val="20"/>
          <w:lang w:eastAsia="ru-RU"/>
        </w:rPr>
        <w:t>а</w:t>
      </w:r>
      <w:r w:rsidRPr="00215BBF" w:rsidR="00092D0D">
        <w:rPr>
          <w:sz w:val="20"/>
          <w:szCs w:val="20"/>
          <w:lang w:eastAsia="ru-RU"/>
        </w:rPr>
        <w:t xml:space="preserve"> Олеговн</w:t>
      </w:r>
      <w:r w:rsidRPr="00215BBF">
        <w:rPr>
          <w:sz w:val="20"/>
          <w:szCs w:val="20"/>
          <w:lang w:eastAsia="ru-RU"/>
        </w:rPr>
        <w:t>а</w:t>
      </w:r>
      <w:r w:rsidRPr="00215BBF" w:rsidR="00092D0D">
        <w:rPr>
          <w:sz w:val="20"/>
          <w:szCs w:val="20"/>
          <w:lang w:eastAsia="ru-RU"/>
        </w:rPr>
        <w:t xml:space="preserve">, </w:t>
      </w:r>
      <w:r w:rsidRPr="00215BBF" w:rsidR="002C7A3B">
        <w:rPr>
          <w:sz w:val="20"/>
          <w:szCs w:val="20"/>
          <w:lang w:eastAsia="ru-RU"/>
        </w:rPr>
        <w:t>рассмотрев дело об административном правонарушении, поступившее</w:t>
      </w:r>
      <w:r w:rsidRPr="00215BBF" w:rsidR="009D436F">
        <w:rPr>
          <w:sz w:val="20"/>
          <w:szCs w:val="20"/>
        </w:rPr>
        <w:t xml:space="preserve"> из </w:t>
      </w:r>
      <w:r w:rsidRPr="00215BBF" w:rsidR="00CD1201">
        <w:rPr>
          <w:sz w:val="20"/>
          <w:szCs w:val="20"/>
        </w:rPr>
        <w:t xml:space="preserve">ОГИБДД </w:t>
      </w:r>
      <w:r w:rsidRPr="00215BBF" w:rsidR="00287934">
        <w:rPr>
          <w:sz w:val="20"/>
          <w:szCs w:val="20"/>
        </w:rPr>
        <w:t>МО МВД РФ «</w:t>
      </w:r>
      <w:r w:rsidRPr="00215BBF" w:rsidR="00287934">
        <w:rPr>
          <w:sz w:val="20"/>
          <w:szCs w:val="20"/>
        </w:rPr>
        <w:t>Сакский</w:t>
      </w:r>
      <w:r w:rsidRPr="00215BBF" w:rsidR="00287934">
        <w:rPr>
          <w:sz w:val="20"/>
          <w:szCs w:val="20"/>
        </w:rPr>
        <w:t>»</w:t>
      </w:r>
      <w:r w:rsidRPr="00215BBF" w:rsidR="009D436F">
        <w:rPr>
          <w:sz w:val="20"/>
          <w:szCs w:val="20"/>
        </w:rPr>
        <w:t>, о привлечении к административной ответственности</w:t>
      </w:r>
      <w:r w:rsidRPr="00215BBF" w:rsidR="0047242A">
        <w:rPr>
          <w:sz w:val="20"/>
          <w:szCs w:val="20"/>
        </w:rPr>
        <w:t xml:space="preserve"> </w:t>
      </w:r>
      <w:r w:rsidRPr="00215BBF" w:rsidR="00287934">
        <w:rPr>
          <w:sz w:val="20"/>
          <w:szCs w:val="20"/>
        </w:rPr>
        <w:t>Будаевой</w:t>
      </w:r>
      <w:r w:rsidRPr="00215BBF" w:rsidR="00287934">
        <w:rPr>
          <w:sz w:val="20"/>
          <w:szCs w:val="20"/>
        </w:rPr>
        <w:t xml:space="preserve"> Натальи Владимировны, </w:t>
      </w:r>
      <w:r w:rsidRPr="00215BBF" w:rsidR="00215BBF">
        <w:rPr>
          <w:sz w:val="20"/>
          <w:szCs w:val="20"/>
        </w:rPr>
        <w:t>***</w:t>
      </w:r>
      <w:r w:rsidRPr="00215BBF" w:rsidR="00A31E1F">
        <w:rPr>
          <w:sz w:val="20"/>
          <w:szCs w:val="20"/>
        </w:rPr>
        <w:t>,</w:t>
      </w:r>
      <w:r w:rsidRPr="00215BBF" w:rsidR="00CD1201">
        <w:rPr>
          <w:sz w:val="20"/>
          <w:szCs w:val="20"/>
        </w:rPr>
        <w:t xml:space="preserve"> </w:t>
      </w:r>
      <w:r w:rsidRPr="00215BBF">
        <w:rPr>
          <w:sz w:val="20"/>
          <w:szCs w:val="20"/>
        </w:rPr>
        <w:t>п</w:t>
      </w:r>
      <w:r w:rsidRPr="00215BBF" w:rsidR="00E05885">
        <w:rPr>
          <w:sz w:val="20"/>
          <w:szCs w:val="20"/>
        </w:rPr>
        <w:t>редусмотренной</w:t>
      </w:r>
      <w:r w:rsidRPr="00215BBF" w:rsidR="0047242A">
        <w:rPr>
          <w:sz w:val="20"/>
          <w:szCs w:val="20"/>
        </w:rPr>
        <w:t xml:space="preserve"> </w:t>
      </w:r>
      <w:r w:rsidRPr="00215BBF">
        <w:rPr>
          <w:sz w:val="20"/>
          <w:szCs w:val="20"/>
        </w:rPr>
        <w:t>ч.</w:t>
      </w:r>
      <w:r w:rsidRPr="00215BBF" w:rsidR="0047242A">
        <w:rPr>
          <w:sz w:val="20"/>
          <w:szCs w:val="20"/>
        </w:rPr>
        <w:t xml:space="preserve"> </w:t>
      </w:r>
      <w:r w:rsidRPr="00215BBF">
        <w:rPr>
          <w:sz w:val="20"/>
          <w:szCs w:val="20"/>
        </w:rPr>
        <w:t>1</w:t>
      </w:r>
      <w:r w:rsidRPr="00215BBF" w:rsidR="0047242A">
        <w:rPr>
          <w:sz w:val="20"/>
          <w:szCs w:val="20"/>
        </w:rPr>
        <w:t xml:space="preserve"> </w:t>
      </w:r>
      <w:r w:rsidRPr="00215BBF">
        <w:rPr>
          <w:sz w:val="20"/>
          <w:szCs w:val="20"/>
        </w:rPr>
        <w:t>ст.</w:t>
      </w:r>
      <w:r w:rsidRPr="00215BBF" w:rsidR="0047242A">
        <w:rPr>
          <w:sz w:val="20"/>
          <w:szCs w:val="20"/>
        </w:rPr>
        <w:t xml:space="preserve"> </w:t>
      </w:r>
      <w:r w:rsidRPr="00215BBF">
        <w:rPr>
          <w:sz w:val="20"/>
          <w:szCs w:val="20"/>
        </w:rPr>
        <w:t>12.26</w:t>
      </w:r>
      <w:r w:rsidRPr="00215BBF" w:rsidR="0047242A">
        <w:rPr>
          <w:sz w:val="20"/>
          <w:szCs w:val="20"/>
        </w:rPr>
        <w:t xml:space="preserve"> </w:t>
      </w:r>
      <w:r w:rsidRPr="00215BBF">
        <w:rPr>
          <w:sz w:val="20"/>
          <w:szCs w:val="20"/>
        </w:rPr>
        <w:t>КоАП</w:t>
      </w:r>
      <w:r w:rsidRPr="00215BBF" w:rsidR="0047242A">
        <w:rPr>
          <w:sz w:val="20"/>
          <w:szCs w:val="20"/>
        </w:rPr>
        <w:t xml:space="preserve"> </w:t>
      </w:r>
      <w:r w:rsidRPr="00215BBF" w:rsidR="00C35B16">
        <w:rPr>
          <w:sz w:val="20"/>
          <w:szCs w:val="20"/>
        </w:rPr>
        <w:t>РФ</w:t>
      </w:r>
      <w:r w:rsidRPr="00215BBF">
        <w:rPr>
          <w:sz w:val="20"/>
          <w:szCs w:val="20"/>
        </w:rPr>
        <w:t>,</w:t>
      </w:r>
    </w:p>
    <w:p w:rsidR="00143EBD" w:rsidRPr="00215BBF" w:rsidP="00215BBF">
      <w:pPr>
        <w:ind w:firstLine="709"/>
        <w:jc w:val="center"/>
        <w:rPr>
          <w:sz w:val="20"/>
          <w:szCs w:val="20"/>
        </w:rPr>
      </w:pPr>
      <w:r w:rsidRPr="00215BBF">
        <w:rPr>
          <w:sz w:val="20"/>
          <w:szCs w:val="20"/>
        </w:rPr>
        <w:t>УСТАНОВИЛ:</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Будаева</w:t>
      </w:r>
      <w:r w:rsidRPr="00215BBF">
        <w:rPr>
          <w:b w:val="0"/>
          <w:sz w:val="20"/>
          <w:szCs w:val="20"/>
        </w:rPr>
        <w:t xml:space="preserve">  Н.В.</w:t>
      </w:r>
      <w:r w:rsidRPr="00215BBF" w:rsidR="00862ABB">
        <w:rPr>
          <w:b w:val="0"/>
          <w:sz w:val="20"/>
          <w:szCs w:val="20"/>
        </w:rPr>
        <w:t xml:space="preserve"> </w:t>
      </w:r>
      <w:r w:rsidRPr="00215BBF" w:rsidR="00215BBF">
        <w:rPr>
          <w:b w:val="0"/>
          <w:sz w:val="20"/>
          <w:szCs w:val="20"/>
        </w:rPr>
        <w:t>***</w:t>
      </w:r>
      <w:r w:rsidRPr="00215BBF" w:rsidR="00AE2BC3">
        <w:rPr>
          <w:b w:val="0"/>
          <w:sz w:val="20"/>
          <w:szCs w:val="20"/>
        </w:rPr>
        <w:t xml:space="preserve"> в </w:t>
      </w:r>
      <w:r w:rsidRPr="00215BBF" w:rsidR="00215BBF">
        <w:rPr>
          <w:b w:val="0"/>
          <w:sz w:val="20"/>
          <w:szCs w:val="20"/>
        </w:rPr>
        <w:t>***</w:t>
      </w:r>
      <w:r w:rsidRPr="00215BBF" w:rsidR="00DE55A3">
        <w:rPr>
          <w:b w:val="0"/>
          <w:sz w:val="20"/>
          <w:szCs w:val="20"/>
        </w:rPr>
        <w:t xml:space="preserve">, </w:t>
      </w:r>
      <w:r w:rsidRPr="00215BBF">
        <w:rPr>
          <w:b w:val="0"/>
          <w:sz w:val="20"/>
          <w:szCs w:val="20"/>
        </w:rPr>
        <w:t>будучи водителем транспортного средства «</w:t>
      </w:r>
      <w:r w:rsidRPr="00215BBF" w:rsidR="00215BBF">
        <w:rPr>
          <w:b w:val="0"/>
          <w:sz w:val="20"/>
          <w:szCs w:val="20"/>
        </w:rPr>
        <w:t>***</w:t>
      </w:r>
      <w:r w:rsidRPr="00215BBF">
        <w:rPr>
          <w:b w:val="0"/>
          <w:sz w:val="20"/>
          <w:szCs w:val="20"/>
        </w:rPr>
        <w:t xml:space="preserve">» </w:t>
      </w:r>
      <w:r w:rsidRPr="00215BBF">
        <w:rPr>
          <w:b w:val="0"/>
          <w:sz w:val="20"/>
          <w:szCs w:val="20"/>
        </w:rPr>
        <w:t>г.р.н</w:t>
      </w:r>
      <w:r w:rsidRPr="00215BBF">
        <w:rPr>
          <w:b w:val="0"/>
          <w:sz w:val="20"/>
          <w:szCs w:val="20"/>
        </w:rPr>
        <w:t xml:space="preserve">. </w:t>
      </w:r>
      <w:r w:rsidRPr="00215BBF" w:rsidR="00215BBF">
        <w:rPr>
          <w:b w:val="0"/>
          <w:sz w:val="20"/>
          <w:szCs w:val="20"/>
        </w:rPr>
        <w:t>***</w:t>
      </w:r>
      <w:r w:rsidRPr="00215BBF">
        <w:rPr>
          <w:b w:val="0"/>
          <w:sz w:val="20"/>
          <w:szCs w:val="20"/>
        </w:rPr>
        <w:t xml:space="preserve">, принадлежащего  </w:t>
      </w:r>
      <w:r w:rsidRPr="00215BBF" w:rsidR="00215BBF">
        <w:rPr>
          <w:b w:val="0"/>
          <w:sz w:val="20"/>
          <w:szCs w:val="20"/>
        </w:rPr>
        <w:t>ФИО-1</w:t>
      </w:r>
      <w:r w:rsidRPr="00215BBF">
        <w:rPr>
          <w:b w:val="0"/>
          <w:sz w:val="20"/>
          <w:szCs w:val="20"/>
        </w:rPr>
        <w:t xml:space="preserve"> (</w:t>
      </w:r>
      <w:r w:rsidRPr="00215BBF" w:rsidR="00215BBF">
        <w:rPr>
          <w:b w:val="0"/>
          <w:sz w:val="20"/>
          <w:szCs w:val="20"/>
        </w:rPr>
        <w:t>***</w:t>
      </w:r>
      <w:r w:rsidRPr="00215BBF">
        <w:rPr>
          <w:b w:val="0"/>
          <w:sz w:val="20"/>
          <w:szCs w:val="20"/>
        </w:rPr>
        <w:t xml:space="preserve">), находясь в ГБУЗ РК «Евпаторийский психоневрологический диспансер» (акт медицинского освидетельствования на состояние опьянения (алкогольного, наркотического или иного токсического)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xml:space="preserve">), </w:t>
      </w:r>
      <w:r w:rsidRPr="00215BBF">
        <w:rPr>
          <w:b w:val="0"/>
          <w:sz w:val="20"/>
          <w:szCs w:val="20"/>
        </w:rPr>
        <w:t>расположенном</w:t>
      </w:r>
      <w:r w:rsidRPr="00215BBF">
        <w:rPr>
          <w:b w:val="0"/>
          <w:sz w:val="20"/>
          <w:szCs w:val="20"/>
        </w:rPr>
        <w:t xml:space="preserve"> по адресу: Республика Крым, гор. Евпатория, ул. </w:t>
      </w:r>
      <w:r w:rsidRPr="00215BBF" w:rsidR="00215BBF">
        <w:rPr>
          <w:b w:val="0"/>
          <w:sz w:val="20"/>
          <w:szCs w:val="20"/>
        </w:rPr>
        <w:t>***</w:t>
      </w:r>
      <w:r w:rsidRPr="00215BBF">
        <w:rPr>
          <w:b w:val="0"/>
          <w:sz w:val="20"/>
          <w:szCs w:val="20"/>
        </w:rPr>
        <w:t>, не выполнил</w:t>
      </w:r>
      <w:r w:rsidRPr="00215BBF">
        <w:rPr>
          <w:b w:val="0"/>
          <w:sz w:val="20"/>
          <w:szCs w:val="20"/>
        </w:rPr>
        <w:t>а</w:t>
      </w:r>
      <w:r w:rsidRPr="00215BBF">
        <w:rPr>
          <w:b w:val="0"/>
          <w:sz w:val="20"/>
          <w:szCs w:val="20"/>
        </w:rPr>
        <w:t xml:space="preserve">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Российской Федерации, утвержденных Постановлением Правительства Российской Федерации от 23.10.1993 № 1090, что представляет состав административного правонарушения по ч. 1 ст. 12.26 КоАП РФ.</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Местом совершения правонарушения является: Республика Крым, гор. Евпатория, ул. </w:t>
      </w:r>
      <w:r w:rsidRPr="00215BBF" w:rsidR="00215BBF">
        <w:rPr>
          <w:b w:val="0"/>
          <w:sz w:val="20"/>
          <w:szCs w:val="20"/>
        </w:rPr>
        <w:t>***</w:t>
      </w:r>
      <w:r w:rsidRPr="00215BBF">
        <w:rPr>
          <w:b w:val="0"/>
          <w:sz w:val="20"/>
          <w:szCs w:val="20"/>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215BBF" w:rsidR="00215BBF">
        <w:rPr>
          <w:b w:val="0"/>
          <w:sz w:val="20"/>
          <w:szCs w:val="20"/>
        </w:rPr>
        <w:t>***</w:t>
      </w:r>
      <w:r w:rsidRPr="00215BBF">
        <w:rPr>
          <w:b w:val="0"/>
          <w:sz w:val="20"/>
          <w:szCs w:val="20"/>
        </w:rPr>
        <w:t xml:space="preserve"> в </w:t>
      </w:r>
      <w:r w:rsidRPr="00215BBF" w:rsidR="00215BBF">
        <w:rPr>
          <w:b w:val="0"/>
          <w:sz w:val="20"/>
          <w:szCs w:val="20"/>
        </w:rPr>
        <w:t>***</w:t>
      </w:r>
      <w:r w:rsidRPr="00215BBF">
        <w:rPr>
          <w:b w:val="0"/>
          <w:sz w:val="20"/>
          <w:szCs w:val="20"/>
        </w:rPr>
        <w:t>.</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При рассмотрении дела </w:t>
      </w:r>
      <w:r w:rsidRPr="00215BBF">
        <w:rPr>
          <w:b w:val="0"/>
          <w:sz w:val="20"/>
          <w:szCs w:val="20"/>
        </w:rPr>
        <w:t>Будаева</w:t>
      </w:r>
      <w:r w:rsidRPr="00215BBF">
        <w:rPr>
          <w:b w:val="0"/>
          <w:sz w:val="20"/>
          <w:szCs w:val="20"/>
        </w:rPr>
        <w:t xml:space="preserve">  Н.В.</w:t>
      </w:r>
      <w:r w:rsidRPr="00215BBF">
        <w:rPr>
          <w:b w:val="0"/>
          <w:sz w:val="20"/>
          <w:szCs w:val="20"/>
        </w:rPr>
        <w:t xml:space="preserve"> вину в совершении административного правонарушения признал</w:t>
      </w:r>
      <w:r w:rsidRPr="00215BBF">
        <w:rPr>
          <w:b w:val="0"/>
          <w:sz w:val="20"/>
          <w:szCs w:val="20"/>
        </w:rPr>
        <w:t>а</w:t>
      </w:r>
      <w:r w:rsidRPr="00215BBF">
        <w:rPr>
          <w:b w:val="0"/>
          <w:sz w:val="20"/>
          <w:szCs w:val="20"/>
        </w:rPr>
        <w:t>, подтвердил</w:t>
      </w:r>
      <w:r w:rsidRPr="00215BBF">
        <w:rPr>
          <w:b w:val="0"/>
          <w:sz w:val="20"/>
          <w:szCs w:val="20"/>
        </w:rPr>
        <w:t>а</w:t>
      </w:r>
      <w:r w:rsidRPr="00215BBF">
        <w:rPr>
          <w:b w:val="0"/>
          <w:sz w:val="20"/>
          <w:szCs w:val="20"/>
        </w:rPr>
        <w:t xml:space="preserve"> обстоятельства, изложенные в протоколе об административном правонарушении, пояснил</w:t>
      </w:r>
      <w:r w:rsidRPr="00215BBF">
        <w:rPr>
          <w:b w:val="0"/>
          <w:sz w:val="20"/>
          <w:szCs w:val="20"/>
        </w:rPr>
        <w:t>а</w:t>
      </w:r>
      <w:r w:rsidRPr="00215BBF">
        <w:rPr>
          <w:b w:val="0"/>
          <w:sz w:val="20"/>
          <w:szCs w:val="20"/>
        </w:rPr>
        <w:t>, что действительно управлял</w:t>
      </w:r>
      <w:r w:rsidRPr="00215BBF">
        <w:rPr>
          <w:b w:val="0"/>
          <w:sz w:val="20"/>
          <w:szCs w:val="20"/>
        </w:rPr>
        <w:t>а</w:t>
      </w:r>
      <w:r w:rsidRPr="00215BBF">
        <w:rPr>
          <w:b w:val="0"/>
          <w:sz w:val="20"/>
          <w:szCs w:val="20"/>
        </w:rPr>
        <w:t xml:space="preserve"> транспортным средством  и отказал</w:t>
      </w:r>
      <w:r w:rsidRPr="00215BBF">
        <w:rPr>
          <w:b w:val="0"/>
          <w:sz w:val="20"/>
          <w:szCs w:val="20"/>
        </w:rPr>
        <w:t>ась</w:t>
      </w:r>
      <w:r w:rsidRPr="00215BBF">
        <w:rPr>
          <w:b w:val="0"/>
          <w:sz w:val="20"/>
          <w:szCs w:val="20"/>
        </w:rPr>
        <w:t xml:space="preserve"> проходить медицинское освидетельство</w:t>
      </w:r>
      <w:r w:rsidRPr="00215BBF">
        <w:rPr>
          <w:b w:val="0"/>
          <w:sz w:val="20"/>
          <w:szCs w:val="20"/>
        </w:rPr>
        <w:t>в</w:t>
      </w:r>
      <w:r w:rsidRPr="00215BBF">
        <w:rPr>
          <w:b w:val="0"/>
          <w:sz w:val="20"/>
          <w:szCs w:val="20"/>
        </w:rPr>
        <w:t xml:space="preserve">ание на состояние опьянения, поскольку </w:t>
      </w:r>
      <w:r w:rsidRPr="00215BBF">
        <w:rPr>
          <w:b w:val="0"/>
          <w:sz w:val="20"/>
          <w:szCs w:val="20"/>
        </w:rPr>
        <w:t xml:space="preserve">накануне </w:t>
      </w:r>
      <w:r w:rsidRPr="00215BBF">
        <w:rPr>
          <w:b w:val="0"/>
          <w:sz w:val="20"/>
          <w:szCs w:val="20"/>
        </w:rPr>
        <w:t>употребил</w:t>
      </w:r>
      <w:r w:rsidRPr="00215BBF">
        <w:rPr>
          <w:b w:val="0"/>
          <w:sz w:val="20"/>
          <w:szCs w:val="20"/>
        </w:rPr>
        <w:t>а</w:t>
      </w:r>
      <w:r w:rsidRPr="00215BBF">
        <w:rPr>
          <w:b w:val="0"/>
          <w:sz w:val="20"/>
          <w:szCs w:val="20"/>
        </w:rPr>
        <w:t xml:space="preserve"> спиртные напитки.</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силу ч. 1,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15BBF">
        <w:rPr>
          <w:b w:val="0"/>
          <w:sz w:val="20"/>
          <w:szCs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Выслушав привлекаемое лицо и исследовав материалы дела, мировой судья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Согласно положениям </w:t>
      </w:r>
      <w:r w:rsidRPr="00215BBF">
        <w:rPr>
          <w:b w:val="0"/>
          <w:sz w:val="20"/>
          <w:szCs w:val="20"/>
        </w:rPr>
        <w:t>пп</w:t>
      </w:r>
      <w:r w:rsidRPr="00215BBF">
        <w:rPr>
          <w:b w:val="0"/>
          <w:sz w:val="20"/>
          <w:szCs w:val="20"/>
        </w:rPr>
        <w:t>.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215BBF">
        <w:rPr>
          <w:b w:val="0"/>
          <w:sz w:val="20"/>
          <w:szCs w:val="20"/>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Пункт 3 указанных Правил устанавливает,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а) запах алкоголя изо рта;</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б) неустойчивость позы;</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нарушение речи;</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г) резкое изменение окраски кожных покровов лица;</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д) поведение, не соответствующее обстановке.</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Согласно пункту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w:t>
      </w:r>
      <w:r w:rsidRPr="00215BBF">
        <w:rPr>
          <w:b w:val="0"/>
          <w:sz w:val="20"/>
          <w:szCs w:val="20"/>
        </w:rPr>
        <w:t xml:space="preserve"> настоящего Кодекса, подлежат отстранению от управления транспортным средством до устранения причины отстранения.</w:t>
      </w:r>
    </w:p>
    <w:p w:rsidR="00287934"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Будаева</w:t>
      </w:r>
      <w:r w:rsidRPr="00215BBF">
        <w:rPr>
          <w:b w:val="0"/>
          <w:sz w:val="20"/>
          <w:szCs w:val="20"/>
        </w:rPr>
        <w:t xml:space="preserve"> Н.В.</w:t>
      </w:r>
      <w:r w:rsidRPr="00215BBF">
        <w:rPr>
          <w:b w:val="0"/>
          <w:sz w:val="20"/>
          <w:szCs w:val="20"/>
        </w:rPr>
        <w:t xml:space="preserve"> был</w:t>
      </w:r>
      <w:r w:rsidRPr="00215BBF">
        <w:rPr>
          <w:b w:val="0"/>
          <w:sz w:val="20"/>
          <w:szCs w:val="20"/>
        </w:rPr>
        <w:t>а</w:t>
      </w:r>
      <w:r w:rsidRPr="00215BBF">
        <w:rPr>
          <w:b w:val="0"/>
          <w:sz w:val="20"/>
          <w:szCs w:val="20"/>
        </w:rPr>
        <w:t xml:space="preserve"> отстранен</w:t>
      </w:r>
      <w:r w:rsidRPr="00215BBF">
        <w:rPr>
          <w:b w:val="0"/>
          <w:sz w:val="20"/>
          <w:szCs w:val="20"/>
        </w:rPr>
        <w:t>а</w:t>
      </w:r>
      <w:r w:rsidRPr="00215BBF">
        <w:rPr>
          <w:b w:val="0"/>
          <w:sz w:val="20"/>
          <w:szCs w:val="20"/>
        </w:rPr>
        <w:t xml:space="preserve">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протокол </w:t>
      </w:r>
      <w:r w:rsidRPr="00215BBF" w:rsidR="00215BBF">
        <w:rPr>
          <w:b w:val="0"/>
          <w:sz w:val="20"/>
          <w:szCs w:val="20"/>
        </w:rPr>
        <w:t>***</w:t>
      </w:r>
      <w:r w:rsidRPr="00215BBF">
        <w:rPr>
          <w:b w:val="0"/>
          <w:sz w:val="20"/>
          <w:szCs w:val="20"/>
        </w:rPr>
        <w:t xml:space="preserve"> </w:t>
      </w:r>
      <w:r w:rsidRPr="00215BBF">
        <w:rPr>
          <w:b w:val="0"/>
          <w:sz w:val="20"/>
          <w:szCs w:val="20"/>
        </w:rPr>
        <w:t>от</w:t>
      </w:r>
      <w:r w:rsidRPr="00215BBF">
        <w:rPr>
          <w:b w:val="0"/>
          <w:sz w:val="20"/>
          <w:szCs w:val="20"/>
        </w:rPr>
        <w:t xml:space="preserve"> </w:t>
      </w:r>
      <w:r w:rsidRPr="00215BBF" w:rsidR="00215BBF">
        <w:rPr>
          <w:b w:val="0"/>
          <w:sz w:val="20"/>
          <w:szCs w:val="20"/>
        </w:rPr>
        <w:t>***</w:t>
      </w:r>
      <w:r w:rsidRPr="00215BBF">
        <w:rPr>
          <w:b w:val="0"/>
          <w:sz w:val="20"/>
          <w:szCs w:val="20"/>
        </w:rPr>
        <w:t>.</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Водителю было предложено пройти освидетельствование на состояние алкогольного опьянения на месте остановки транспортного средства. Отстранение от управления транспортным средством осуществлено при ведении видеозаписи.</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Согласно акту освидетельствования на состояние алкогольного опьянения на месте остановки транспортного средства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xml:space="preserve"> у </w:t>
      </w:r>
      <w:r w:rsidRPr="00215BBF">
        <w:rPr>
          <w:b w:val="0"/>
          <w:sz w:val="20"/>
          <w:szCs w:val="20"/>
        </w:rPr>
        <w:t>Будаевой</w:t>
      </w:r>
      <w:r w:rsidRPr="00215BBF">
        <w:rPr>
          <w:b w:val="0"/>
          <w:sz w:val="20"/>
          <w:szCs w:val="20"/>
        </w:rPr>
        <w:t xml:space="preserve"> Н.В. </w:t>
      </w:r>
      <w:r w:rsidRPr="00215BBF">
        <w:rPr>
          <w:b w:val="0"/>
          <w:sz w:val="20"/>
          <w:szCs w:val="20"/>
        </w:rPr>
        <w:t xml:space="preserve">установлены следующие признаки алкогольного опьянения, а именно: запах алкоголя изо рта, вследствие чего </w:t>
      </w:r>
      <w:r w:rsidRPr="00215BBF">
        <w:rPr>
          <w:b w:val="0"/>
          <w:sz w:val="20"/>
          <w:szCs w:val="20"/>
        </w:rPr>
        <w:t>Будаевой</w:t>
      </w:r>
      <w:r w:rsidRPr="00215BBF">
        <w:rPr>
          <w:b w:val="0"/>
          <w:sz w:val="20"/>
          <w:szCs w:val="20"/>
        </w:rPr>
        <w:t xml:space="preserve"> Н.В. </w:t>
      </w:r>
      <w:r w:rsidRPr="00215BBF">
        <w:rPr>
          <w:b w:val="0"/>
          <w:sz w:val="20"/>
          <w:szCs w:val="20"/>
        </w:rPr>
        <w:t xml:space="preserve"> было предложено пройти освидетельствование на состояние алкогольного опьянения на месте остановки транспортного средства, от прохождения которого </w:t>
      </w:r>
      <w:r w:rsidRPr="00215BBF">
        <w:rPr>
          <w:b w:val="0"/>
          <w:sz w:val="20"/>
          <w:szCs w:val="20"/>
        </w:rPr>
        <w:t xml:space="preserve">водитель </w:t>
      </w:r>
      <w:r w:rsidRPr="00215BBF">
        <w:rPr>
          <w:b w:val="0"/>
          <w:sz w:val="20"/>
          <w:szCs w:val="20"/>
        </w:rPr>
        <w:t>отказался, о чем в указанном акте имеется соответствующая запись.</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В связи с отказом от прохождения освидетельствования на состояние алкогольного опьянения на месте остановки транспортного средства, 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 освидетельствование на состояние опьянения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на что</w:t>
      </w:r>
      <w:r w:rsidRPr="00215BBF">
        <w:rPr>
          <w:b w:val="0"/>
          <w:sz w:val="20"/>
          <w:szCs w:val="20"/>
        </w:rPr>
        <w:t xml:space="preserve"> </w:t>
      </w:r>
      <w:r w:rsidRPr="00215BBF">
        <w:rPr>
          <w:b w:val="0"/>
          <w:sz w:val="20"/>
          <w:szCs w:val="20"/>
        </w:rPr>
        <w:t>Будаева</w:t>
      </w:r>
      <w:r w:rsidRPr="00215BBF">
        <w:rPr>
          <w:b w:val="0"/>
          <w:sz w:val="20"/>
          <w:szCs w:val="20"/>
        </w:rPr>
        <w:t xml:space="preserve"> Н.В. </w:t>
      </w:r>
      <w:r w:rsidRPr="00215BBF">
        <w:rPr>
          <w:b w:val="0"/>
          <w:sz w:val="20"/>
          <w:szCs w:val="20"/>
        </w:rPr>
        <w:t>согласил</w:t>
      </w:r>
      <w:r w:rsidRPr="00215BBF">
        <w:rPr>
          <w:b w:val="0"/>
          <w:sz w:val="20"/>
          <w:szCs w:val="20"/>
        </w:rPr>
        <w:t>ась</w:t>
      </w:r>
      <w:r w:rsidRPr="00215BBF">
        <w:rPr>
          <w:b w:val="0"/>
          <w:sz w:val="20"/>
          <w:szCs w:val="20"/>
        </w:rPr>
        <w:t>.</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В медицинском учреждении ГБУЗ РК «Евпаторийский психоневрологический диспансер», согласно акту медицинского освидетельствования на состояние опьянения (алкогольного, наркотического или иного токсического)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xml:space="preserve">, </w:t>
      </w:r>
      <w:r w:rsidRPr="00215BBF">
        <w:rPr>
          <w:b w:val="0"/>
          <w:sz w:val="20"/>
          <w:szCs w:val="20"/>
        </w:rPr>
        <w:t>Будаевой</w:t>
      </w:r>
      <w:r w:rsidRPr="00215BBF">
        <w:rPr>
          <w:b w:val="0"/>
          <w:sz w:val="20"/>
          <w:szCs w:val="20"/>
        </w:rPr>
        <w:t xml:space="preserve"> Н.В. </w:t>
      </w:r>
      <w:r w:rsidRPr="00215BBF">
        <w:rPr>
          <w:b w:val="0"/>
          <w:sz w:val="20"/>
          <w:szCs w:val="20"/>
        </w:rPr>
        <w:t xml:space="preserve"> было предложено пройти медицинское освидетельствование на состояние опьянения, однако от проведения освидетельствования в медицинском учреждении привлекаемое лицо отказалось, в связи с чем, в вышеуказанный акт внесена запись</w:t>
      </w:r>
      <w:r w:rsidRPr="00215BBF">
        <w:rPr>
          <w:b w:val="0"/>
          <w:sz w:val="20"/>
          <w:szCs w:val="20"/>
        </w:rPr>
        <w:t xml:space="preserve"> об отказе.</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В материалах дела отсутствуют данные о том, что у </w:t>
      </w:r>
      <w:r w:rsidRPr="00215BBF">
        <w:rPr>
          <w:b w:val="0"/>
          <w:sz w:val="20"/>
          <w:szCs w:val="20"/>
        </w:rPr>
        <w:t>Будаевой</w:t>
      </w:r>
      <w:r w:rsidRPr="00215BBF">
        <w:rPr>
          <w:b w:val="0"/>
          <w:sz w:val="20"/>
          <w:szCs w:val="20"/>
        </w:rPr>
        <w:t xml:space="preserve"> Н.В. </w:t>
      </w:r>
      <w:r w:rsidRPr="00215BBF">
        <w:rPr>
          <w:b w:val="0"/>
          <w:sz w:val="20"/>
          <w:szCs w:val="20"/>
        </w:rPr>
        <w:t xml:space="preserve"> в силу состояния е</w:t>
      </w:r>
      <w:r w:rsidRPr="00215BBF">
        <w:rPr>
          <w:b w:val="0"/>
          <w:sz w:val="20"/>
          <w:szCs w:val="20"/>
        </w:rPr>
        <w:t>е</w:t>
      </w:r>
      <w:r w:rsidRPr="00215BBF">
        <w:rPr>
          <w:b w:val="0"/>
          <w:sz w:val="20"/>
          <w:szCs w:val="20"/>
        </w:rPr>
        <w:t xml:space="preserve"> здоровья отсутствовала возможность прохождения медицинского освидетельствования на состояние опьянения.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Нарушений правил освидетельствования допущено не было.</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Привлекаем</w:t>
      </w:r>
      <w:r w:rsidRPr="00215BBF">
        <w:rPr>
          <w:b w:val="0"/>
          <w:sz w:val="20"/>
          <w:szCs w:val="20"/>
        </w:rPr>
        <w:t>ая</w:t>
      </w:r>
      <w:r w:rsidRPr="00215BBF">
        <w:rPr>
          <w:b w:val="0"/>
          <w:sz w:val="20"/>
          <w:szCs w:val="20"/>
        </w:rPr>
        <w:t xml:space="preserve"> подтвердил</w:t>
      </w:r>
      <w:r w:rsidRPr="00215BBF">
        <w:rPr>
          <w:b w:val="0"/>
          <w:sz w:val="20"/>
          <w:szCs w:val="20"/>
        </w:rPr>
        <w:t>а</w:t>
      </w:r>
      <w:r w:rsidRPr="00215BBF">
        <w:rPr>
          <w:b w:val="0"/>
          <w:sz w:val="20"/>
          <w:szCs w:val="20"/>
        </w:rPr>
        <w:t>, что он</w:t>
      </w:r>
      <w:r w:rsidRPr="00215BBF">
        <w:rPr>
          <w:b w:val="0"/>
          <w:sz w:val="20"/>
          <w:szCs w:val="20"/>
        </w:rPr>
        <w:t>а</w:t>
      </w:r>
      <w:r w:rsidRPr="00215BBF">
        <w:rPr>
          <w:b w:val="0"/>
          <w:sz w:val="20"/>
          <w:szCs w:val="20"/>
        </w:rPr>
        <w:t xml:space="preserve"> управлял</w:t>
      </w:r>
      <w:r w:rsidRPr="00215BBF">
        <w:rPr>
          <w:b w:val="0"/>
          <w:sz w:val="20"/>
          <w:szCs w:val="20"/>
        </w:rPr>
        <w:t>а</w:t>
      </w:r>
      <w:r w:rsidRPr="00215BBF">
        <w:rPr>
          <w:b w:val="0"/>
          <w:sz w:val="20"/>
          <w:szCs w:val="20"/>
        </w:rPr>
        <w:t xml:space="preserve"> транспортным средством и что отказал</w:t>
      </w:r>
      <w:r w:rsidRPr="00215BBF">
        <w:rPr>
          <w:b w:val="0"/>
          <w:sz w:val="20"/>
          <w:szCs w:val="20"/>
        </w:rPr>
        <w:t>ась</w:t>
      </w:r>
      <w:r w:rsidRPr="00215BBF">
        <w:rPr>
          <w:b w:val="0"/>
          <w:sz w:val="20"/>
          <w:szCs w:val="20"/>
        </w:rPr>
        <w:t xml:space="preserve"> от прохождения медицинского освидетельствования на состояние опьянения.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После указания в Акте персональных данных </w:t>
      </w:r>
      <w:r w:rsidRPr="00215BBF">
        <w:rPr>
          <w:b w:val="0"/>
          <w:sz w:val="20"/>
          <w:szCs w:val="20"/>
        </w:rPr>
        <w:t>освидетельствуемого</w:t>
      </w:r>
      <w:r w:rsidRPr="00215BBF">
        <w:rPr>
          <w:b w:val="0"/>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215BBF">
        <w:rPr>
          <w:b w:val="0"/>
          <w:sz w:val="20"/>
          <w:szCs w:val="20"/>
        </w:rPr>
        <w:t xml:space="preserve"> </w:t>
      </w:r>
      <w:r w:rsidRPr="00215BBF">
        <w:rPr>
          <w:b w:val="0"/>
          <w:sz w:val="20"/>
          <w:szCs w:val="20"/>
        </w:rPr>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215BBF">
        <w:rPr>
          <w:b w:val="0"/>
          <w:sz w:val="20"/>
          <w:szCs w:val="20"/>
        </w:rPr>
        <w:t>освидетельствуемого</w:t>
      </w:r>
      <w:r w:rsidRPr="00215BBF">
        <w:rPr>
          <w:b w:val="0"/>
          <w:sz w:val="20"/>
          <w:szCs w:val="20"/>
        </w:rPr>
        <w:t xml:space="preserve"> на момент проведения медицинского освидетельствования (далее - медицинское заключение):</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1) установлено состояние опьянения;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2) состояние опьянения не установлено;</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3) от медицинского освидетельствования свидетельствуемый (законный представитель </w:t>
      </w:r>
      <w:r w:rsidRPr="00215BBF">
        <w:rPr>
          <w:b w:val="0"/>
          <w:sz w:val="20"/>
          <w:szCs w:val="20"/>
        </w:rPr>
        <w:t>освидетельствуемого</w:t>
      </w:r>
      <w:r w:rsidRPr="00215BBF">
        <w:rPr>
          <w:b w:val="0"/>
          <w:sz w:val="20"/>
          <w:szCs w:val="20"/>
        </w:rPr>
        <w:t>) отказался.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Медицинское заключение «от медицинского освидетельствования отказался» выносится в случаях:</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1) отказа </w:t>
      </w:r>
      <w:r w:rsidRPr="00215BBF">
        <w:rPr>
          <w:b w:val="0"/>
          <w:sz w:val="20"/>
          <w:szCs w:val="20"/>
        </w:rPr>
        <w:t>освидетельствуемого</w:t>
      </w:r>
      <w:r w:rsidRPr="00215BBF">
        <w:rPr>
          <w:b w:val="0"/>
          <w:sz w:val="20"/>
          <w:szCs w:val="20"/>
        </w:rPr>
        <w:t xml:space="preserve"> от проведения медицинского освидетельствования (до начала его проведения);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2) отказа </w:t>
      </w:r>
      <w:r w:rsidRPr="00215BBF">
        <w:rPr>
          <w:b w:val="0"/>
          <w:sz w:val="20"/>
          <w:szCs w:val="20"/>
        </w:rPr>
        <w:t>освидетельствуемого</w:t>
      </w:r>
      <w:r w:rsidRPr="00215BBF">
        <w:rPr>
          <w:b w:val="0"/>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3) фальсификации выдоха;</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4) фальсификации пробы биологического объекта (мочи).</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а) осмотр врачом-специалистом (фельдшером);</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б) исследование выдыхаемого воздуха на наличие алкоголя;</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в) определение наличия </w:t>
      </w:r>
      <w:r w:rsidRPr="00215BBF">
        <w:rPr>
          <w:b w:val="0"/>
          <w:sz w:val="20"/>
          <w:szCs w:val="20"/>
        </w:rPr>
        <w:t>психоактивных</w:t>
      </w:r>
      <w:r w:rsidRPr="00215BBF">
        <w:rPr>
          <w:b w:val="0"/>
          <w:sz w:val="20"/>
          <w:szCs w:val="20"/>
        </w:rPr>
        <w:t xml:space="preserve"> веществ в моче;</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г) исследование уровня </w:t>
      </w:r>
      <w:r w:rsidRPr="00215BBF">
        <w:rPr>
          <w:b w:val="0"/>
          <w:sz w:val="20"/>
          <w:szCs w:val="20"/>
        </w:rPr>
        <w:t>психоактивных</w:t>
      </w:r>
      <w:r w:rsidRPr="00215BBF">
        <w:rPr>
          <w:b w:val="0"/>
          <w:sz w:val="20"/>
          <w:szCs w:val="20"/>
        </w:rPr>
        <w:t xml:space="preserve"> веществ в моче;</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д) исследование уровня </w:t>
      </w:r>
      <w:r w:rsidRPr="00215BBF">
        <w:rPr>
          <w:b w:val="0"/>
          <w:sz w:val="20"/>
          <w:szCs w:val="20"/>
        </w:rPr>
        <w:t>психоактивных</w:t>
      </w:r>
      <w:r w:rsidRPr="00215BBF">
        <w:rPr>
          <w:b w:val="0"/>
          <w:sz w:val="20"/>
          <w:szCs w:val="20"/>
        </w:rPr>
        <w:t xml:space="preserve"> веще</w:t>
      </w:r>
      <w:r w:rsidRPr="00215BBF">
        <w:rPr>
          <w:b w:val="0"/>
          <w:sz w:val="20"/>
          <w:szCs w:val="20"/>
        </w:rPr>
        <w:t>ств в кр</w:t>
      </w:r>
      <w:r w:rsidRPr="00215BBF">
        <w:rPr>
          <w:b w:val="0"/>
          <w:sz w:val="20"/>
          <w:szCs w:val="20"/>
        </w:rPr>
        <w:t>ови.</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F2108F"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Как следует из исследованных доказательств, </w:t>
      </w:r>
      <w:r w:rsidRPr="00215BBF">
        <w:rPr>
          <w:b w:val="0"/>
          <w:sz w:val="20"/>
          <w:szCs w:val="20"/>
        </w:rPr>
        <w:t>Будаева</w:t>
      </w:r>
      <w:r w:rsidRPr="00215BBF">
        <w:rPr>
          <w:b w:val="0"/>
          <w:sz w:val="20"/>
          <w:szCs w:val="20"/>
        </w:rPr>
        <w:t xml:space="preserve"> Н.В. </w:t>
      </w:r>
      <w:r w:rsidRPr="00215BBF">
        <w:rPr>
          <w:b w:val="0"/>
          <w:sz w:val="20"/>
          <w:szCs w:val="20"/>
        </w:rPr>
        <w:t>был</w:t>
      </w:r>
      <w:r w:rsidRPr="00215BBF">
        <w:rPr>
          <w:b w:val="0"/>
          <w:sz w:val="20"/>
          <w:szCs w:val="20"/>
        </w:rPr>
        <w:t>а</w:t>
      </w:r>
      <w:r w:rsidRPr="00215BBF">
        <w:rPr>
          <w:b w:val="0"/>
          <w:sz w:val="20"/>
          <w:szCs w:val="20"/>
        </w:rPr>
        <w:t xml:space="preserve"> доставлен</w:t>
      </w:r>
      <w:r w:rsidRPr="00215BBF">
        <w:rPr>
          <w:b w:val="0"/>
          <w:sz w:val="20"/>
          <w:szCs w:val="20"/>
        </w:rPr>
        <w:t>а</w:t>
      </w:r>
      <w:r w:rsidRPr="00215BBF">
        <w:rPr>
          <w:b w:val="0"/>
          <w:sz w:val="20"/>
          <w:szCs w:val="20"/>
        </w:rPr>
        <w:t xml:space="preserve">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215BBF">
        <w:rPr>
          <w:b w:val="0"/>
          <w:sz w:val="20"/>
          <w:szCs w:val="20"/>
        </w:rPr>
        <w:t>Будаевой</w:t>
      </w:r>
      <w:r w:rsidRPr="00215BBF">
        <w:rPr>
          <w:b w:val="0"/>
          <w:sz w:val="20"/>
          <w:szCs w:val="20"/>
        </w:rPr>
        <w:t xml:space="preserve"> Н.В. </w:t>
      </w:r>
      <w:r w:rsidRPr="00215BBF">
        <w:rPr>
          <w:b w:val="0"/>
          <w:sz w:val="20"/>
          <w:szCs w:val="20"/>
        </w:rPr>
        <w:t xml:space="preserve"> от прохождения медицинского освидетельствования выразился в отказе от проведения медицинского освидетельствования до начала его проведения, в </w:t>
      </w:r>
      <w:r w:rsidRPr="00215BBF">
        <w:rPr>
          <w:b w:val="0"/>
          <w:sz w:val="20"/>
          <w:szCs w:val="20"/>
        </w:rPr>
        <w:t>связи</w:t>
      </w:r>
      <w:r w:rsidRPr="00215BBF">
        <w:rPr>
          <w:b w:val="0"/>
          <w:sz w:val="20"/>
          <w:szCs w:val="20"/>
        </w:rPr>
        <w:t xml:space="preserve"> с чем и была внесена запись в вышеуказанный акт: «от медицинского освидетельствования отказался».</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215BBF">
        <w:rPr>
          <w:b w:val="0"/>
          <w:sz w:val="20"/>
          <w:szCs w:val="20"/>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Pr="00215BBF" w:rsidR="00215BBF">
        <w:rPr>
          <w:b w:val="0"/>
          <w:sz w:val="20"/>
          <w:szCs w:val="20"/>
        </w:rPr>
        <w:t>***</w:t>
      </w:r>
      <w:r w:rsidRPr="00215BBF">
        <w:rPr>
          <w:b w:val="0"/>
          <w:sz w:val="20"/>
          <w:szCs w:val="20"/>
        </w:rPr>
        <w:t xml:space="preserve"> </w:t>
      </w:r>
      <w:r w:rsidRPr="00215BBF">
        <w:rPr>
          <w:b w:val="0"/>
          <w:sz w:val="20"/>
          <w:szCs w:val="20"/>
        </w:rPr>
        <w:t>от</w:t>
      </w:r>
      <w:r w:rsidRPr="00215BBF">
        <w:rPr>
          <w:b w:val="0"/>
          <w:sz w:val="20"/>
          <w:szCs w:val="20"/>
        </w:rPr>
        <w:t xml:space="preserve"> </w:t>
      </w:r>
      <w:r w:rsidRPr="00215BBF" w:rsidR="00215BBF">
        <w:rPr>
          <w:b w:val="0"/>
          <w:sz w:val="20"/>
          <w:szCs w:val="20"/>
        </w:rPr>
        <w:t>***</w:t>
      </w:r>
      <w:r w:rsidRPr="00215BBF">
        <w:rPr>
          <w:b w:val="0"/>
          <w:sz w:val="20"/>
          <w:szCs w:val="20"/>
        </w:rPr>
        <w:t xml:space="preserve">, </w:t>
      </w:r>
      <w:r w:rsidRPr="00215BBF">
        <w:rPr>
          <w:b w:val="0"/>
          <w:sz w:val="20"/>
          <w:szCs w:val="20"/>
        </w:rPr>
        <w:t xml:space="preserve">составленным уполномоченным на то должностным лицом, соответствующим требованиям ст. 28.2. </w:t>
      </w:r>
      <w:r w:rsidRPr="00215BBF">
        <w:rPr>
          <w:b w:val="0"/>
          <w:sz w:val="20"/>
          <w:szCs w:val="20"/>
        </w:rPr>
        <w:t xml:space="preserve">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а также </w:t>
      </w:r>
      <w:r w:rsidRPr="00215BBF">
        <w:rPr>
          <w:b w:val="0"/>
          <w:sz w:val="20"/>
          <w:szCs w:val="20"/>
        </w:rPr>
        <w:t xml:space="preserve">протоколом об отстранении от управления транспортным средством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xml:space="preserve">, актом освидетельствования на состояние алкогольного опьянения </w:t>
      </w:r>
      <w:r w:rsidRPr="00215BBF" w:rsidR="00215BBF">
        <w:rPr>
          <w:b w:val="0"/>
          <w:sz w:val="20"/>
          <w:szCs w:val="20"/>
        </w:rPr>
        <w:t>***</w:t>
      </w:r>
      <w:r w:rsidRPr="00215BBF">
        <w:rPr>
          <w:b w:val="0"/>
          <w:sz w:val="20"/>
          <w:szCs w:val="20"/>
        </w:rPr>
        <w:t xml:space="preserve"> от</w:t>
      </w:r>
      <w:r w:rsidRPr="00215BBF">
        <w:rPr>
          <w:b w:val="0"/>
          <w:sz w:val="20"/>
          <w:szCs w:val="20"/>
        </w:rPr>
        <w:t xml:space="preserve"> </w:t>
      </w:r>
      <w:r w:rsidRPr="00215BBF" w:rsidR="00215BBF">
        <w:rPr>
          <w:b w:val="0"/>
          <w:sz w:val="20"/>
          <w:szCs w:val="20"/>
        </w:rPr>
        <w:t>***</w:t>
      </w:r>
      <w:r w:rsidRPr="00215BBF">
        <w:rPr>
          <w:b w:val="0"/>
          <w:sz w:val="20"/>
          <w:szCs w:val="20"/>
        </w:rPr>
        <w:t xml:space="preserve">, </w:t>
      </w:r>
      <w:r w:rsidRPr="00215BBF">
        <w:rPr>
          <w:b w:val="0"/>
          <w:sz w:val="20"/>
          <w:szCs w:val="20"/>
        </w:rPr>
        <w:t xml:space="preserve">протоколом о направлении на медицинское освидетельствование на состояние опьянения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xml:space="preserve">, актом медицинского </w:t>
      </w:r>
      <w:r w:rsidRPr="00215BBF">
        <w:rPr>
          <w:b w:val="0"/>
          <w:sz w:val="20"/>
          <w:szCs w:val="20"/>
        </w:rPr>
        <w:t xml:space="preserve">освидетельствования на состояние опьянения (алкогольного, наркотического или иного токсического)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xml:space="preserve">, сведениями видеозаписи, протоколом о задержании транспортного средства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xml:space="preserve">, копией карточки операции с ВУ в отношении привлекаемого лица, копией сведений результатов поиска правонарушений в отношении </w:t>
      </w:r>
      <w:r w:rsidRPr="00215BBF">
        <w:rPr>
          <w:b w:val="0"/>
          <w:sz w:val="20"/>
          <w:szCs w:val="20"/>
        </w:rPr>
        <w:t>Будаевой</w:t>
      </w:r>
      <w:r w:rsidRPr="00215BBF">
        <w:rPr>
          <w:b w:val="0"/>
          <w:sz w:val="20"/>
          <w:szCs w:val="20"/>
        </w:rPr>
        <w:t xml:space="preserve"> Н.В.</w:t>
      </w:r>
      <w:r w:rsidRPr="00215BBF">
        <w:rPr>
          <w:b w:val="0"/>
          <w:sz w:val="20"/>
          <w:szCs w:val="20"/>
        </w:rPr>
        <w:t xml:space="preserve">, сведениями справки </w:t>
      </w:r>
      <w:r w:rsidRPr="00215BBF">
        <w:rPr>
          <w:b w:val="0"/>
          <w:sz w:val="20"/>
          <w:szCs w:val="20"/>
        </w:rPr>
        <w:t xml:space="preserve"> к протоколу</w:t>
      </w:r>
      <w:r w:rsidRPr="00215BBF">
        <w:rPr>
          <w:b w:val="0"/>
          <w:sz w:val="20"/>
          <w:szCs w:val="20"/>
        </w:rPr>
        <w:t>, пояснениями привлекаемого лица при рассмотрении дела об</w:t>
      </w:r>
      <w:r w:rsidRPr="00215BBF">
        <w:rPr>
          <w:b w:val="0"/>
          <w:sz w:val="20"/>
          <w:szCs w:val="20"/>
        </w:rPr>
        <w:t xml:space="preserve"> административном </w:t>
      </w:r>
      <w:r w:rsidRPr="00215BBF">
        <w:rPr>
          <w:b w:val="0"/>
          <w:sz w:val="20"/>
          <w:szCs w:val="20"/>
        </w:rPr>
        <w:t>правонарушении</w:t>
      </w:r>
      <w:r w:rsidRPr="00215BBF">
        <w:rPr>
          <w:b w:val="0"/>
          <w:sz w:val="20"/>
          <w:szCs w:val="20"/>
        </w:rPr>
        <w:t xml:space="preserve">. </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События правонарушения и сведения о </w:t>
      </w:r>
      <w:r w:rsidRPr="00215BBF">
        <w:rPr>
          <w:b w:val="0"/>
          <w:sz w:val="20"/>
          <w:szCs w:val="20"/>
        </w:rPr>
        <w:t>Будаевой</w:t>
      </w:r>
      <w:r w:rsidRPr="00215BBF">
        <w:rPr>
          <w:b w:val="0"/>
          <w:sz w:val="20"/>
          <w:szCs w:val="20"/>
        </w:rPr>
        <w:t xml:space="preserve"> Н.В.</w:t>
      </w:r>
      <w:r w:rsidRPr="00215BBF">
        <w:rPr>
          <w:b w:val="0"/>
          <w:sz w:val="20"/>
          <w:szCs w:val="20"/>
        </w:rPr>
        <w:t>,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Согласно ст. 26.1 КоАП РФ по делу об административном правонарушении выяснению подлежат:</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1) наличие события административного правонарушения;</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3) виновность лица в совершении административного правонарушения;</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4) обстоятельства, смягчающие административную ответственность, и обстоятельства, отягчающие административную ответственность;</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5) характер и размер ущерба, причиненного административным правонарушением;</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6) обстоятельства, исключающие производство по делу об административном правонарушении;</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w:t>
      </w:r>
      <w:r w:rsidRPr="00215BBF">
        <w:rPr>
          <w:b w:val="0"/>
          <w:sz w:val="20"/>
          <w:szCs w:val="20"/>
        </w:rPr>
        <w:t>у</w:t>
      </w:r>
      <w:r w:rsidRPr="00215BBF">
        <w:rPr>
          <w:b w:val="0"/>
          <w:sz w:val="20"/>
          <w:szCs w:val="20"/>
        </w:rPr>
        <w:t>льтатов, утвержденных постановлением Правительства Российской Федерации от 26.06.2008 № 475.</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соответствии с пунктам</w:t>
      </w:r>
      <w:r w:rsidRPr="00215BBF">
        <w:rPr>
          <w:b w:val="0"/>
          <w:sz w:val="20"/>
          <w:szCs w:val="20"/>
        </w:rPr>
        <w:t>и</w:t>
      </w:r>
      <w:r w:rsidRPr="00215BBF">
        <w:rPr>
          <w:b w:val="0"/>
          <w:sz w:val="20"/>
          <w:szCs w:val="20"/>
        </w:rPr>
        <w:t xml:space="preserve">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Достаточными основаниями полагать, что водитель транспортного средства находится </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Согласно акту освидетельствования на состояние опьянения </w:t>
      </w:r>
      <w:r w:rsidRPr="00215BBF" w:rsidR="00215BBF">
        <w:rPr>
          <w:b w:val="0"/>
          <w:sz w:val="20"/>
          <w:szCs w:val="20"/>
        </w:rPr>
        <w:t>***</w:t>
      </w:r>
      <w:r w:rsidRPr="00215BBF">
        <w:rPr>
          <w:b w:val="0"/>
          <w:sz w:val="20"/>
          <w:szCs w:val="20"/>
        </w:rPr>
        <w:t xml:space="preserve"> </w:t>
      </w:r>
      <w:r w:rsidRPr="00215BBF">
        <w:rPr>
          <w:b w:val="0"/>
          <w:sz w:val="20"/>
          <w:szCs w:val="20"/>
        </w:rPr>
        <w:t>от</w:t>
      </w:r>
      <w:r w:rsidRPr="00215BBF">
        <w:rPr>
          <w:b w:val="0"/>
          <w:sz w:val="20"/>
          <w:szCs w:val="20"/>
        </w:rPr>
        <w:t xml:space="preserve"> </w:t>
      </w:r>
      <w:r w:rsidRPr="00215BBF" w:rsidR="00215BBF">
        <w:rPr>
          <w:b w:val="0"/>
          <w:sz w:val="20"/>
          <w:szCs w:val="20"/>
        </w:rPr>
        <w:t>***</w:t>
      </w:r>
      <w:r w:rsidRPr="00215BBF">
        <w:rPr>
          <w:b w:val="0"/>
          <w:sz w:val="20"/>
          <w:szCs w:val="20"/>
        </w:rPr>
        <w:t xml:space="preserve"> у привлекаемого лица имелись признаки, указанные в пункт</w:t>
      </w:r>
      <w:r w:rsidRPr="00215BBF">
        <w:rPr>
          <w:b w:val="0"/>
          <w:sz w:val="20"/>
          <w:szCs w:val="20"/>
        </w:rPr>
        <w:t xml:space="preserve">е </w:t>
      </w:r>
      <w:r w:rsidRPr="00215BBF">
        <w:rPr>
          <w:b w:val="0"/>
          <w:sz w:val="20"/>
          <w:szCs w:val="20"/>
        </w:rPr>
        <w:t>а).</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достаточными основаниями полагать, то водитель транспортного средства находится в состоянии алкогольного опьянения и в связи с отказом от прохождения освидетельствования на состояние алкогольного опьянения на месте остановки транспортного средства. </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215BBF">
        <w:rPr>
          <w:b w:val="0"/>
          <w:sz w:val="20"/>
          <w:szCs w:val="20"/>
        </w:rPr>
        <w:t xml:space="preserve"> </w:t>
      </w:r>
      <w:r w:rsidRPr="00215BBF">
        <w:rPr>
          <w:b w:val="0"/>
          <w:sz w:val="20"/>
          <w:szCs w:val="20"/>
        </w:rPr>
        <w:t>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ГБУЗ РК «Евпаторийский психоневрологический диспансер» является государственным медицинским учреждением.</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Так, согласно акту медицинского освидетельствования на состояние опьянения (алкогольного, наркотического или иного токсического) </w:t>
      </w:r>
      <w:r w:rsidRPr="00215BBF" w:rsidR="00215BBF">
        <w:rPr>
          <w:b w:val="0"/>
          <w:sz w:val="20"/>
          <w:szCs w:val="20"/>
        </w:rPr>
        <w:t>***</w:t>
      </w:r>
      <w:r w:rsidRPr="00215BBF">
        <w:rPr>
          <w:b w:val="0"/>
          <w:sz w:val="20"/>
          <w:szCs w:val="20"/>
        </w:rPr>
        <w:t xml:space="preserve"> от </w:t>
      </w:r>
      <w:r w:rsidRPr="00215BBF" w:rsidR="00215BBF">
        <w:rPr>
          <w:b w:val="0"/>
          <w:sz w:val="20"/>
          <w:szCs w:val="20"/>
        </w:rPr>
        <w:t>***</w:t>
      </w:r>
      <w:r w:rsidRPr="00215BBF">
        <w:rPr>
          <w:b w:val="0"/>
          <w:sz w:val="20"/>
          <w:szCs w:val="20"/>
        </w:rPr>
        <w:t xml:space="preserve">, </w:t>
      </w:r>
      <w:r w:rsidRPr="00215BBF">
        <w:rPr>
          <w:b w:val="0"/>
          <w:sz w:val="20"/>
          <w:szCs w:val="20"/>
        </w:rPr>
        <w:t>Будаева</w:t>
      </w:r>
      <w:r w:rsidRPr="00215BBF">
        <w:rPr>
          <w:b w:val="0"/>
          <w:sz w:val="20"/>
          <w:szCs w:val="20"/>
        </w:rPr>
        <w:t xml:space="preserve"> Н.В.</w:t>
      </w:r>
      <w:r w:rsidRPr="00215BBF">
        <w:rPr>
          <w:b w:val="0"/>
          <w:sz w:val="20"/>
          <w:szCs w:val="20"/>
        </w:rPr>
        <w:t xml:space="preserve"> отказал</w:t>
      </w:r>
      <w:r w:rsidRPr="00215BBF">
        <w:rPr>
          <w:b w:val="0"/>
          <w:sz w:val="20"/>
          <w:szCs w:val="20"/>
        </w:rPr>
        <w:t>ась</w:t>
      </w:r>
      <w:r w:rsidRPr="00215BBF">
        <w:rPr>
          <w:b w:val="0"/>
          <w:sz w:val="20"/>
          <w:szCs w:val="20"/>
        </w:rPr>
        <w:t xml:space="preserve"> от прохождения исследования до начала его проведения. Данный акт не содержит каких-либо исправлений, составлен уполномоченным лицом, соответствует требованиями вышеуказанного Порядка и также является надлежащим и допустимым доказательством по делу.</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215BBF">
        <w:rPr>
          <w:b w:val="0"/>
          <w:sz w:val="20"/>
          <w:szCs w:val="20"/>
        </w:rPr>
        <w:t xml:space="preserve"> </w:t>
      </w:r>
      <w:r w:rsidRPr="00215BBF">
        <w:rPr>
          <w:b w:val="0"/>
          <w:sz w:val="20"/>
          <w:szCs w:val="20"/>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215BBF">
        <w:rPr>
          <w:b w:val="0"/>
          <w:sz w:val="20"/>
          <w:szCs w:val="20"/>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Водитель нарушил предписания Правил дорожного движения, медицинское освидетельствование на состояние опьянения не прошел.</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С учетом изложенного, в действиях привлекаемого лица имеется состав административного правонарушения, предусмотренного ч. 1 ст. 12.26 КоАП РФ.</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Обстоятельств, предусмотренных ст. 24.5 КоАП РФ, исключающих производство по делу, не установлено.</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Руководствуясь ст. 4.2 КоАП РФ обстоятельством, смягчающим административную ответственность, в данном случае, является признание вины, 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w:t>
      </w:r>
      <w:r w:rsidRPr="00215BBF">
        <w:rPr>
          <w:b w:val="0"/>
          <w:sz w:val="20"/>
          <w:szCs w:val="20"/>
        </w:rPr>
        <w:t>всеобщеустановленным</w:t>
      </w:r>
      <w:r w:rsidRPr="00215BBF">
        <w:rPr>
          <w:b w:val="0"/>
          <w:sz w:val="20"/>
          <w:szCs w:val="20"/>
        </w:rPr>
        <w:t xml:space="preserve"> правилам, а также предотвращения совершения новых правонарушений, мировой судья</w:t>
      </w:r>
      <w:r w:rsidRPr="00215BBF">
        <w:rPr>
          <w:b w:val="0"/>
          <w:sz w:val="20"/>
          <w:szCs w:val="20"/>
        </w:rPr>
        <w:t xml:space="preserve"> приходит к выводу о необходимости назначения лицу, привлекаемому к административной ответственности, наказания, </w:t>
      </w:r>
      <w:r w:rsidRPr="00215BBF">
        <w:rPr>
          <w:b w:val="0"/>
          <w:sz w:val="20"/>
          <w:szCs w:val="20"/>
        </w:rPr>
        <w:t>предусмотренного санкцией ч. 1 ст. 12.26 КоАП РФ, в виде административного штрафа с лишением права управления транспортными средствами.</w:t>
      </w:r>
    </w:p>
    <w:p w:rsidR="00B72D23"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Руководствуясь ст. ст. 12.26 ч.1, 29.9, 29.10 КоАП РФ, мировой судья</w:t>
      </w:r>
    </w:p>
    <w:p w:rsidR="00B72D23" w:rsidRPr="00215BBF" w:rsidP="00215BBF">
      <w:pPr>
        <w:pStyle w:val="Heading1"/>
        <w:shd w:val="clear" w:color="auto" w:fill="FFFFFF"/>
        <w:spacing w:before="0" w:beforeAutospacing="0" w:after="0" w:afterAutospacing="0"/>
        <w:ind w:firstLine="709"/>
        <w:jc w:val="center"/>
        <w:rPr>
          <w:b w:val="0"/>
          <w:sz w:val="20"/>
          <w:szCs w:val="20"/>
        </w:rPr>
      </w:pPr>
      <w:r w:rsidRPr="00215BBF">
        <w:rPr>
          <w:b w:val="0"/>
          <w:sz w:val="20"/>
          <w:szCs w:val="20"/>
        </w:rPr>
        <w:t>ПОСТАНОВИЛ:</w:t>
      </w:r>
    </w:p>
    <w:p w:rsidR="00287934"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Будаеву</w:t>
      </w:r>
      <w:r w:rsidRPr="00215BBF">
        <w:rPr>
          <w:b w:val="0"/>
          <w:sz w:val="20"/>
          <w:szCs w:val="20"/>
        </w:rPr>
        <w:t xml:space="preserve"> Наталью Владимировну</w:t>
      </w:r>
      <w:r w:rsidRPr="00215BBF">
        <w:rPr>
          <w:b w:val="0"/>
          <w:sz w:val="20"/>
          <w:szCs w:val="20"/>
        </w:rPr>
        <w:t xml:space="preserve"> признать виновн</w:t>
      </w:r>
      <w:r w:rsidRPr="00215BBF">
        <w:rPr>
          <w:b w:val="0"/>
          <w:sz w:val="20"/>
          <w:szCs w:val="20"/>
        </w:rPr>
        <w:t>ой</w:t>
      </w:r>
      <w:r w:rsidRPr="00215BBF">
        <w:rPr>
          <w:b w:val="0"/>
          <w:sz w:val="20"/>
          <w:szCs w:val="20"/>
        </w:rPr>
        <w:t xml:space="preserve">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215BBF">
        <w:rPr>
          <w:b w:val="0"/>
          <w:sz w:val="20"/>
          <w:szCs w:val="20"/>
        </w:rPr>
        <w:t>) год 6 (шесть) месяцев.</w:t>
      </w:r>
    </w:p>
    <w:p w:rsidR="00287934"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63909" w:rsidRPr="00215BBF" w:rsidP="00215BBF">
      <w:pPr>
        <w:ind w:firstLine="709"/>
        <w:jc w:val="both"/>
        <w:rPr>
          <w:sz w:val="20"/>
          <w:szCs w:val="20"/>
        </w:rPr>
      </w:pPr>
      <w:r w:rsidRPr="00215BBF">
        <w:rPr>
          <w:sz w:val="20"/>
          <w:szCs w:val="20"/>
        </w:rPr>
        <w:t xml:space="preserve">Штраф подлежит оплате по следующим реквизитам: </w:t>
      </w:r>
      <w:r w:rsidRPr="00215BBF" w:rsidR="00215BBF">
        <w:rPr>
          <w:b/>
          <w:sz w:val="20"/>
          <w:szCs w:val="20"/>
        </w:rPr>
        <w:t>***</w:t>
      </w:r>
      <w:r w:rsidRPr="00215BBF">
        <w:rPr>
          <w:snapToGrid w:val="0"/>
          <w:spacing w:val="-10"/>
          <w:sz w:val="20"/>
          <w:szCs w:val="20"/>
        </w:rPr>
        <w:t>.</w:t>
      </w:r>
    </w:p>
    <w:p w:rsidR="00287934"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287934"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287934"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случае неуплаты, штраф подлежит принудительному взысканию в соответствии с действующим законодательством Российской Федерации.</w:t>
      </w:r>
    </w:p>
    <w:p w:rsidR="00287934"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87934"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6B3C1B" w:rsidRPr="00215BBF" w:rsidP="00215BBF">
      <w:pPr>
        <w:pStyle w:val="Heading1"/>
        <w:shd w:val="clear" w:color="auto" w:fill="FFFFFF"/>
        <w:spacing w:before="0" w:beforeAutospacing="0" w:after="0" w:afterAutospacing="0"/>
        <w:ind w:firstLine="709"/>
        <w:jc w:val="both"/>
        <w:rPr>
          <w:b w:val="0"/>
          <w:sz w:val="20"/>
          <w:szCs w:val="20"/>
        </w:rPr>
      </w:pPr>
      <w:r w:rsidRPr="00215BBF">
        <w:rPr>
          <w:b w:val="0"/>
          <w:sz w:val="20"/>
          <w:szCs w:val="20"/>
        </w:rPr>
        <w:t>Постановление может быть обжаловано в Евпаторийский городской суд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563909" w:rsidRPr="00215BBF" w:rsidP="00215BBF">
      <w:pPr>
        <w:pStyle w:val="Heading1"/>
        <w:shd w:val="clear" w:color="auto" w:fill="FFFFFF"/>
        <w:spacing w:before="0" w:beforeAutospacing="0" w:after="0" w:afterAutospacing="0"/>
        <w:ind w:firstLine="709"/>
        <w:jc w:val="both"/>
        <w:rPr>
          <w:sz w:val="20"/>
          <w:szCs w:val="20"/>
        </w:rPr>
      </w:pPr>
    </w:p>
    <w:p w:rsidR="006B3C1B" w:rsidRPr="00215BBF" w:rsidP="00215BBF">
      <w:pPr>
        <w:ind w:firstLine="709"/>
        <w:jc w:val="both"/>
        <w:rPr>
          <w:sz w:val="20"/>
          <w:szCs w:val="20"/>
        </w:rPr>
      </w:pPr>
      <w:r w:rsidRPr="00215BBF">
        <w:rPr>
          <w:sz w:val="20"/>
          <w:szCs w:val="20"/>
        </w:rPr>
        <w:t>Мировой судья</w:t>
      </w:r>
      <w:r w:rsidRPr="00215BBF">
        <w:rPr>
          <w:sz w:val="20"/>
          <w:szCs w:val="20"/>
        </w:rPr>
        <w:tab/>
      </w:r>
      <w:r w:rsidRPr="00215BBF">
        <w:rPr>
          <w:sz w:val="20"/>
          <w:szCs w:val="20"/>
        </w:rPr>
        <w:tab/>
      </w:r>
      <w:r w:rsidRPr="00215BBF">
        <w:rPr>
          <w:sz w:val="20"/>
          <w:szCs w:val="20"/>
        </w:rPr>
        <w:tab/>
      </w:r>
      <w:r w:rsidRPr="00215BBF">
        <w:rPr>
          <w:sz w:val="20"/>
          <w:szCs w:val="20"/>
        </w:rPr>
        <w:tab/>
        <w:t>/подпись/</w:t>
      </w:r>
      <w:r w:rsidRPr="00215BBF">
        <w:rPr>
          <w:sz w:val="20"/>
          <w:szCs w:val="20"/>
        </w:rPr>
        <w:tab/>
      </w:r>
      <w:r w:rsidRPr="00215BBF">
        <w:rPr>
          <w:sz w:val="20"/>
          <w:szCs w:val="20"/>
        </w:rPr>
        <w:tab/>
      </w:r>
      <w:r w:rsidRPr="00215BBF">
        <w:rPr>
          <w:sz w:val="20"/>
          <w:szCs w:val="20"/>
        </w:rPr>
        <w:tab/>
        <w:t>И. О. Семенец</w:t>
      </w:r>
    </w:p>
    <w:p w:rsidR="006B3C1B" w:rsidRPr="00215BBF" w:rsidP="00215BBF">
      <w:pPr>
        <w:widowControl w:val="0"/>
        <w:suppressAutoHyphens/>
        <w:ind w:firstLine="709"/>
        <w:jc w:val="both"/>
        <w:rPr>
          <w:rFonts w:eastAsia="Tahoma"/>
          <w:sz w:val="20"/>
          <w:szCs w:val="20"/>
        </w:rPr>
      </w:pPr>
      <w:r w:rsidRPr="00215BBF">
        <w:rPr>
          <w:rFonts w:eastAsia="Tahoma"/>
          <w:sz w:val="20"/>
          <w:szCs w:val="20"/>
        </w:rPr>
        <w:t>СОГЛАСОВАНО</w:t>
      </w:r>
      <w:r w:rsidRPr="00215BBF">
        <w:rPr>
          <w:rFonts w:eastAsia="Tahoma"/>
          <w:sz w:val="20"/>
          <w:szCs w:val="20"/>
        </w:rPr>
        <w:t>:</w:t>
      </w:r>
    </w:p>
    <w:p w:rsidR="006B3C1B" w:rsidRPr="00215BBF" w:rsidP="00215BBF">
      <w:pPr>
        <w:widowControl w:val="0"/>
        <w:suppressAutoHyphens/>
        <w:ind w:firstLine="709"/>
        <w:jc w:val="both"/>
        <w:rPr>
          <w:rFonts w:eastAsia="Tahoma"/>
          <w:sz w:val="20"/>
          <w:szCs w:val="20"/>
        </w:rPr>
      </w:pPr>
      <w:r w:rsidRPr="00215BBF">
        <w:rPr>
          <w:rFonts w:eastAsia="Tahoma"/>
          <w:sz w:val="20"/>
          <w:szCs w:val="20"/>
        </w:rPr>
        <w:t xml:space="preserve">Мировой судья </w:t>
      </w:r>
      <w:r w:rsidRPr="00215BBF">
        <w:rPr>
          <w:rFonts w:eastAsia="Tahoma"/>
          <w:sz w:val="20"/>
          <w:szCs w:val="20"/>
        </w:rPr>
        <w:tab/>
      </w:r>
      <w:r w:rsidRPr="00215BBF">
        <w:rPr>
          <w:rFonts w:eastAsia="Tahoma"/>
          <w:sz w:val="20"/>
          <w:szCs w:val="20"/>
        </w:rPr>
        <w:tab/>
      </w:r>
      <w:r w:rsidRPr="00215BBF">
        <w:rPr>
          <w:rFonts w:eastAsia="Tahoma"/>
          <w:sz w:val="20"/>
          <w:szCs w:val="20"/>
        </w:rPr>
        <w:tab/>
      </w:r>
      <w:r w:rsidRPr="00215BBF">
        <w:rPr>
          <w:rFonts w:eastAsia="Tahoma"/>
          <w:sz w:val="20"/>
          <w:szCs w:val="20"/>
        </w:rPr>
        <w:tab/>
      </w:r>
      <w:r w:rsidRPr="00215BBF">
        <w:rPr>
          <w:rFonts w:eastAsia="Tahoma"/>
          <w:sz w:val="20"/>
          <w:szCs w:val="20"/>
        </w:rPr>
        <w:tab/>
      </w:r>
      <w:r w:rsidRPr="00215BBF">
        <w:rPr>
          <w:rFonts w:eastAsia="Tahoma"/>
          <w:sz w:val="20"/>
          <w:szCs w:val="20"/>
        </w:rPr>
        <w:tab/>
      </w:r>
      <w:r w:rsidRPr="00215BBF">
        <w:rPr>
          <w:rFonts w:eastAsia="Tahoma"/>
          <w:sz w:val="20"/>
          <w:szCs w:val="20"/>
        </w:rPr>
        <w:tab/>
      </w:r>
      <w:r w:rsidRPr="00215BBF">
        <w:rPr>
          <w:rFonts w:eastAsia="Tahoma"/>
          <w:sz w:val="20"/>
          <w:szCs w:val="20"/>
        </w:rPr>
        <w:tab/>
        <w:t>И.О. Семенец</w:t>
      </w:r>
    </w:p>
    <w:p w:rsidR="00F915A6" w:rsidRPr="00215BBF" w:rsidP="00215BBF">
      <w:pPr>
        <w:widowControl w:val="0"/>
        <w:suppressAutoHyphens/>
        <w:ind w:firstLine="709"/>
        <w:jc w:val="both"/>
        <w:rPr>
          <w:sz w:val="20"/>
          <w:szCs w:val="20"/>
        </w:rPr>
      </w:pPr>
      <w:r w:rsidRPr="00215BBF">
        <w:rPr>
          <w:rFonts w:eastAsia="Tahoma"/>
          <w:sz w:val="20"/>
          <w:szCs w:val="20"/>
        </w:rPr>
        <w:t>25.</w:t>
      </w:r>
      <w:r w:rsidRPr="00215BBF">
        <w:rPr>
          <w:rFonts w:eastAsia="Tahoma"/>
          <w:sz w:val="20"/>
          <w:szCs w:val="20"/>
        </w:rPr>
        <w:t>05.2021</w:t>
      </w:r>
    </w:p>
    <w:sectPr w:rsidSect="00890950">
      <w:headerReference w:type="default" r:id="rId5"/>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A1A"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215BBF">
      <w:rPr>
        <w:noProof/>
        <w:sz w:val="20"/>
        <w:szCs w:val="20"/>
      </w:rPr>
      <w:t>6</w:t>
    </w:r>
    <w:r w:rsidRPr="007C6DD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05C8"/>
    <w:rsid w:val="000169FE"/>
    <w:rsid w:val="0003268B"/>
    <w:rsid w:val="00034C84"/>
    <w:rsid w:val="000427C5"/>
    <w:rsid w:val="00044C91"/>
    <w:rsid w:val="00046030"/>
    <w:rsid w:val="00046F60"/>
    <w:rsid w:val="0005741A"/>
    <w:rsid w:val="00057499"/>
    <w:rsid w:val="00067897"/>
    <w:rsid w:val="00071E98"/>
    <w:rsid w:val="00072C96"/>
    <w:rsid w:val="0007379C"/>
    <w:rsid w:val="00075372"/>
    <w:rsid w:val="00077547"/>
    <w:rsid w:val="00084E5F"/>
    <w:rsid w:val="000866B5"/>
    <w:rsid w:val="000871F1"/>
    <w:rsid w:val="00092D0D"/>
    <w:rsid w:val="00094FD5"/>
    <w:rsid w:val="000A2A8B"/>
    <w:rsid w:val="000A3910"/>
    <w:rsid w:val="000A7C5E"/>
    <w:rsid w:val="000B613A"/>
    <w:rsid w:val="000C0453"/>
    <w:rsid w:val="000C19D8"/>
    <w:rsid w:val="000C260E"/>
    <w:rsid w:val="000C299A"/>
    <w:rsid w:val="000C3E13"/>
    <w:rsid w:val="000C452D"/>
    <w:rsid w:val="000D480C"/>
    <w:rsid w:val="000D6BDF"/>
    <w:rsid w:val="000D6C70"/>
    <w:rsid w:val="000E04E0"/>
    <w:rsid w:val="000E48E1"/>
    <w:rsid w:val="000E5C0C"/>
    <w:rsid w:val="000E72F0"/>
    <w:rsid w:val="000F00A2"/>
    <w:rsid w:val="000F3C0D"/>
    <w:rsid w:val="000F5C3E"/>
    <w:rsid w:val="00100BBB"/>
    <w:rsid w:val="00101207"/>
    <w:rsid w:val="00102424"/>
    <w:rsid w:val="00102892"/>
    <w:rsid w:val="001104A6"/>
    <w:rsid w:val="00111779"/>
    <w:rsid w:val="001141BC"/>
    <w:rsid w:val="00115D3D"/>
    <w:rsid w:val="00117CD5"/>
    <w:rsid w:val="00121E24"/>
    <w:rsid w:val="001222F4"/>
    <w:rsid w:val="00124900"/>
    <w:rsid w:val="00134508"/>
    <w:rsid w:val="00136AE1"/>
    <w:rsid w:val="00143EBD"/>
    <w:rsid w:val="001444A2"/>
    <w:rsid w:val="00144FB6"/>
    <w:rsid w:val="00145B22"/>
    <w:rsid w:val="00146E1F"/>
    <w:rsid w:val="00147B7C"/>
    <w:rsid w:val="001501C2"/>
    <w:rsid w:val="0015142A"/>
    <w:rsid w:val="001519F9"/>
    <w:rsid w:val="0015472F"/>
    <w:rsid w:val="0015492E"/>
    <w:rsid w:val="00160154"/>
    <w:rsid w:val="001666C6"/>
    <w:rsid w:val="00174DC6"/>
    <w:rsid w:val="00176CE6"/>
    <w:rsid w:val="00177740"/>
    <w:rsid w:val="0018204D"/>
    <w:rsid w:val="00183013"/>
    <w:rsid w:val="00183615"/>
    <w:rsid w:val="00183E42"/>
    <w:rsid w:val="0018557A"/>
    <w:rsid w:val="0019045C"/>
    <w:rsid w:val="00191570"/>
    <w:rsid w:val="00192730"/>
    <w:rsid w:val="00197882"/>
    <w:rsid w:val="00197D05"/>
    <w:rsid w:val="001A12E1"/>
    <w:rsid w:val="001A1827"/>
    <w:rsid w:val="001A1AD4"/>
    <w:rsid w:val="001A23F5"/>
    <w:rsid w:val="001A307F"/>
    <w:rsid w:val="001B127B"/>
    <w:rsid w:val="001C10EC"/>
    <w:rsid w:val="001C22D3"/>
    <w:rsid w:val="001C2501"/>
    <w:rsid w:val="001C6EC2"/>
    <w:rsid w:val="001D2294"/>
    <w:rsid w:val="001D241A"/>
    <w:rsid w:val="001E0F80"/>
    <w:rsid w:val="001E22E0"/>
    <w:rsid w:val="001E48C4"/>
    <w:rsid w:val="001F05AF"/>
    <w:rsid w:val="001F096D"/>
    <w:rsid w:val="001F2E28"/>
    <w:rsid w:val="001F62E8"/>
    <w:rsid w:val="002019F4"/>
    <w:rsid w:val="00201A8E"/>
    <w:rsid w:val="00202FD3"/>
    <w:rsid w:val="002030EE"/>
    <w:rsid w:val="00203CE0"/>
    <w:rsid w:val="00203D01"/>
    <w:rsid w:val="002056B8"/>
    <w:rsid w:val="00205A23"/>
    <w:rsid w:val="002106B8"/>
    <w:rsid w:val="00211030"/>
    <w:rsid w:val="002143F3"/>
    <w:rsid w:val="002153BC"/>
    <w:rsid w:val="00215BBF"/>
    <w:rsid w:val="002246D4"/>
    <w:rsid w:val="002265CE"/>
    <w:rsid w:val="00226624"/>
    <w:rsid w:val="00231793"/>
    <w:rsid w:val="00231ED8"/>
    <w:rsid w:val="002330CE"/>
    <w:rsid w:val="002375EB"/>
    <w:rsid w:val="00241904"/>
    <w:rsid w:val="00245138"/>
    <w:rsid w:val="00253EB0"/>
    <w:rsid w:val="00254BAC"/>
    <w:rsid w:val="002571AE"/>
    <w:rsid w:val="0025727D"/>
    <w:rsid w:val="002619A2"/>
    <w:rsid w:val="00263185"/>
    <w:rsid w:val="0027158B"/>
    <w:rsid w:val="002722CA"/>
    <w:rsid w:val="002770B3"/>
    <w:rsid w:val="0028037F"/>
    <w:rsid w:val="00283023"/>
    <w:rsid w:val="00284FCA"/>
    <w:rsid w:val="002870D9"/>
    <w:rsid w:val="00287934"/>
    <w:rsid w:val="0029211D"/>
    <w:rsid w:val="002A22DF"/>
    <w:rsid w:val="002A3F71"/>
    <w:rsid w:val="002B07FA"/>
    <w:rsid w:val="002B2284"/>
    <w:rsid w:val="002B22AE"/>
    <w:rsid w:val="002B23F4"/>
    <w:rsid w:val="002C083B"/>
    <w:rsid w:val="002C3BD3"/>
    <w:rsid w:val="002C6AC2"/>
    <w:rsid w:val="002C7A3B"/>
    <w:rsid w:val="002D0920"/>
    <w:rsid w:val="002D4028"/>
    <w:rsid w:val="002D5734"/>
    <w:rsid w:val="002D5A0F"/>
    <w:rsid w:val="002E3894"/>
    <w:rsid w:val="002E5216"/>
    <w:rsid w:val="002F109A"/>
    <w:rsid w:val="002F2F00"/>
    <w:rsid w:val="002F51DC"/>
    <w:rsid w:val="002F68BF"/>
    <w:rsid w:val="002F7D98"/>
    <w:rsid w:val="003036CA"/>
    <w:rsid w:val="00304090"/>
    <w:rsid w:val="00316073"/>
    <w:rsid w:val="00316FE1"/>
    <w:rsid w:val="00317372"/>
    <w:rsid w:val="00317D8A"/>
    <w:rsid w:val="00320AFD"/>
    <w:rsid w:val="00335713"/>
    <w:rsid w:val="00335D51"/>
    <w:rsid w:val="0033628B"/>
    <w:rsid w:val="00336569"/>
    <w:rsid w:val="00343429"/>
    <w:rsid w:val="0034351D"/>
    <w:rsid w:val="00351682"/>
    <w:rsid w:val="0035207A"/>
    <w:rsid w:val="0035325C"/>
    <w:rsid w:val="00353DF0"/>
    <w:rsid w:val="00356E02"/>
    <w:rsid w:val="00361ED1"/>
    <w:rsid w:val="003763E5"/>
    <w:rsid w:val="00376BDE"/>
    <w:rsid w:val="00382E1C"/>
    <w:rsid w:val="00396C9C"/>
    <w:rsid w:val="003A35D5"/>
    <w:rsid w:val="003A588F"/>
    <w:rsid w:val="003B08E3"/>
    <w:rsid w:val="003B7D62"/>
    <w:rsid w:val="003B7F95"/>
    <w:rsid w:val="003C0A83"/>
    <w:rsid w:val="003C7721"/>
    <w:rsid w:val="003E149B"/>
    <w:rsid w:val="003E301B"/>
    <w:rsid w:val="003E34C8"/>
    <w:rsid w:val="003E38FB"/>
    <w:rsid w:val="003E5A6E"/>
    <w:rsid w:val="003E7882"/>
    <w:rsid w:val="003F295A"/>
    <w:rsid w:val="003F3013"/>
    <w:rsid w:val="004007A2"/>
    <w:rsid w:val="004043BF"/>
    <w:rsid w:val="00407ED2"/>
    <w:rsid w:val="004127B2"/>
    <w:rsid w:val="004232B9"/>
    <w:rsid w:val="00423ED9"/>
    <w:rsid w:val="00431CB1"/>
    <w:rsid w:val="004340CB"/>
    <w:rsid w:val="00441A0F"/>
    <w:rsid w:val="00443672"/>
    <w:rsid w:val="004466D4"/>
    <w:rsid w:val="00446F23"/>
    <w:rsid w:val="004471DA"/>
    <w:rsid w:val="00447EF7"/>
    <w:rsid w:val="00451521"/>
    <w:rsid w:val="00455F59"/>
    <w:rsid w:val="00457B48"/>
    <w:rsid w:val="00457BE8"/>
    <w:rsid w:val="00460101"/>
    <w:rsid w:val="004628C5"/>
    <w:rsid w:val="00463FBD"/>
    <w:rsid w:val="0046490B"/>
    <w:rsid w:val="00466573"/>
    <w:rsid w:val="00471934"/>
    <w:rsid w:val="0047242A"/>
    <w:rsid w:val="004756A7"/>
    <w:rsid w:val="00475B63"/>
    <w:rsid w:val="00480ADE"/>
    <w:rsid w:val="004839AE"/>
    <w:rsid w:val="00484248"/>
    <w:rsid w:val="0048472E"/>
    <w:rsid w:val="004859B5"/>
    <w:rsid w:val="0048657D"/>
    <w:rsid w:val="00494B97"/>
    <w:rsid w:val="004A7792"/>
    <w:rsid w:val="004B1AFE"/>
    <w:rsid w:val="004B2CF8"/>
    <w:rsid w:val="004B3C3A"/>
    <w:rsid w:val="004B6814"/>
    <w:rsid w:val="004C7DAA"/>
    <w:rsid w:val="004D5B5B"/>
    <w:rsid w:val="004E2C95"/>
    <w:rsid w:val="004F7F08"/>
    <w:rsid w:val="005029B2"/>
    <w:rsid w:val="00503240"/>
    <w:rsid w:val="00503ABB"/>
    <w:rsid w:val="00505F69"/>
    <w:rsid w:val="00506946"/>
    <w:rsid w:val="0051411B"/>
    <w:rsid w:val="0051630E"/>
    <w:rsid w:val="00520472"/>
    <w:rsid w:val="0052300D"/>
    <w:rsid w:val="00524264"/>
    <w:rsid w:val="005260A8"/>
    <w:rsid w:val="00530B58"/>
    <w:rsid w:val="0053626E"/>
    <w:rsid w:val="005370A7"/>
    <w:rsid w:val="00537587"/>
    <w:rsid w:val="005425AF"/>
    <w:rsid w:val="00546E7B"/>
    <w:rsid w:val="005472FE"/>
    <w:rsid w:val="005607D7"/>
    <w:rsid w:val="005634D6"/>
    <w:rsid w:val="0056353D"/>
    <w:rsid w:val="00563909"/>
    <w:rsid w:val="005657BA"/>
    <w:rsid w:val="00566AB1"/>
    <w:rsid w:val="00573E34"/>
    <w:rsid w:val="00574E3C"/>
    <w:rsid w:val="0058067F"/>
    <w:rsid w:val="005827E1"/>
    <w:rsid w:val="005827EA"/>
    <w:rsid w:val="00585098"/>
    <w:rsid w:val="00585E89"/>
    <w:rsid w:val="005972BE"/>
    <w:rsid w:val="005B3542"/>
    <w:rsid w:val="005C57D9"/>
    <w:rsid w:val="005C64E8"/>
    <w:rsid w:val="005D2876"/>
    <w:rsid w:val="005D564C"/>
    <w:rsid w:val="005D601D"/>
    <w:rsid w:val="005D67A7"/>
    <w:rsid w:val="005E2AA3"/>
    <w:rsid w:val="005E46B0"/>
    <w:rsid w:val="005F73A3"/>
    <w:rsid w:val="005F796E"/>
    <w:rsid w:val="0060025C"/>
    <w:rsid w:val="0060377A"/>
    <w:rsid w:val="00606111"/>
    <w:rsid w:val="0061327C"/>
    <w:rsid w:val="00631BAD"/>
    <w:rsid w:val="00633A9A"/>
    <w:rsid w:val="0063681C"/>
    <w:rsid w:val="00637421"/>
    <w:rsid w:val="0064026C"/>
    <w:rsid w:val="0064417B"/>
    <w:rsid w:val="00644FBC"/>
    <w:rsid w:val="00645DBB"/>
    <w:rsid w:val="00657A6B"/>
    <w:rsid w:val="00661BF9"/>
    <w:rsid w:val="00670FD3"/>
    <w:rsid w:val="00675A84"/>
    <w:rsid w:val="00676747"/>
    <w:rsid w:val="00680CBF"/>
    <w:rsid w:val="0068336F"/>
    <w:rsid w:val="00684073"/>
    <w:rsid w:val="00686778"/>
    <w:rsid w:val="00690A42"/>
    <w:rsid w:val="006911EA"/>
    <w:rsid w:val="006A0F20"/>
    <w:rsid w:val="006A49E5"/>
    <w:rsid w:val="006A6678"/>
    <w:rsid w:val="006B0A5F"/>
    <w:rsid w:val="006B3C1B"/>
    <w:rsid w:val="006B6DA8"/>
    <w:rsid w:val="006C2B34"/>
    <w:rsid w:val="006C5C88"/>
    <w:rsid w:val="006C5EA3"/>
    <w:rsid w:val="006D3460"/>
    <w:rsid w:val="006D5744"/>
    <w:rsid w:val="006E1A12"/>
    <w:rsid w:val="006E1D84"/>
    <w:rsid w:val="006E3381"/>
    <w:rsid w:val="006E53AF"/>
    <w:rsid w:val="006E6611"/>
    <w:rsid w:val="006E6BB3"/>
    <w:rsid w:val="006F0701"/>
    <w:rsid w:val="006F46F3"/>
    <w:rsid w:val="00704802"/>
    <w:rsid w:val="007056CD"/>
    <w:rsid w:val="00707234"/>
    <w:rsid w:val="00714BF0"/>
    <w:rsid w:val="007158BB"/>
    <w:rsid w:val="007216A0"/>
    <w:rsid w:val="00734E00"/>
    <w:rsid w:val="0073591F"/>
    <w:rsid w:val="00736C8C"/>
    <w:rsid w:val="007376C0"/>
    <w:rsid w:val="0074013B"/>
    <w:rsid w:val="00743898"/>
    <w:rsid w:val="00751455"/>
    <w:rsid w:val="00752A9B"/>
    <w:rsid w:val="00762383"/>
    <w:rsid w:val="007638F1"/>
    <w:rsid w:val="00767A63"/>
    <w:rsid w:val="007703A0"/>
    <w:rsid w:val="007715A9"/>
    <w:rsid w:val="0077566C"/>
    <w:rsid w:val="00775B8A"/>
    <w:rsid w:val="00781789"/>
    <w:rsid w:val="00782BB2"/>
    <w:rsid w:val="00785430"/>
    <w:rsid w:val="00785A19"/>
    <w:rsid w:val="0079102E"/>
    <w:rsid w:val="007A0F76"/>
    <w:rsid w:val="007A4147"/>
    <w:rsid w:val="007A4BB0"/>
    <w:rsid w:val="007A5C5A"/>
    <w:rsid w:val="007B03FB"/>
    <w:rsid w:val="007B09C3"/>
    <w:rsid w:val="007B0C07"/>
    <w:rsid w:val="007B1E5E"/>
    <w:rsid w:val="007B7E4A"/>
    <w:rsid w:val="007C6655"/>
    <w:rsid w:val="007C6824"/>
    <w:rsid w:val="007C6DD8"/>
    <w:rsid w:val="007C7C38"/>
    <w:rsid w:val="007D0641"/>
    <w:rsid w:val="007D13A3"/>
    <w:rsid w:val="007D2A26"/>
    <w:rsid w:val="007D2B20"/>
    <w:rsid w:val="007D3D7E"/>
    <w:rsid w:val="007D7949"/>
    <w:rsid w:val="007E50A9"/>
    <w:rsid w:val="007E6F4B"/>
    <w:rsid w:val="007E7C15"/>
    <w:rsid w:val="007F185F"/>
    <w:rsid w:val="007F20C1"/>
    <w:rsid w:val="007F2432"/>
    <w:rsid w:val="007F3176"/>
    <w:rsid w:val="007F46CE"/>
    <w:rsid w:val="007F525E"/>
    <w:rsid w:val="00802A1A"/>
    <w:rsid w:val="00802E7D"/>
    <w:rsid w:val="00803105"/>
    <w:rsid w:val="00803FE2"/>
    <w:rsid w:val="00804930"/>
    <w:rsid w:val="00810E7F"/>
    <w:rsid w:val="00812C9D"/>
    <w:rsid w:val="00816D04"/>
    <w:rsid w:val="00820A3C"/>
    <w:rsid w:val="00821CF2"/>
    <w:rsid w:val="00826541"/>
    <w:rsid w:val="00831087"/>
    <w:rsid w:val="0084396D"/>
    <w:rsid w:val="00852791"/>
    <w:rsid w:val="00854B90"/>
    <w:rsid w:val="00855DCB"/>
    <w:rsid w:val="0085695C"/>
    <w:rsid w:val="008570FA"/>
    <w:rsid w:val="008621D9"/>
    <w:rsid w:val="00862ABB"/>
    <w:rsid w:val="00865EB1"/>
    <w:rsid w:val="0087009C"/>
    <w:rsid w:val="0087110B"/>
    <w:rsid w:val="00872DF0"/>
    <w:rsid w:val="00874D41"/>
    <w:rsid w:val="00877320"/>
    <w:rsid w:val="00877972"/>
    <w:rsid w:val="00877B7B"/>
    <w:rsid w:val="00877F7A"/>
    <w:rsid w:val="00880A2D"/>
    <w:rsid w:val="00882D8A"/>
    <w:rsid w:val="00890950"/>
    <w:rsid w:val="008A0F66"/>
    <w:rsid w:val="008B0FC9"/>
    <w:rsid w:val="008B2499"/>
    <w:rsid w:val="008B28CF"/>
    <w:rsid w:val="008B4941"/>
    <w:rsid w:val="008B601B"/>
    <w:rsid w:val="008B63D9"/>
    <w:rsid w:val="008B6EBA"/>
    <w:rsid w:val="008C1840"/>
    <w:rsid w:val="008C4F96"/>
    <w:rsid w:val="008E0678"/>
    <w:rsid w:val="008E0BC1"/>
    <w:rsid w:val="008E129E"/>
    <w:rsid w:val="008E195C"/>
    <w:rsid w:val="008E3EFB"/>
    <w:rsid w:val="008E6279"/>
    <w:rsid w:val="008F1E2F"/>
    <w:rsid w:val="008F2E68"/>
    <w:rsid w:val="008F4E29"/>
    <w:rsid w:val="008F4EBA"/>
    <w:rsid w:val="00904240"/>
    <w:rsid w:val="00910353"/>
    <w:rsid w:val="009111E6"/>
    <w:rsid w:val="00920E98"/>
    <w:rsid w:val="0094051D"/>
    <w:rsid w:val="00960B9B"/>
    <w:rsid w:val="00961D0E"/>
    <w:rsid w:val="00967372"/>
    <w:rsid w:val="00974E39"/>
    <w:rsid w:val="00980471"/>
    <w:rsid w:val="009822EC"/>
    <w:rsid w:val="009823C3"/>
    <w:rsid w:val="009876C8"/>
    <w:rsid w:val="009907D5"/>
    <w:rsid w:val="009917B8"/>
    <w:rsid w:val="00992529"/>
    <w:rsid w:val="009928C0"/>
    <w:rsid w:val="00994F00"/>
    <w:rsid w:val="00997CC5"/>
    <w:rsid w:val="009A07D7"/>
    <w:rsid w:val="009A4EAD"/>
    <w:rsid w:val="009A5359"/>
    <w:rsid w:val="009A5707"/>
    <w:rsid w:val="009A6E18"/>
    <w:rsid w:val="009B10FC"/>
    <w:rsid w:val="009B3C33"/>
    <w:rsid w:val="009B68C4"/>
    <w:rsid w:val="009C1469"/>
    <w:rsid w:val="009C7581"/>
    <w:rsid w:val="009D42B3"/>
    <w:rsid w:val="009D436F"/>
    <w:rsid w:val="009E0D03"/>
    <w:rsid w:val="009E7D67"/>
    <w:rsid w:val="009F1A09"/>
    <w:rsid w:val="009F2FD9"/>
    <w:rsid w:val="00A02722"/>
    <w:rsid w:val="00A05265"/>
    <w:rsid w:val="00A052DB"/>
    <w:rsid w:val="00A10B8E"/>
    <w:rsid w:val="00A1643F"/>
    <w:rsid w:val="00A268CE"/>
    <w:rsid w:val="00A275F5"/>
    <w:rsid w:val="00A3095D"/>
    <w:rsid w:val="00A31E1F"/>
    <w:rsid w:val="00A3446D"/>
    <w:rsid w:val="00A35785"/>
    <w:rsid w:val="00A40906"/>
    <w:rsid w:val="00A50AF1"/>
    <w:rsid w:val="00A510FA"/>
    <w:rsid w:val="00A5124B"/>
    <w:rsid w:val="00A526EB"/>
    <w:rsid w:val="00A53250"/>
    <w:rsid w:val="00A55B84"/>
    <w:rsid w:val="00A5664D"/>
    <w:rsid w:val="00A67393"/>
    <w:rsid w:val="00A71376"/>
    <w:rsid w:val="00A71B25"/>
    <w:rsid w:val="00A7204E"/>
    <w:rsid w:val="00A82238"/>
    <w:rsid w:val="00A8503B"/>
    <w:rsid w:val="00A92D9A"/>
    <w:rsid w:val="00A92DE4"/>
    <w:rsid w:val="00A96500"/>
    <w:rsid w:val="00A970BC"/>
    <w:rsid w:val="00AA3204"/>
    <w:rsid w:val="00AA69BF"/>
    <w:rsid w:val="00AB0CAF"/>
    <w:rsid w:val="00AB76F9"/>
    <w:rsid w:val="00AC599D"/>
    <w:rsid w:val="00AD213E"/>
    <w:rsid w:val="00AE2BC3"/>
    <w:rsid w:val="00AE5F27"/>
    <w:rsid w:val="00AE6009"/>
    <w:rsid w:val="00AE753A"/>
    <w:rsid w:val="00AF145E"/>
    <w:rsid w:val="00AF3BC9"/>
    <w:rsid w:val="00AF5640"/>
    <w:rsid w:val="00B013B5"/>
    <w:rsid w:val="00B03048"/>
    <w:rsid w:val="00B06E37"/>
    <w:rsid w:val="00B1520C"/>
    <w:rsid w:val="00B21F75"/>
    <w:rsid w:val="00B30089"/>
    <w:rsid w:val="00B30376"/>
    <w:rsid w:val="00B4156B"/>
    <w:rsid w:val="00B44529"/>
    <w:rsid w:val="00B47137"/>
    <w:rsid w:val="00B50418"/>
    <w:rsid w:val="00B542F5"/>
    <w:rsid w:val="00B66F00"/>
    <w:rsid w:val="00B7060B"/>
    <w:rsid w:val="00B72D23"/>
    <w:rsid w:val="00B81401"/>
    <w:rsid w:val="00B81D2E"/>
    <w:rsid w:val="00B83256"/>
    <w:rsid w:val="00B87A4D"/>
    <w:rsid w:val="00B9169B"/>
    <w:rsid w:val="00B93A9D"/>
    <w:rsid w:val="00B96B4F"/>
    <w:rsid w:val="00B97C56"/>
    <w:rsid w:val="00BA2326"/>
    <w:rsid w:val="00BA293E"/>
    <w:rsid w:val="00BA460B"/>
    <w:rsid w:val="00BA5AC6"/>
    <w:rsid w:val="00BB1B76"/>
    <w:rsid w:val="00BB234A"/>
    <w:rsid w:val="00BB27B7"/>
    <w:rsid w:val="00BB465D"/>
    <w:rsid w:val="00BB49A1"/>
    <w:rsid w:val="00BB5AAD"/>
    <w:rsid w:val="00BC199A"/>
    <w:rsid w:val="00BD2D48"/>
    <w:rsid w:val="00BE1664"/>
    <w:rsid w:val="00BE405B"/>
    <w:rsid w:val="00BF0410"/>
    <w:rsid w:val="00BF56DE"/>
    <w:rsid w:val="00BF6D69"/>
    <w:rsid w:val="00C01504"/>
    <w:rsid w:val="00C022E1"/>
    <w:rsid w:val="00C05890"/>
    <w:rsid w:val="00C10272"/>
    <w:rsid w:val="00C16309"/>
    <w:rsid w:val="00C1757A"/>
    <w:rsid w:val="00C20604"/>
    <w:rsid w:val="00C21B3D"/>
    <w:rsid w:val="00C21DEE"/>
    <w:rsid w:val="00C24259"/>
    <w:rsid w:val="00C31201"/>
    <w:rsid w:val="00C33E88"/>
    <w:rsid w:val="00C34BF0"/>
    <w:rsid w:val="00C35B16"/>
    <w:rsid w:val="00C35B2E"/>
    <w:rsid w:val="00C37CF9"/>
    <w:rsid w:val="00C43E76"/>
    <w:rsid w:val="00C47901"/>
    <w:rsid w:val="00C50F9E"/>
    <w:rsid w:val="00C52480"/>
    <w:rsid w:val="00C56079"/>
    <w:rsid w:val="00C642C7"/>
    <w:rsid w:val="00C67A24"/>
    <w:rsid w:val="00C70254"/>
    <w:rsid w:val="00C71858"/>
    <w:rsid w:val="00C7274E"/>
    <w:rsid w:val="00C74F96"/>
    <w:rsid w:val="00C825C9"/>
    <w:rsid w:val="00C838F2"/>
    <w:rsid w:val="00C87A93"/>
    <w:rsid w:val="00C91780"/>
    <w:rsid w:val="00C928CE"/>
    <w:rsid w:val="00C945B0"/>
    <w:rsid w:val="00C95391"/>
    <w:rsid w:val="00C958CA"/>
    <w:rsid w:val="00C96743"/>
    <w:rsid w:val="00CA0BF1"/>
    <w:rsid w:val="00CA3839"/>
    <w:rsid w:val="00CA5812"/>
    <w:rsid w:val="00CC124F"/>
    <w:rsid w:val="00CC125F"/>
    <w:rsid w:val="00CC1B08"/>
    <w:rsid w:val="00CC456D"/>
    <w:rsid w:val="00CD1201"/>
    <w:rsid w:val="00CD19E4"/>
    <w:rsid w:val="00CD1A71"/>
    <w:rsid w:val="00CD48F9"/>
    <w:rsid w:val="00CD4DA2"/>
    <w:rsid w:val="00CE08CA"/>
    <w:rsid w:val="00CE24CE"/>
    <w:rsid w:val="00D051D9"/>
    <w:rsid w:val="00D06FB1"/>
    <w:rsid w:val="00D161D2"/>
    <w:rsid w:val="00D243DF"/>
    <w:rsid w:val="00D24473"/>
    <w:rsid w:val="00D24E82"/>
    <w:rsid w:val="00D2666A"/>
    <w:rsid w:val="00D27636"/>
    <w:rsid w:val="00D31582"/>
    <w:rsid w:val="00D32109"/>
    <w:rsid w:val="00D36678"/>
    <w:rsid w:val="00D44A51"/>
    <w:rsid w:val="00D50C67"/>
    <w:rsid w:val="00D5124F"/>
    <w:rsid w:val="00D53AAE"/>
    <w:rsid w:val="00D60506"/>
    <w:rsid w:val="00D622A0"/>
    <w:rsid w:val="00D6453C"/>
    <w:rsid w:val="00D64AFD"/>
    <w:rsid w:val="00D730EA"/>
    <w:rsid w:val="00D73B78"/>
    <w:rsid w:val="00D7657E"/>
    <w:rsid w:val="00D86B66"/>
    <w:rsid w:val="00D92445"/>
    <w:rsid w:val="00D95245"/>
    <w:rsid w:val="00D95812"/>
    <w:rsid w:val="00DA0B18"/>
    <w:rsid w:val="00DA214C"/>
    <w:rsid w:val="00DA271A"/>
    <w:rsid w:val="00DA6E9E"/>
    <w:rsid w:val="00DC55A7"/>
    <w:rsid w:val="00DC67C1"/>
    <w:rsid w:val="00DC6FF0"/>
    <w:rsid w:val="00DD222D"/>
    <w:rsid w:val="00DD2AED"/>
    <w:rsid w:val="00DD3838"/>
    <w:rsid w:val="00DE1E40"/>
    <w:rsid w:val="00DE2439"/>
    <w:rsid w:val="00DE3634"/>
    <w:rsid w:val="00DE55A3"/>
    <w:rsid w:val="00DF3B04"/>
    <w:rsid w:val="00E0159D"/>
    <w:rsid w:val="00E0161D"/>
    <w:rsid w:val="00E05885"/>
    <w:rsid w:val="00E104EC"/>
    <w:rsid w:val="00E107BE"/>
    <w:rsid w:val="00E12939"/>
    <w:rsid w:val="00E157BB"/>
    <w:rsid w:val="00E22ABE"/>
    <w:rsid w:val="00E24AD8"/>
    <w:rsid w:val="00E32353"/>
    <w:rsid w:val="00E3383F"/>
    <w:rsid w:val="00E35A10"/>
    <w:rsid w:val="00E4036B"/>
    <w:rsid w:val="00E41534"/>
    <w:rsid w:val="00E43D96"/>
    <w:rsid w:val="00E54E90"/>
    <w:rsid w:val="00E5633F"/>
    <w:rsid w:val="00E64B02"/>
    <w:rsid w:val="00E70DEC"/>
    <w:rsid w:val="00E74342"/>
    <w:rsid w:val="00E74E10"/>
    <w:rsid w:val="00E76221"/>
    <w:rsid w:val="00E77EF8"/>
    <w:rsid w:val="00E77F4B"/>
    <w:rsid w:val="00E83A7D"/>
    <w:rsid w:val="00E87E9A"/>
    <w:rsid w:val="00E90C51"/>
    <w:rsid w:val="00E91050"/>
    <w:rsid w:val="00E939C4"/>
    <w:rsid w:val="00E9681C"/>
    <w:rsid w:val="00EA567D"/>
    <w:rsid w:val="00EB2914"/>
    <w:rsid w:val="00EB4B0C"/>
    <w:rsid w:val="00EB5572"/>
    <w:rsid w:val="00EB564F"/>
    <w:rsid w:val="00EB588C"/>
    <w:rsid w:val="00EC05AC"/>
    <w:rsid w:val="00EC19A0"/>
    <w:rsid w:val="00EC5E3F"/>
    <w:rsid w:val="00EC6A09"/>
    <w:rsid w:val="00ED0383"/>
    <w:rsid w:val="00ED55AD"/>
    <w:rsid w:val="00ED5C8B"/>
    <w:rsid w:val="00ED6A3C"/>
    <w:rsid w:val="00ED6C1E"/>
    <w:rsid w:val="00EE0A23"/>
    <w:rsid w:val="00EE1CB0"/>
    <w:rsid w:val="00EE49B1"/>
    <w:rsid w:val="00EE5469"/>
    <w:rsid w:val="00EE63D2"/>
    <w:rsid w:val="00F0045E"/>
    <w:rsid w:val="00F0747B"/>
    <w:rsid w:val="00F14E84"/>
    <w:rsid w:val="00F2108F"/>
    <w:rsid w:val="00F211B7"/>
    <w:rsid w:val="00F22008"/>
    <w:rsid w:val="00F31C08"/>
    <w:rsid w:val="00F323B3"/>
    <w:rsid w:val="00F32580"/>
    <w:rsid w:val="00F35417"/>
    <w:rsid w:val="00F45590"/>
    <w:rsid w:val="00F45C70"/>
    <w:rsid w:val="00F50121"/>
    <w:rsid w:val="00F5350C"/>
    <w:rsid w:val="00F619C4"/>
    <w:rsid w:val="00F625B4"/>
    <w:rsid w:val="00F634B9"/>
    <w:rsid w:val="00F66367"/>
    <w:rsid w:val="00F74A5B"/>
    <w:rsid w:val="00F77D57"/>
    <w:rsid w:val="00F8200E"/>
    <w:rsid w:val="00F8306E"/>
    <w:rsid w:val="00F915A6"/>
    <w:rsid w:val="00F94E5D"/>
    <w:rsid w:val="00F96AC0"/>
    <w:rsid w:val="00FA1837"/>
    <w:rsid w:val="00FA1B04"/>
    <w:rsid w:val="00FA3B53"/>
    <w:rsid w:val="00FA7F32"/>
    <w:rsid w:val="00FB2E88"/>
    <w:rsid w:val="00FB5665"/>
    <w:rsid w:val="00FB5C31"/>
    <w:rsid w:val="00FB798F"/>
    <w:rsid w:val="00FC184F"/>
    <w:rsid w:val="00FC3700"/>
    <w:rsid w:val="00FC480A"/>
    <w:rsid w:val="00FC7373"/>
    <w:rsid w:val="00FD41FA"/>
    <w:rsid w:val="00FD53CE"/>
    <w:rsid w:val="00FE000E"/>
    <w:rsid w:val="00FE2D04"/>
    <w:rsid w:val="00FE3735"/>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B1"/>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60B1-D2B8-43E8-BAE7-E2D676B6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