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5-42-184/2017</w:t>
      </w:r>
    </w:p>
    <w:p w:rsidR="00A77B3E"/>
    <w:p w:rsidR="00A77B3E">
      <w:r>
        <w:t xml:space="preserve">ПОСТАНОВЛЕНИЕ </w:t>
      </w:r>
    </w:p>
    <w:p w:rsidR="00A77B3E">
      <w:r>
        <w:t>14 июня 2017 года         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фио, паспортные данные, гражданки Российской Федерации, работающую генеральным директором наименование организации, зарегистрированную и проживающую по адресу: адрес,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являясь генеральным директором наименование организации, расположенного по адресу: адрес, адрес, совершила нарушение законодательства о налогах и сборах, в части непредставления в установленный пунктом 2 статьи 230 Налогового кодекса РФ срок, расчет сумм налога на доходы физических лиц исчисленных и удержанных налоговым агентом за 3 квартал 2016г.</w:t>
      </w:r>
    </w:p>
    <w:p w:rsidR="00A77B3E">
      <w:r>
        <w:t>Фактически расчет сумм налога на доходы физических лиц исчисленных и удержанных налоговым агентом, генеральным директором наименование организации фио представлены с нарушением сроков представления - 22.12.2016 года, предельный срок предоставления которого не позднее 31.10.2016 года (включительно).</w:t>
      </w:r>
    </w:p>
    <w:p w:rsidR="00A77B3E">
      <w:r>
        <w:t>Временем совершения  правонарушения является 01.11.2016г. Местом совершения правонарушения является  ..., расположенный по адресу: адрес, адрес.</w:t>
      </w:r>
    </w:p>
    <w:p w:rsidR="00A77B3E">
      <w:r>
        <w:t xml:space="preserve">В судебное заседание фио не явилась, о слушании дела извещалась надлежащим образом. 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Принимая во внимание, что фио, будучи извещенной о слушании дела, с заявлением об отложении судебного разбирательства к мировому судье не обращалась, мировой судья полагает возможным рассмотреть протокол об административном правонарушении в её отсутствие.</w:t>
      </w:r>
    </w:p>
    <w:p w:rsidR="00A77B3E">
      <w:r>
        <w:t>Исследовав материалы дела, мировой  судья считает достоверно установленным, что фио  как директор наименование организации совершила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2 статьи 230 Налогового кодекса РФ срок расчета сумм налога на доходы физических лиц исчисленных и удержанных налоговым агентом за 3 квартал 2016г.</w:t>
      </w:r>
    </w:p>
    <w:p w:rsidR="00A77B3E">
      <w:r>
        <w:t xml:space="preserve">       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квитанцией о приеме налоговой декларации, извещением о получении электронного документа, которые составлены надлежащим образом, с соблюдением требований закона и являются допустимыми доказательствами.</w:t>
      </w:r>
    </w:p>
    <w:p w:rsidR="00A77B3E">
      <w:r>
        <w:t xml:space="preserve">     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генерального директора наименование организации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ей  наказание в виде минимального штрафа установленного санкцией ч.1 ст. 15.6 КоАП РФ.</w:t>
      </w:r>
    </w:p>
    <w:p w:rsidR="00A77B3E">
      <w:r>
        <w:t>Руководствуясь ст. ст.  15.6 ч.1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 признать виновной в совершении правонарушения, предусмотренного ч.1 ст.15.6 Кодекса Российской Федерации об административных правонарушениях и назначить ей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   </w:t>
        <w:tab/>
        <w:t xml:space="preserve">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