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5-42-199/2017</w:t>
      </w:r>
    </w:p>
    <w:p w:rsidR="00A77B3E"/>
    <w:p w:rsidR="00A77B3E">
      <w:r>
        <w:t xml:space="preserve">ПОСТАНОВЛЕНИЕ </w:t>
      </w:r>
    </w:p>
    <w:p w:rsidR="00A77B3E"/>
    <w:p w:rsidR="00A77B3E">
      <w:r>
        <w:t>31 мая 2017 года                                             г.Евпатория, пр.Ленина, 51/50</w:t>
      </w:r>
    </w:p>
    <w:p w:rsidR="00A77B3E">
      <w:r>
        <w:t>Исполняющий обязанности мирового судьи судебного участка №42 Евпаторийского судебного района (городской округ Евпатория) Республики Крым 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Отдела МВД России по адрес, о привлечении к административной ответственности</w:t>
      </w:r>
    </w:p>
    <w:p w:rsidR="00A77B3E">
      <w:r>
        <w:t xml:space="preserve">фио фио, паспортные данные, не работающего, не женатого, несовершеннолетних детей не имеющего, являющегося инвалидом 3 группы, зарегистрированного и фактически проживающего по адресу: адрес, </w:t>
      </w:r>
    </w:p>
    <w:p w:rsidR="00A77B3E">
      <w:r>
        <w:t xml:space="preserve">по ст. 20.21 Кодекса Российской Федерации об административных правонарушениях, </w:t>
      </w:r>
    </w:p>
    <w:p w:rsidR="00A77B3E">
      <w:r>
        <w:t>УСТАНОВИЛ:</w:t>
      </w:r>
    </w:p>
    <w:p w:rsidR="00A77B3E">
      <w:r>
        <w:t xml:space="preserve">       </w:t>
        <w:tab/>
        <w:t>дата в время фио находился в общественном месте по адресу: адрес, ..., в состоянии алкогольного опьянения, оскорбляющем человеческое достоинство и общественную нравственность, о чем свидетельствовали: шаткая походка, запах алкоголя изо рта, затруднительная ориентировка в окружающей действительности.</w:t>
      </w:r>
    </w:p>
    <w:p w:rsidR="00A77B3E">
      <w:r>
        <w:tab/>
        <w:t>В суде фио свою вину в совершении правонарушения признал, подтвердил обстоятельства, изложенные в протоколе об административном правонарушении, пояснил, что действительно в указанное в протоколе время он находился в ..., расположенном по адрес в адрес, находясь в состоянии алкогольного опьянения, оскорбляющем человеческое достоинство и общественную нравственность,  в содеянном раскаялся.</w:t>
      </w:r>
    </w:p>
    <w:p w:rsidR="00A77B3E">
      <w:r>
        <w:t>Вина фио в совершении правонарушения подтверждается сведениями протокола об административном правонарушении от дата, рапортом полицейского водителя ... ППСП ОМВД РФ по адрес старшего сержанта полиции фио, протоколом об административном задержании от дата, протоколом о доставлении от дата, рапортом инспектора ... ППСП ОМВД РФ по адрес капитана полиции фио, протоколом о направлении на медицинское освидетельствование на состояние опьянения от дата, справкой из Евпаторийского психоневрологического диспансера от дата, письменными объяснениями фио от дата,  письменными объяснениями фио от дата, актом медицинского освидетельствования на состояние опьянения от дата №....</w:t>
      </w:r>
    </w:p>
    <w:p w:rsidR="00A77B3E">
      <w:r>
        <w:t>В соответствии со ст. 20.21 Кодекса Российской Федерации об административных правонарушениях,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влечет наложение административного штрафа в размере от пятисот до сумма прописью, или административный арест на срок до пятнадцати суток.</w:t>
      </w:r>
    </w:p>
    <w:p w:rsidR="00A77B3E">
      <w:r>
        <w:t>С учетом изложенного, прихожу к выводу, что в действиях фио имеется состав административного правонарушения, предусмотренного ст. 20.21 Кодекса Российской Федерации об административных правонарушениях, а именно: появление в сквере в состоянии алкогольного опьянения, оскорбляющем человеческое достоинство и общественную нравственность.</w:t>
      </w:r>
    </w:p>
    <w:p w:rsidR="00A77B3E">
      <w:r>
        <w:t>Обстоятельством, смягчающим административную ответственность фио, в соответствии с п.1 ч.1 ст.4.2 КоАП РФ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в отношении фио не установлено.</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его имущественное положение и раскаяние в содеянном. </w:t>
      </w:r>
    </w:p>
    <w:p w:rsidR="00A77B3E">
      <w:r>
        <w:t xml:space="preserve">Исходя из изложенного, считаю необходимым назначить фио административное наказание в виде административного штрафа, поскольку данный вид наказания в данном случае является достаточным для его исправления, а также для предупреждения совершения им новых правонарушений. </w:t>
      </w:r>
    </w:p>
    <w:p w:rsidR="00A77B3E">
      <w:r>
        <w:t>Руководствуясь ст. ст. 20.21, 29.10 Кодекса Российской Федерации об административных правонарушениях, мировой судья,</w:t>
      </w:r>
    </w:p>
    <w:p w:rsidR="00A77B3E"/>
    <w:p w:rsidR="00A77B3E">
      <w:r>
        <w:t>ПОСТАНОВИЛ:</w:t>
      </w:r>
    </w:p>
    <w:p w:rsidR="00A77B3E">
      <w:r>
        <w:t>Признать фио фио виновным в совершении правонарушения, предусмотренного ст. 20.21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w:t>
      </w:r>
    </w:p>
    <w:p w:rsidR="00A77B3E">
      <w:r>
        <w:t>В соответствии со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расчётный счет   ..., получатель – УФК по адрес (ОМВД России по адрес), наименование организации – ..., ИНН получателя ..., КПП получателя ..., ОКТМО ..., КБК ..., УИН ...,  назначение платежа административный штраф.</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Кодекса Российской Федерации об административных правонарушениях.</w:t>
      </w:r>
    </w:p>
    <w:p w:rsidR="00A77B3E">
      <w:r>
        <w:t>Квитанция об уплате штрафа должна быть предоставлена мировому судье судебного участка №42 Евпаторийского судебного района адрес (городской адрес), адрес.</w:t>
      </w:r>
    </w:p>
    <w:p w:rsidR="00A77B3E">
      <w:r>
        <w:t>Постановление может быть обжаловано в течение 10 суток со дня вручения или получения его копии в порядке, предусмотренном ст. 30.2 Кодекса Российской Федерации об административных правонарушениях.</w:t>
      </w:r>
    </w:p>
    <w:p w:rsidR="00A77B3E"/>
    <w:p w:rsidR="00A77B3E">
      <w:r>
        <w:t>Мировой судья</w:t>
        <w:tab/>
        <w:tab/>
        <w:t xml:space="preserve">                                            </w:t>
        <w:tab/>
        <w:t>Е.А.Фролова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