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217F3" w:rsidRPr="00083783" w:rsidP="005217F3">
      <w:pPr>
        <w:spacing w:line="360" w:lineRule="auto"/>
        <w:ind w:right="-1" w:firstLine="709"/>
        <w:jc w:val="right"/>
      </w:pPr>
      <w:r w:rsidRPr="00083783">
        <w:t>Дело № 5-42-218/2018</w:t>
      </w:r>
    </w:p>
    <w:p w:rsidR="005217F3" w:rsidRPr="00083783" w:rsidP="005217F3">
      <w:pPr>
        <w:pStyle w:val="PlainText"/>
        <w:spacing w:line="360" w:lineRule="auto"/>
        <w:ind w:right="-1" w:firstLine="709"/>
        <w:jc w:val="center"/>
        <w:rPr>
          <w:rFonts w:ascii="Times New Roman" w:hAnsi="Times New Roman"/>
          <w:sz w:val="24"/>
          <w:lang w:val="uk-UA"/>
        </w:rPr>
      </w:pPr>
      <w:r w:rsidRPr="00083783">
        <w:rPr>
          <w:rFonts w:ascii="Times New Roman" w:hAnsi="Times New Roman"/>
          <w:sz w:val="24"/>
          <w:lang w:val="uk-UA"/>
        </w:rPr>
        <w:t xml:space="preserve">ПОСТАНОВЛЕНИЕ </w:t>
      </w:r>
    </w:p>
    <w:p w:rsidR="005217F3" w:rsidRPr="00083783" w:rsidP="005217F3">
      <w:pPr>
        <w:pStyle w:val="PlainText"/>
        <w:spacing w:line="360" w:lineRule="auto"/>
        <w:ind w:right="-1" w:firstLine="709"/>
        <w:jc w:val="center"/>
        <w:rPr>
          <w:rFonts w:ascii="Times New Roman" w:hAnsi="Times New Roman"/>
          <w:b/>
          <w:sz w:val="24"/>
          <w:lang w:val="uk-UA"/>
        </w:rPr>
      </w:pPr>
    </w:p>
    <w:p w:rsidR="005217F3" w:rsidRPr="00083783" w:rsidP="005217F3">
      <w:pPr>
        <w:spacing w:line="360" w:lineRule="auto"/>
        <w:ind w:right="-1" w:firstLine="709"/>
      </w:pPr>
      <w:r w:rsidRPr="00083783">
        <w:t>31 мая 2018</w:t>
      </w:r>
      <w:r w:rsidRPr="00083783">
        <w:rPr>
          <w:lang w:val="uk-UA"/>
        </w:rPr>
        <w:t xml:space="preserve"> года                                        </w:t>
      </w:r>
      <w:r w:rsidRPr="00083783">
        <w:t>г.Евпатория, пр.Ленина, 51/50</w:t>
      </w:r>
    </w:p>
    <w:p w:rsidR="005217F3" w:rsidRPr="00083783" w:rsidP="005217F3">
      <w:pPr>
        <w:spacing w:line="360" w:lineRule="auto"/>
        <w:ind w:right="-1" w:firstLine="709"/>
        <w:jc w:val="both"/>
      </w:pPr>
      <w:r w:rsidRPr="00083783">
        <w:rPr>
          <w:rStyle w:val="FontStyle11"/>
          <w:rFonts w:ascii="Times New Roman" w:hAnsi="Times New Roman" w:cs="Times New Roman"/>
          <w:sz w:val="24"/>
          <w:szCs w:val="24"/>
        </w:rPr>
        <w:t>Мировой судья судебного участка № 42  Евпаторийского судебного района (городской округ Евпатория) Республики Крым Инна Олеговна Семенец</w:t>
      </w:r>
      <w:r w:rsidRPr="00083783">
        <w:t>, рассмотрев дело об административном правонарушении, которое поступило из Отдела МВД России по городу Евпатории, о привлечении к административной ответственности</w:t>
      </w:r>
    </w:p>
    <w:p w:rsidR="005217F3" w:rsidRPr="00083783" w:rsidP="005217F3">
      <w:pPr>
        <w:spacing w:line="360" w:lineRule="auto"/>
        <w:ind w:right="-1" w:firstLine="709"/>
        <w:jc w:val="both"/>
      </w:pPr>
      <w:r w:rsidRPr="00083783">
        <w:t xml:space="preserve">Римавичюса Ивана Владимировича, </w:t>
      </w:r>
      <w:r w:rsidR="0059517E">
        <w:t>(данные изъяты)</w:t>
      </w:r>
      <w:r w:rsidRPr="00083783">
        <w:t xml:space="preserve"> по ч.1 ст. 6.8 Кодекса Российской Федерации об административных правонарушениях, </w:t>
      </w:r>
    </w:p>
    <w:p w:rsidR="005217F3" w:rsidRPr="00083783" w:rsidP="005217F3">
      <w:pPr>
        <w:spacing w:line="360" w:lineRule="auto"/>
        <w:ind w:right="-1" w:firstLine="709"/>
        <w:jc w:val="center"/>
      </w:pPr>
      <w:r w:rsidRPr="00083783">
        <w:t>УСТАНОВИЛ:</w:t>
      </w:r>
    </w:p>
    <w:p w:rsidR="005217F3" w:rsidRPr="00083783" w:rsidP="005217F3">
      <w:pPr>
        <w:spacing w:line="360" w:lineRule="auto"/>
        <w:ind w:right="-1" w:firstLine="709"/>
        <w:jc w:val="both"/>
      </w:pPr>
      <w:r w:rsidRPr="00083783">
        <w:t xml:space="preserve">16.05.2018 в 18 час. 00 мин. по адресу: </w:t>
      </w:r>
      <w:r w:rsidR="0059517E">
        <w:t xml:space="preserve">(адрес) </w:t>
      </w:r>
      <w:r w:rsidRPr="00083783">
        <w:t xml:space="preserve">установлено незаконное хранение без цели сбыта Римавичюсом И.В.  наркотического вещества  </w:t>
      </w:r>
      <w:r w:rsidR="0059517E">
        <w:t>(вещество).</w:t>
      </w:r>
    </w:p>
    <w:p w:rsidR="005217F3" w:rsidRPr="00083783" w:rsidP="005217F3">
      <w:pPr>
        <w:spacing w:line="360" w:lineRule="auto"/>
        <w:ind w:right="-1" w:firstLine="709"/>
        <w:jc w:val="both"/>
      </w:pPr>
      <w:r w:rsidRPr="00083783">
        <w:t>В суде привлекаемое лицо свою вину в совершении правонарушения признало, подтвердило обстоятельства, изложенные в протоколе об административном правонарушении, в содеянном искренне раскаялось.</w:t>
      </w:r>
    </w:p>
    <w:p w:rsidR="005217F3" w:rsidRPr="00083783" w:rsidP="005217F3">
      <w:pPr>
        <w:spacing w:line="360" w:lineRule="auto"/>
        <w:ind w:right="-1" w:firstLine="709"/>
        <w:jc w:val="both"/>
      </w:pPr>
      <w:r w:rsidRPr="00083783">
        <w:t>Виновность в совершении правонарушения подтверждается сведениями протокола об административном правонарушении № РК 201232 от 30.05.2018, , копией рапорта от 24.05.2018, копией заключения эксперта № 1/947 от 17.05.2018, копией материала КУСП № 9736.</w:t>
      </w:r>
    </w:p>
    <w:p w:rsidR="005217F3" w:rsidRPr="00083783" w:rsidP="005217F3">
      <w:pPr>
        <w:spacing w:line="360" w:lineRule="auto"/>
        <w:ind w:right="-1" w:firstLine="709"/>
        <w:jc w:val="both"/>
      </w:pPr>
      <w:r w:rsidRPr="00083783">
        <w:rPr>
          <w:lang w:eastAsia="uk-UA"/>
        </w:rPr>
        <w:t>Указанные доказательства получены с соблюдением требований закона, составлены надлежащим образом и являются допустимыми доказательствами.</w:t>
      </w:r>
    </w:p>
    <w:p w:rsidR="005217F3" w:rsidRPr="00083783" w:rsidP="005217F3">
      <w:pPr>
        <w:pStyle w:val="NoSpacing"/>
        <w:spacing w:line="360" w:lineRule="auto"/>
        <w:ind w:right="-1" w:firstLine="709"/>
        <w:jc w:val="both"/>
      </w:pPr>
      <w:r w:rsidRPr="00083783">
        <w:t>В соответствии с ч.1 ст.6.8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217F3" w:rsidRPr="00083783" w:rsidP="005217F3">
      <w:pPr>
        <w:spacing w:line="360" w:lineRule="auto"/>
        <w:ind w:right="-1" w:firstLine="709"/>
        <w:jc w:val="both"/>
      </w:pPr>
      <w:r w:rsidRPr="00083783">
        <w:t>Из обстоятельств дела и доказательств в их совокупности, усматривается в действиях привлекаемого лица  состав административного правонарушения, предусмотренного ч.1 ст.6.8 Кодекса Российской Федерации об административных правонарушениях, а именно незаконное хранение наркотических средств без цели сбыта.</w:t>
      </w:r>
    </w:p>
    <w:p w:rsidR="005217F3" w:rsidRPr="00083783" w:rsidP="005217F3">
      <w:pPr>
        <w:spacing w:line="360" w:lineRule="auto"/>
        <w:ind w:right="-1" w:firstLine="709"/>
        <w:jc w:val="both"/>
      </w:pPr>
      <w:r w:rsidRPr="00083783">
        <w:t>Обстоятельством, смягчающим административную ответственность в соответствии с п.1 ч.1 ст.4.2. КоАП РФ признается раскаяние лица, совершившего правонарушение.</w:t>
      </w:r>
    </w:p>
    <w:p w:rsidR="005217F3" w:rsidRPr="00083783" w:rsidP="005217F3">
      <w:pPr>
        <w:spacing w:line="360" w:lineRule="auto"/>
        <w:ind w:right="-1" w:firstLine="709"/>
        <w:jc w:val="both"/>
      </w:pPr>
      <w:r w:rsidRPr="00083783">
        <w:t>Обстоятельств, отягчающих административную ответственность, предусмотренных  ст.4.3 КоАП РФ, не установлено.</w:t>
      </w:r>
    </w:p>
    <w:p w:rsidR="005217F3" w:rsidRPr="00083783" w:rsidP="005217F3">
      <w:pPr>
        <w:spacing w:line="360" w:lineRule="auto"/>
        <w:ind w:right="-1" w:firstLine="709"/>
        <w:jc w:val="both"/>
      </w:pPr>
      <w:r w:rsidRPr="00083783">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который женат, имеет несовершеннолетнего ребенка, трудоустроен, по месту работы характеризуется положительно, его имущественное положение, обстоятельства, смягчающие административную ответственность при отсутствии обстоятельств, отягчающих административную ответственность. </w:t>
      </w:r>
    </w:p>
    <w:p w:rsidR="005217F3" w:rsidRPr="00083783" w:rsidP="005217F3">
      <w:pPr>
        <w:spacing w:line="360" w:lineRule="auto"/>
        <w:ind w:right="-1" w:firstLine="709"/>
        <w:jc w:val="both"/>
      </w:pPr>
      <w:r w:rsidRPr="00083783">
        <w:t xml:space="preserve">Исходя из изложенного, усматривается необходимым назначение административного наказания в виде административного штрафа в минимальном размере, установленном санкцией ч.1 ст.6.8 КоАП РФ. Данный вид наказания в данном случае является целесообразным и достаточным для исправления, а также для предупреждения совершения  новых правонарушений. </w:t>
      </w:r>
    </w:p>
    <w:p w:rsidR="005217F3" w:rsidRPr="00083783" w:rsidP="005217F3">
      <w:pPr>
        <w:spacing w:line="360" w:lineRule="auto"/>
        <w:ind w:right="-1" w:firstLine="709"/>
        <w:jc w:val="both"/>
      </w:pPr>
      <w:r w:rsidRPr="00083783">
        <w:t>В силу п.2.1 ст.4.1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мероприятии,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 федеральными органами исполнительной власти в порядке, установленном Правительством Российской Федерации.</w:t>
      </w:r>
    </w:p>
    <w:p w:rsidR="005217F3" w:rsidRPr="00083783" w:rsidP="005217F3">
      <w:pPr>
        <w:spacing w:line="360" w:lineRule="auto"/>
        <w:ind w:right="-1" w:firstLine="709"/>
        <w:jc w:val="both"/>
      </w:pPr>
      <w:r w:rsidRPr="00083783">
        <w:t>По делу имеется вещественное доказательство – наркотическое средство каннабис (марихуана) массой  5, 427 га, находящееся в Центральной камере хранения наркотических средств  при  МВД РФ по Республике Крым по ул. Балаклавской, 68 в г.Симферополе Республики Крым (квитанция № 005825 от 29.05.2018), которое подлежит уничтожению,</w:t>
      </w:r>
    </w:p>
    <w:p w:rsidR="005217F3" w:rsidRPr="00083783" w:rsidP="005217F3">
      <w:pPr>
        <w:spacing w:line="360" w:lineRule="auto"/>
        <w:ind w:right="-1" w:firstLine="709"/>
        <w:jc w:val="both"/>
      </w:pPr>
      <w:r w:rsidRPr="00083783">
        <w:t>Руководствуясь ст. ст. 6.8 ч.1, 29.9, 29.10 Кодекса Российской Федерации об административных правонарушениях, мировой судья</w:t>
      </w:r>
    </w:p>
    <w:p w:rsidR="005217F3" w:rsidRPr="00083783" w:rsidP="005217F3">
      <w:pPr>
        <w:pStyle w:val="NoSpacing"/>
        <w:spacing w:line="360" w:lineRule="auto"/>
        <w:ind w:right="-1" w:firstLine="709"/>
        <w:jc w:val="center"/>
      </w:pPr>
      <w:r w:rsidRPr="00083783">
        <w:t>ПОСТАНОВИЛ:</w:t>
      </w:r>
    </w:p>
    <w:p w:rsidR="005217F3" w:rsidRPr="00083783" w:rsidP="005217F3">
      <w:pPr>
        <w:pStyle w:val="NoSpacing"/>
        <w:spacing w:line="360" w:lineRule="auto"/>
        <w:ind w:right="-1" w:firstLine="709"/>
        <w:jc w:val="both"/>
      </w:pPr>
      <w:r w:rsidRPr="00083783">
        <w:t>Признать Римавичюса Ивана Владимировича виновным в совершении правонарушения, предусмотренного ч.1 ст. 6.8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5217F3" w:rsidRPr="00083783" w:rsidP="005217F3">
      <w:pPr>
        <w:pStyle w:val="NoSpacing"/>
        <w:spacing w:line="360" w:lineRule="auto"/>
        <w:ind w:right="-1" w:firstLine="709"/>
        <w:jc w:val="both"/>
      </w:pPr>
      <w:r w:rsidRPr="00083783">
        <w:t>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40101810335100010001,</w:t>
      </w:r>
      <w:r w:rsidRPr="00083783">
        <w:rPr>
          <w:b/>
        </w:rPr>
        <w:t xml:space="preserve"> </w:t>
      </w:r>
      <w:r w:rsidRPr="00083783">
        <w:t xml:space="preserve">получатель – УФК по Республике Крым (ОМВД России по г. Евпатории), БИК банка – 043510001, ИНН получателя 9110000105, КПП получателя 911001001, ОКТМО 35712000, КБК 18811612000016000140, УИН 18880491180002012312, </w:t>
      </w:r>
      <w:r w:rsidRPr="00083783">
        <w:rPr>
          <w:lang w:val="uk-UA"/>
        </w:rPr>
        <w:t xml:space="preserve"> назначение платежа административный штраф.</w:t>
      </w:r>
    </w:p>
    <w:p w:rsidR="005217F3" w:rsidRPr="00083783" w:rsidP="005217F3">
      <w:pPr>
        <w:spacing w:line="360" w:lineRule="auto"/>
        <w:ind w:right="-1" w:firstLine="709"/>
        <w:jc w:val="both"/>
      </w:pPr>
      <w:r w:rsidRPr="00083783">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5217F3" w:rsidRPr="00083783" w:rsidP="005217F3">
      <w:pPr>
        <w:spacing w:line="360" w:lineRule="auto"/>
        <w:ind w:right="-1" w:firstLine="709"/>
        <w:jc w:val="both"/>
      </w:pPr>
      <w:r w:rsidRPr="00083783">
        <w:t>Квитанция об уплате штрафа должна быть предоставлена мировому судье судебного участка №42 Евпаторийского судебного района Республики Крым (городской округ Евпатория) Республики Крым, г.Евпатория, пр. Ленина, 51/50.</w:t>
      </w:r>
    </w:p>
    <w:p w:rsidR="005217F3" w:rsidRPr="00083783" w:rsidP="005217F3">
      <w:pPr>
        <w:pStyle w:val="NoSpacing"/>
        <w:spacing w:line="360" w:lineRule="auto"/>
        <w:ind w:right="-1" w:firstLine="709"/>
        <w:jc w:val="both"/>
      </w:pPr>
      <w:r w:rsidRPr="00083783">
        <w:t>В силу п.2.1 ст.4.1 Кодекса РФ об административных правонарушениях возложить на Римавичюса Ивана Владимировича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течение трех дней со дня вступления настоящего постановления в законную силу у врача-нарколога по зарегистрированному месту жительства течение трех дней со дня вступления настоящего постановления в законную силу и при наличии медицинских показаний пройти соответствующее лечение от наркомании и медицинскую реабилитацию.</w:t>
      </w:r>
    </w:p>
    <w:p w:rsidR="005217F3" w:rsidRPr="00083783" w:rsidP="005217F3">
      <w:pPr>
        <w:pStyle w:val="NoSpacing"/>
        <w:spacing w:line="360" w:lineRule="auto"/>
        <w:ind w:right="-1" w:firstLine="709"/>
        <w:jc w:val="both"/>
      </w:pPr>
      <w:r w:rsidRPr="00083783">
        <w:t xml:space="preserve">Разъяснить Римавичюсу Ивану Владимировичу, что в соответствии со ст. 6.9.1 Кодекса РФ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влечет </w:t>
      </w:r>
      <w:r w:rsidRPr="00083783">
        <w:t>наложение административного штрафа в размере от четырех тысяч до пяти тысяч рублей или административный арест на срок до тридцати суток.</w:t>
      </w:r>
    </w:p>
    <w:p w:rsidR="005217F3" w:rsidRPr="00083783" w:rsidP="005217F3">
      <w:pPr>
        <w:pStyle w:val="NoSpacing"/>
        <w:spacing w:line="360" w:lineRule="auto"/>
        <w:ind w:right="-1" w:firstLine="709"/>
        <w:jc w:val="both"/>
      </w:pPr>
      <w:r w:rsidRPr="00083783">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5217F3" w:rsidRPr="00083783" w:rsidP="005217F3">
      <w:pPr>
        <w:pStyle w:val="NoSpacing"/>
        <w:spacing w:line="360" w:lineRule="auto"/>
        <w:ind w:right="-1" w:firstLine="709"/>
        <w:jc w:val="both"/>
      </w:pPr>
      <w:r w:rsidRPr="00083783">
        <w:t>Контроль за исполнением обязанности по прохождению диагностики и профилактических мероприятий в связи с потреблением наркотических средств или психотропных веществ возложить на Отдел МВД России по г.Евпатории.</w:t>
      </w:r>
    </w:p>
    <w:p w:rsidR="005217F3" w:rsidRPr="00083783" w:rsidP="005217F3">
      <w:pPr>
        <w:pStyle w:val="1"/>
        <w:shd w:val="clear" w:color="auto" w:fill="auto"/>
        <w:spacing w:line="360" w:lineRule="auto"/>
        <w:ind w:right="-1" w:firstLine="709"/>
        <w:rPr>
          <w:rFonts w:ascii="Times New Roman" w:hAnsi="Times New Roman" w:cs="Times New Roman"/>
          <w:sz w:val="24"/>
          <w:szCs w:val="24"/>
        </w:rPr>
      </w:pPr>
      <w:r w:rsidRPr="00083783">
        <w:rPr>
          <w:rFonts w:ascii="Times New Roman" w:hAnsi="Times New Roman" w:cs="Times New Roman"/>
          <w:sz w:val="24"/>
          <w:szCs w:val="24"/>
        </w:rPr>
        <w:t xml:space="preserve">Вещественное доказательство – наркотическое вещество </w:t>
      </w:r>
      <w:r w:rsidR="0059517E">
        <w:rPr>
          <w:rFonts w:ascii="Times New Roman" w:hAnsi="Times New Roman" w:cs="Times New Roman"/>
          <w:sz w:val="24"/>
          <w:szCs w:val="24"/>
        </w:rPr>
        <w:t xml:space="preserve">(вещество), </w:t>
      </w:r>
      <w:r w:rsidRPr="00083783">
        <w:rPr>
          <w:rFonts w:ascii="Times New Roman" w:hAnsi="Times New Roman" w:cs="Times New Roman"/>
          <w:sz w:val="24"/>
          <w:szCs w:val="24"/>
        </w:rPr>
        <w:t>находящееся в Центральной камере хранения наркотических средств  при  МВД РФ по Республике Крым по ул. Балаклавской, 68 в г.Симферополе Республики Крым (квитанция № 005825 от 29.05.2018)- уничтожить.</w:t>
      </w:r>
    </w:p>
    <w:p w:rsidR="005217F3" w:rsidRPr="00083783" w:rsidP="005217F3">
      <w:pPr>
        <w:pStyle w:val="NoSpacing"/>
        <w:spacing w:line="360" w:lineRule="auto"/>
        <w:ind w:right="-1" w:firstLine="709"/>
        <w:jc w:val="both"/>
      </w:pPr>
      <w:r w:rsidRPr="00083783">
        <w:t>Постановление может быть обжаловано в течение 10 суток со дня вручения или получения его копии я в порядке, предусмотренном ст. 30.2 Кодекса Российской Федерации об административных правонарушениях.</w:t>
      </w:r>
    </w:p>
    <w:p w:rsidR="005217F3" w:rsidRPr="00083783" w:rsidP="005217F3">
      <w:pPr>
        <w:pStyle w:val="NoSpacing"/>
        <w:spacing w:line="360" w:lineRule="auto"/>
        <w:ind w:right="-1" w:firstLine="709"/>
        <w:jc w:val="both"/>
      </w:pPr>
    </w:p>
    <w:p w:rsidR="005217F3" w:rsidRPr="00083783" w:rsidP="005217F3">
      <w:pPr>
        <w:spacing w:line="360" w:lineRule="auto"/>
        <w:ind w:right="-1"/>
      </w:pPr>
      <w:r w:rsidRPr="00083783">
        <w:t xml:space="preserve">Мировой судья                                                         </w:t>
      </w:r>
      <w:r w:rsidRPr="00083783">
        <w:tab/>
        <w:t>И.О. Семенец</w:t>
      </w:r>
    </w:p>
    <w:sectPr w:rsidSect="005217F3">
      <w:headerReference w:type="default" r:id="rId4"/>
      <w:pgSz w:w="11906" w:h="16838"/>
      <w:pgMar w:top="1134" w:right="850" w:bottom="1702"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5910"/>
      <w:docPartObj>
        <w:docPartGallery w:val="Page Numbers (Top of Page)"/>
        <w:docPartUnique/>
      </w:docPartObj>
    </w:sdtPr>
    <w:sdtContent>
      <w:p w:rsidR="005217F3">
        <w:pPr>
          <w:pStyle w:val="Header"/>
          <w:jc w:val="center"/>
        </w:pPr>
        <w:r>
          <w:fldChar w:fldCharType="begin"/>
        </w:r>
        <w:r>
          <w:instrText xml:space="preserve"> PAGE   \* MERGEFORMAT </w:instrText>
        </w:r>
        <w:r>
          <w:fldChar w:fldCharType="separate"/>
        </w:r>
        <w:r w:rsidR="0059517E">
          <w:rPr>
            <w:noProof/>
          </w:rPr>
          <w:t>4</w:t>
        </w:r>
        <w:r w:rsidR="0059517E">
          <w:rPr>
            <w:noProof/>
          </w:rPr>
          <w:fldChar w:fldCharType="end"/>
        </w:r>
      </w:p>
    </w:sdtContent>
  </w:sdt>
  <w:p w:rsidR="005217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20"/>
  <w:displayHorizontalDrawingGridEvery w:val="2"/>
  <w:characterSpacingControl w:val="doNotCompress"/>
  <w:compat/>
  <w:rsids>
    <w:rsidRoot w:val="005217F3"/>
    <w:rsid w:val="00083783"/>
    <w:rsid w:val="003C45A0"/>
    <w:rsid w:val="005217F3"/>
    <w:rsid w:val="0059517E"/>
    <w:rsid w:val="006D17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F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5217F3"/>
    <w:rPr>
      <w:rFonts w:ascii="Courier New" w:hAnsi="Courier New"/>
      <w:sz w:val="20"/>
    </w:rPr>
  </w:style>
  <w:style w:type="character" w:customStyle="1" w:styleId="a">
    <w:name w:val="Текст Знак"/>
    <w:basedOn w:val="DefaultParagraphFont"/>
    <w:link w:val="PlainText"/>
    <w:rsid w:val="005217F3"/>
    <w:rPr>
      <w:rFonts w:ascii="Courier New" w:eastAsia="Times New Roman" w:hAnsi="Courier New" w:cs="Times New Roman"/>
      <w:sz w:val="20"/>
      <w:szCs w:val="24"/>
      <w:lang w:eastAsia="ru-RU"/>
    </w:rPr>
  </w:style>
  <w:style w:type="paragraph" w:styleId="NoSpacing">
    <w:name w:val="No Spacing"/>
    <w:uiPriority w:val="1"/>
    <w:qFormat/>
    <w:rsid w:val="005217F3"/>
    <w:pPr>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5217F3"/>
    <w:rPr>
      <w:rFonts w:ascii="Arial" w:hAnsi="Arial" w:cs="Arial"/>
      <w:sz w:val="22"/>
      <w:szCs w:val="22"/>
    </w:rPr>
  </w:style>
  <w:style w:type="character" w:customStyle="1" w:styleId="a0">
    <w:name w:val="Основной текст_"/>
    <w:basedOn w:val="DefaultParagraphFont"/>
    <w:link w:val="1"/>
    <w:rsid w:val="005217F3"/>
    <w:rPr>
      <w:sz w:val="23"/>
      <w:szCs w:val="23"/>
      <w:shd w:val="clear" w:color="auto" w:fill="FFFFFF"/>
    </w:rPr>
  </w:style>
  <w:style w:type="paragraph" w:customStyle="1" w:styleId="1">
    <w:name w:val="Основной текст1"/>
    <w:basedOn w:val="Normal"/>
    <w:link w:val="a0"/>
    <w:rsid w:val="005217F3"/>
    <w:pPr>
      <w:widowControl w:val="0"/>
      <w:shd w:val="clear" w:color="auto" w:fill="FFFFFF"/>
      <w:spacing w:line="274" w:lineRule="exact"/>
      <w:jc w:val="both"/>
    </w:pPr>
    <w:rPr>
      <w:rFonts w:asciiTheme="minorHAnsi" w:eastAsiaTheme="minorHAnsi" w:hAnsiTheme="minorHAnsi" w:cstheme="minorBidi"/>
      <w:sz w:val="23"/>
      <w:szCs w:val="23"/>
      <w:lang w:eastAsia="en-US"/>
    </w:rPr>
  </w:style>
  <w:style w:type="paragraph" w:styleId="Header">
    <w:name w:val="header"/>
    <w:basedOn w:val="Normal"/>
    <w:link w:val="a1"/>
    <w:uiPriority w:val="99"/>
    <w:unhideWhenUsed/>
    <w:rsid w:val="005217F3"/>
    <w:pPr>
      <w:tabs>
        <w:tab w:val="center" w:pos="4677"/>
        <w:tab w:val="right" w:pos="9355"/>
      </w:tabs>
    </w:pPr>
  </w:style>
  <w:style w:type="character" w:customStyle="1" w:styleId="a1">
    <w:name w:val="Верхний колонтитул Знак"/>
    <w:basedOn w:val="DefaultParagraphFont"/>
    <w:link w:val="Header"/>
    <w:uiPriority w:val="99"/>
    <w:rsid w:val="005217F3"/>
    <w:rPr>
      <w:rFonts w:ascii="Times New Roman" w:eastAsia="Times New Roman" w:hAnsi="Times New Roman" w:cs="Times New Roman"/>
      <w:sz w:val="24"/>
      <w:szCs w:val="24"/>
      <w:lang w:eastAsia="ru-RU"/>
    </w:rPr>
  </w:style>
  <w:style w:type="paragraph" w:styleId="Footer">
    <w:name w:val="footer"/>
    <w:basedOn w:val="Normal"/>
    <w:link w:val="a2"/>
    <w:uiPriority w:val="99"/>
    <w:semiHidden/>
    <w:unhideWhenUsed/>
    <w:rsid w:val="005217F3"/>
    <w:pPr>
      <w:tabs>
        <w:tab w:val="center" w:pos="4677"/>
        <w:tab w:val="right" w:pos="9355"/>
      </w:tabs>
    </w:pPr>
  </w:style>
  <w:style w:type="character" w:customStyle="1" w:styleId="a2">
    <w:name w:val="Нижний колонтитул Знак"/>
    <w:basedOn w:val="DefaultParagraphFont"/>
    <w:link w:val="Footer"/>
    <w:uiPriority w:val="99"/>
    <w:semiHidden/>
    <w:rsid w:val="005217F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