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52F" w:rsidRPr="00465182" w:rsidP="00465182">
      <w:pPr>
        <w:pStyle w:val="20"/>
        <w:shd w:val="clear" w:color="auto" w:fill="auto"/>
        <w:spacing w:after="0" w:line="360" w:lineRule="auto"/>
        <w:ind w:firstLine="709"/>
      </w:pPr>
      <w:r w:rsidRPr="00465182">
        <w:rPr>
          <w:sz w:val="18"/>
          <w:szCs w:val="18"/>
        </w:rPr>
        <w:t>Дело № 5-42-</w:t>
      </w:r>
      <w:r w:rsidRPr="00465182" w:rsidR="007D376E">
        <w:rPr>
          <w:sz w:val="18"/>
          <w:szCs w:val="18"/>
        </w:rPr>
        <w:t>253</w:t>
      </w:r>
      <w:r w:rsidRPr="00465182">
        <w:rPr>
          <w:sz w:val="18"/>
          <w:szCs w:val="18"/>
        </w:rPr>
        <w:t>/202</w:t>
      </w:r>
      <w:r w:rsidRPr="00465182" w:rsidR="007D376E">
        <w:rPr>
          <w:sz w:val="18"/>
          <w:szCs w:val="18"/>
        </w:rPr>
        <w:t>4</w:t>
      </w:r>
    </w:p>
    <w:p w:rsidR="007D376E" w:rsidRPr="00465182" w:rsidP="00465182">
      <w:pPr>
        <w:pStyle w:val="20"/>
        <w:shd w:val="clear" w:color="auto" w:fill="auto"/>
        <w:spacing w:after="0" w:line="360" w:lineRule="auto"/>
        <w:ind w:firstLine="709"/>
      </w:pPr>
      <w:r w:rsidRPr="00465182">
        <w:t>УИД91</w:t>
      </w:r>
      <w:r w:rsidRPr="00465182">
        <w:rPr>
          <w:lang w:val="en-US"/>
        </w:rPr>
        <w:t>MS</w:t>
      </w:r>
      <w:r w:rsidRPr="00465182">
        <w:t>0042-01-2024-001586-63</w:t>
      </w:r>
    </w:p>
    <w:p w:rsidR="00C1552F" w:rsidRPr="00465182" w:rsidP="00465182">
      <w:pPr>
        <w:pStyle w:val="20"/>
        <w:shd w:val="clear" w:color="auto" w:fill="auto"/>
        <w:spacing w:after="0" w:line="360" w:lineRule="auto"/>
        <w:ind w:firstLine="709"/>
        <w:jc w:val="center"/>
      </w:pPr>
      <w:r w:rsidRPr="00465182">
        <w:rPr>
          <w:rStyle w:val="22pt"/>
        </w:rPr>
        <w:t>ПОСТАНОВЛЕНИЕ</w:t>
      </w:r>
    </w:p>
    <w:p w:rsidR="00C1552F" w:rsidRPr="00465182" w:rsidP="00465182">
      <w:pPr>
        <w:pStyle w:val="20"/>
        <w:shd w:val="clear" w:color="auto" w:fill="auto"/>
        <w:tabs>
          <w:tab w:val="left" w:pos="6179"/>
        </w:tabs>
        <w:spacing w:after="0" w:line="360" w:lineRule="auto"/>
        <w:ind w:firstLine="709"/>
        <w:jc w:val="center"/>
      </w:pPr>
      <w:r w:rsidRPr="00465182">
        <w:t>13.08.2024</w:t>
      </w:r>
      <w:r w:rsidRPr="00465182" w:rsidR="001E246E">
        <w:t xml:space="preserve">                                                                          </w:t>
      </w:r>
      <w:r w:rsidRPr="00465182" w:rsidR="00761277">
        <w:t>гор. Евпатория</w:t>
      </w:r>
    </w:p>
    <w:p w:rsidR="00C1552F" w:rsidRPr="00465182" w:rsidP="00465182">
      <w:pPr>
        <w:pStyle w:val="20"/>
        <w:shd w:val="clear" w:color="auto" w:fill="auto"/>
        <w:spacing w:after="0" w:line="360" w:lineRule="auto"/>
        <w:ind w:firstLine="709"/>
        <w:jc w:val="both"/>
      </w:pPr>
      <w:r w:rsidRPr="00465182">
        <w:t xml:space="preserve">Мировой судья судебного участка № 42 Евпаторийского судебного района (городской округ Евпатория) Республики Крым Семенец </w:t>
      </w:r>
      <w:r w:rsidRPr="00465182" w:rsidR="00C0385C">
        <w:t>И.О.</w:t>
      </w:r>
      <w:r w:rsidRPr="00465182">
        <w:t xml:space="preserve">, при участии привлекаемого лица </w:t>
      </w:r>
      <w:r w:rsidRPr="00465182" w:rsidR="007D376E">
        <w:t>–</w:t>
      </w:r>
      <w:r w:rsidRPr="00465182">
        <w:t xml:space="preserve"> </w:t>
      </w:r>
      <w:r w:rsidRPr="00465182" w:rsidR="007D376E">
        <w:rPr>
          <w:color w:val="7030A0"/>
        </w:rPr>
        <w:t>Харченко Ю.В</w:t>
      </w:r>
      <w:r w:rsidRPr="00465182" w:rsidR="007D376E">
        <w:t>.</w:t>
      </w:r>
      <w:r w:rsidRPr="00465182">
        <w:t xml:space="preserve">, рассмотрев дело об административном правонарушении, поступившее из государственного учреждения - Контрольно - счетной палаты городского округа Евпатория Республики Крым о привлечении к административной ответственности должностного лица — </w:t>
      </w:r>
      <w:r w:rsidRPr="00465182" w:rsidR="007D376E">
        <w:rPr>
          <w:color w:val="7030A0"/>
        </w:rPr>
        <w:t>главного бухгалтера муниципального автономного учреждения городского округа Евпатория Республики Крым «Евпаторийский культурно-этнографический центр</w:t>
      </w:r>
      <w:r w:rsidRPr="00465182" w:rsidR="007D376E">
        <w:rPr>
          <w:color w:val="7030A0"/>
        </w:rPr>
        <w:t xml:space="preserve"> «Малый Иерусалим»</w:t>
      </w:r>
      <w:r w:rsidRPr="00465182" w:rsidR="007D376E">
        <w:t xml:space="preserve"> </w:t>
      </w:r>
      <w:r w:rsidRPr="00465182" w:rsidR="007D376E">
        <w:rPr>
          <w:color w:val="7030A0"/>
        </w:rPr>
        <w:t>Харченко Юли</w:t>
      </w:r>
      <w:r w:rsidRPr="00465182" w:rsidR="00C0385C">
        <w:rPr>
          <w:color w:val="7030A0"/>
        </w:rPr>
        <w:t>и</w:t>
      </w:r>
      <w:r w:rsidRPr="00465182" w:rsidR="007D376E">
        <w:rPr>
          <w:color w:val="7030A0"/>
        </w:rPr>
        <w:t xml:space="preserve"> Валерьевн</w:t>
      </w:r>
      <w:r w:rsidRPr="00465182" w:rsidR="00C0385C">
        <w:rPr>
          <w:color w:val="7030A0"/>
        </w:rPr>
        <w:t>ы</w:t>
      </w:r>
      <w:r w:rsidRPr="00465182">
        <w:rPr>
          <w:color w:val="7030A0"/>
        </w:rPr>
        <w:t xml:space="preserve">, </w:t>
      </w:r>
      <w:r w:rsidR="00F362FC">
        <w:rPr>
          <w:color w:val="7030A0"/>
        </w:rPr>
        <w:t>()</w:t>
      </w:r>
      <w:r w:rsidRPr="00465182">
        <w:rPr>
          <w:color w:val="7030A0"/>
        </w:rPr>
        <w:t xml:space="preserve">, </w:t>
      </w:r>
      <w:r w:rsidRPr="00465182">
        <w:t>по ч. 4 ст. 15.15.6 КоАП РФ,</w:t>
      </w:r>
    </w:p>
    <w:p w:rsidR="00C1552F" w:rsidRPr="00465182" w:rsidP="00465182">
      <w:pPr>
        <w:pStyle w:val="20"/>
        <w:shd w:val="clear" w:color="auto" w:fill="auto"/>
        <w:spacing w:after="0" w:line="360" w:lineRule="auto"/>
        <w:ind w:firstLine="709"/>
        <w:jc w:val="center"/>
      </w:pPr>
      <w:r w:rsidRPr="00465182">
        <w:t>УСТАНОВИЛ:</w:t>
      </w:r>
    </w:p>
    <w:p w:rsidR="00C1552F" w:rsidRPr="00465182" w:rsidP="00465182">
      <w:pPr>
        <w:pStyle w:val="20"/>
        <w:shd w:val="clear" w:color="auto" w:fill="auto"/>
        <w:spacing w:after="0" w:line="360" w:lineRule="auto"/>
        <w:ind w:firstLine="709"/>
        <w:jc w:val="both"/>
      </w:pPr>
      <w:r w:rsidRPr="00465182">
        <w:rPr>
          <w:color w:val="7030A0"/>
        </w:rPr>
        <w:t>Харченко Юлия Валерьевна</w:t>
      </w:r>
      <w:r w:rsidRPr="00465182" w:rsidR="00761277">
        <w:t xml:space="preserve">, являясь должностным лицом - </w:t>
      </w:r>
      <w:r w:rsidRPr="00465182">
        <w:rPr>
          <w:color w:val="7030A0"/>
        </w:rPr>
        <w:t>главным бухгалтером муниципального автономного учреждения городского округа Евпатория Республики Крым «Евпаторийский культурно-этнографический центр «Малый Иерусалим»</w:t>
      </w:r>
      <w:r w:rsidRPr="00465182" w:rsidR="00761277">
        <w:t xml:space="preserve">, на которое </w:t>
      </w:r>
      <w:r w:rsidRPr="00465182">
        <w:t>должностной инструкцией (ознакомлена 24.06.2019) возложены обязанности (полномочия) по осуществлению координации и контроля процесса формирования в системе бухгалтерского учета, по осуществлению формирования числовых показателей отчетов, входящих в состав бухгалтерской отчетности, по осуществлению счетной и логической проверке правильности формирования</w:t>
      </w:r>
      <w:r w:rsidRPr="00465182">
        <w:t xml:space="preserve"> </w:t>
      </w:r>
      <w:r w:rsidRPr="00465182">
        <w:t>числовых показателей отчетов, входящих в состав бухгалтерской отёчности, по предоставлению бухгалтерской отчетности в соответствии с законодательством РФ, по организации и осуществлению внутреннего контроля ведения бухгалтерского учета и составления бухгалтерской отчетности, по осуществлению проверки обоснованности первичных документов, которыми оформлены факты хозяйственной жизни, логической увязки отдельных показателей, проверку качества ведения регистров бухгалтерского учета и составления бухгалтерской отчетности</w:t>
      </w:r>
      <w:r w:rsidRPr="00465182" w:rsidR="00C0385C">
        <w:t xml:space="preserve"> допустила грубое нарушение требований к</w:t>
      </w:r>
      <w:r w:rsidRPr="00465182" w:rsidR="00C0385C">
        <w:t xml:space="preserve"> бухгалтерскому учету, </w:t>
      </w:r>
      <w:r w:rsidRPr="00465182" w:rsidR="00C0385C">
        <w:t>выразившееся</w:t>
      </w:r>
      <w:r w:rsidRPr="00465182" w:rsidR="00C0385C">
        <w:t xml:space="preserve"> в искажении показателей бухгалтерской отчетности МАУ «ККЭЦ «Малый Иерусалим» за 2023 год, которые привели  к искажению отчетности более чем на 10%,</w:t>
      </w:r>
      <w:r w:rsidRPr="00465182" w:rsidR="00761277">
        <w:t xml:space="preserve"> указанные действия образуют состав административного правонарушения предусмотренного по ч. 4 ст. 15.15.6 КоАП РФ.</w:t>
      </w:r>
    </w:p>
    <w:p w:rsidR="00C1552F" w:rsidRPr="00465182" w:rsidP="00465182">
      <w:pPr>
        <w:pStyle w:val="20"/>
        <w:shd w:val="clear" w:color="auto" w:fill="auto"/>
        <w:spacing w:after="0" w:line="360" w:lineRule="auto"/>
        <w:ind w:firstLine="709"/>
        <w:jc w:val="both"/>
      </w:pPr>
      <w:r w:rsidRPr="00465182">
        <w:t xml:space="preserve">Местом совершения правонарушения является местонахождение </w:t>
      </w:r>
      <w:r w:rsidRPr="00465182" w:rsidR="00CD616C">
        <w:t>МАУ «ЕКЭЦ «Малый Иерусалим»</w:t>
      </w:r>
      <w:r w:rsidRPr="00465182">
        <w:t xml:space="preserve">, расположенного по адресу: Республика Крым, гор. Евпатория, ул. </w:t>
      </w:r>
      <w:r w:rsidRPr="00465182" w:rsidR="00CD616C">
        <w:t>Караева, д. 18</w:t>
      </w:r>
      <w:r w:rsidRPr="00465182"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 </w:t>
      </w:r>
      <w:r w:rsidRPr="00465182" w:rsidR="00CD616C">
        <w:t>19</w:t>
      </w:r>
      <w:r w:rsidRPr="00465182">
        <w:t>.</w:t>
      </w:r>
      <w:r w:rsidRPr="00465182" w:rsidR="00CD616C">
        <w:t>01</w:t>
      </w:r>
      <w:r w:rsidRPr="00465182">
        <w:t>.202</w:t>
      </w:r>
      <w:r w:rsidRPr="00465182" w:rsidR="00CD616C">
        <w:t>4</w:t>
      </w:r>
      <w:r w:rsidRPr="00465182">
        <w:t xml:space="preserve"> </w:t>
      </w:r>
      <w:r w:rsidRPr="00465182" w:rsidR="00CD616C">
        <w:t>с 08:00 до 17:00</w:t>
      </w:r>
      <w:r w:rsidRPr="00465182">
        <w:t>.</w:t>
      </w:r>
    </w:p>
    <w:p w:rsidR="00C1552F" w:rsidRPr="00465182" w:rsidP="00465182">
      <w:pPr>
        <w:pStyle w:val="20"/>
        <w:shd w:val="clear" w:color="auto" w:fill="auto"/>
        <w:spacing w:after="0" w:line="360" w:lineRule="auto"/>
        <w:ind w:firstLine="709"/>
        <w:jc w:val="both"/>
      </w:pPr>
      <w:r w:rsidRPr="00465182"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C1552F" w:rsidRPr="00465182" w:rsidP="00465182">
      <w:pPr>
        <w:pStyle w:val="20"/>
        <w:shd w:val="clear" w:color="auto" w:fill="auto"/>
        <w:spacing w:after="0" w:line="360" w:lineRule="auto"/>
        <w:ind w:firstLine="709"/>
        <w:jc w:val="both"/>
      </w:pPr>
      <w:r w:rsidRPr="00465182">
        <w:t xml:space="preserve">При рассмотрении дела </w:t>
      </w:r>
      <w:r w:rsidRPr="00465182" w:rsidR="00CD616C">
        <w:rPr>
          <w:color w:val="7030A0"/>
        </w:rPr>
        <w:t>Харченко Ю.В.</w:t>
      </w:r>
      <w:r w:rsidRPr="00465182">
        <w:rPr>
          <w:color w:val="7030A0"/>
        </w:rPr>
        <w:t xml:space="preserve"> </w:t>
      </w:r>
      <w:r w:rsidRPr="00465182">
        <w:t xml:space="preserve">вину в совершении административного правонарушения по ч. 4 ст. 15.15.6 КоАП РФ </w:t>
      </w:r>
      <w:r w:rsidRPr="00465182" w:rsidR="00C0385C">
        <w:t xml:space="preserve"> не </w:t>
      </w:r>
      <w:r w:rsidRPr="00465182">
        <w:t>признала в полном объеме,</w:t>
      </w:r>
      <w:r w:rsidRPr="00465182" w:rsidR="00C0385C">
        <w:t xml:space="preserve"> считая, что не несет ответственности за недостоверность сведений,</w:t>
      </w:r>
      <w:r w:rsidRPr="00465182">
        <w:t xml:space="preserve"> </w:t>
      </w:r>
      <w:r w:rsidRPr="00465182" w:rsidR="00C0385C">
        <w:t xml:space="preserve">но </w:t>
      </w:r>
      <w:r w:rsidRPr="00465182">
        <w:t>подтвердила обстоятельства, изложенные в административном протоколе.</w:t>
      </w:r>
    </w:p>
    <w:p w:rsidR="00C1552F" w:rsidRPr="00465182" w:rsidP="00465182">
      <w:pPr>
        <w:pStyle w:val="20"/>
        <w:shd w:val="clear" w:color="auto" w:fill="auto"/>
        <w:spacing w:after="0" w:line="360" w:lineRule="auto"/>
        <w:ind w:firstLine="709"/>
        <w:jc w:val="both"/>
      </w:pPr>
      <w:r w:rsidRPr="00465182">
        <w:t>Так, при рассмотрении материалов дела мировым судьей установлено нижеследующее.</w:t>
      </w:r>
    </w:p>
    <w:p w:rsidR="00CD616C" w:rsidRPr="00465182" w:rsidP="00465182">
      <w:pPr>
        <w:pStyle w:val="20"/>
        <w:shd w:val="clear" w:color="auto" w:fill="auto"/>
        <w:spacing w:after="0" w:line="360" w:lineRule="auto"/>
        <w:ind w:firstLine="709"/>
        <w:jc w:val="both"/>
      </w:pPr>
      <w:r w:rsidRPr="00465182">
        <w:t>В ходе экспертно-аналитического мероприятия установлено следующее.</w:t>
      </w:r>
    </w:p>
    <w:p w:rsidR="00C0385C" w:rsidRPr="00465182" w:rsidP="00465182">
      <w:pPr>
        <w:pStyle w:val="20"/>
        <w:shd w:val="clear" w:color="auto" w:fill="auto"/>
        <w:spacing w:after="0" w:line="360" w:lineRule="auto"/>
        <w:ind w:firstLine="709"/>
        <w:jc w:val="both"/>
      </w:pPr>
      <w:r w:rsidRPr="00465182">
        <w:t>В разделе I «Нефинансовые активы» формы 0503730 «Баланс государственного муниципального) учреждения» МАУ «ЕКЭЦ «Малый Иерусалим» по состоянию на 01.01.2024 в графе 4 «На начало года.</w:t>
      </w:r>
      <w:r w:rsidRPr="00465182">
        <w:t xml:space="preserve"> Деятельность по  государственному заданию» в графе 6 «Начало года. Итого» в графе 8 «На конец отчетного периода. Итого» по коду строки 070 «непроизводственные активы» (010300000)  занижены показателя на сумму 1 239 923, 03 руб. Кадастровая стоимость земельных участков, переданных в бессрочное пользование.</w:t>
      </w:r>
    </w:p>
    <w:p w:rsidR="00980F30" w:rsidRPr="00465182" w:rsidP="00465182">
      <w:pPr>
        <w:pStyle w:val="20"/>
        <w:shd w:val="clear" w:color="auto" w:fill="auto"/>
        <w:spacing w:after="0" w:line="360" w:lineRule="auto"/>
        <w:ind w:firstLine="709"/>
        <w:jc w:val="both"/>
      </w:pPr>
      <w:r w:rsidRPr="00465182">
        <w:t xml:space="preserve">В разделе I «Нефинансовые активы» формы 0503730 «Баланс государственного муниципального) учреждения» МАУ «ЕКЭЦ «Малый Иерусалим» по состоянию на 01.01.2024 по коду строки 070 непроизводственные активы» (010300000) </w:t>
      </w:r>
      <w:r w:rsidRPr="00465182">
        <w:t>(остаточная стоимость)</w:t>
      </w:r>
      <w:r w:rsidRPr="00465182">
        <w:t xml:space="preserve">  в графе 4 «На начало года.</w:t>
      </w:r>
      <w:r w:rsidRPr="00465182">
        <w:t xml:space="preserve"> Деятельность по государственному заданию», графе </w:t>
      </w:r>
      <w:r w:rsidRPr="00465182">
        <w:t>6</w:t>
      </w:r>
      <w:r w:rsidRPr="00465182">
        <w:t xml:space="preserve"> </w:t>
      </w:r>
      <w:r w:rsidRPr="00465182">
        <w:t>Н</w:t>
      </w:r>
      <w:r w:rsidRPr="00465182">
        <w:t>а начало года. Итого», графе 8 «На конец отчетного периода. Деятельность по государственному заданию», графе 10 «На конец отчетного периода. Итого» отражена кадастровая стоимость земельных участков, переданных в постоянное (бессрочное) пользование в сумме 1,00 руб.</w:t>
      </w:r>
    </w:p>
    <w:p w:rsidR="00CD616C" w:rsidRPr="00465182" w:rsidP="00465182">
      <w:pPr>
        <w:pStyle w:val="20"/>
        <w:shd w:val="clear" w:color="auto" w:fill="auto"/>
        <w:spacing w:after="0" w:line="360" w:lineRule="auto"/>
        <w:ind w:firstLine="709"/>
        <w:jc w:val="both"/>
      </w:pPr>
      <w:r w:rsidRPr="00465182">
        <w:t xml:space="preserve">В соответствии с п. 71 Инструкции № 157н земельные участки, используемые на праве постоянного (бессрочного) пользования, учитываются на соответствующем счете </w:t>
      </w:r>
      <w:r w:rsidRPr="00465182" w:rsidR="00E16F95">
        <w:t>аналитического</w:t>
      </w:r>
      <w:r w:rsidRPr="00465182">
        <w:t xml:space="preserve"> учета счета 0 103 00 ООО «Непроизведенные активы» на основании документа (свидетельства), подтверждающего право пользования земельным</w:t>
      </w:r>
      <w:r w:rsidRPr="00465182" w:rsidR="00980F30">
        <w:t xml:space="preserve"> </w:t>
      </w:r>
      <w:r w:rsidRPr="00465182">
        <w:t>участком, по их кадастровой стоимости.</w:t>
      </w:r>
    </w:p>
    <w:p w:rsidR="00CD616C" w:rsidRPr="00465182" w:rsidP="00465182">
      <w:pPr>
        <w:pStyle w:val="20"/>
        <w:shd w:val="clear" w:color="auto" w:fill="auto"/>
        <w:spacing w:after="0" w:line="360" w:lineRule="auto"/>
        <w:ind w:firstLine="709"/>
        <w:jc w:val="both"/>
      </w:pPr>
      <w:r w:rsidRPr="00465182">
        <w:t xml:space="preserve">Переоценка земельных участков производится в результате проведения </w:t>
      </w:r>
      <w:r w:rsidRPr="00465182" w:rsidR="00980F30">
        <w:t>госу</w:t>
      </w:r>
      <w:r w:rsidRPr="00465182">
        <w:t>дарственной кадастровой переоценки или внесения изменений в государственный кадастр земельных участков (п. 28 Инструкции № 157н, п. 36 Стандарта «Непроизведенные активы»).</w:t>
      </w:r>
    </w:p>
    <w:p w:rsidR="00CD616C" w:rsidRPr="00465182" w:rsidP="00465182">
      <w:pPr>
        <w:pStyle w:val="20"/>
        <w:shd w:val="clear" w:color="auto" w:fill="auto"/>
        <w:spacing w:after="0" w:line="360" w:lineRule="auto"/>
        <w:ind w:firstLine="709"/>
        <w:jc w:val="both"/>
      </w:pPr>
      <w:r w:rsidRPr="00465182">
        <w:t>Согласно ст. 11 Федерального Закона от 06.12.2011 № 402-ФЗ "О бухгалтерском учете" активы и обязательства учреждений и организаций подлежат инвентаризации.</w:t>
      </w:r>
    </w:p>
    <w:p w:rsidR="00CD616C" w:rsidRPr="00465182" w:rsidP="00465182">
      <w:pPr>
        <w:pStyle w:val="20"/>
        <w:shd w:val="clear" w:color="auto" w:fill="auto"/>
        <w:spacing w:after="0" w:line="360" w:lineRule="auto"/>
        <w:ind w:firstLine="709"/>
        <w:jc w:val="both"/>
      </w:pPr>
      <w:r w:rsidRPr="00465182">
        <w:t xml:space="preserve">Пунктом 9 Инструкции </w:t>
      </w:r>
      <w:r w:rsidRPr="00465182" w:rsidR="00980F30">
        <w:t>о порядке составления, предоставления годовой, квартальной бухгалтерской отчетности государственных бюджетных и автономных учреждений, утвержденной приказом Минфина РФ от 25.03.2011 № 33н,</w:t>
      </w:r>
      <w:r w:rsidRPr="00465182">
        <w:t xml:space="preserve"> предусмотрено проведение инвентаризации активов и обязательств перед составлением годовой бюджетной отчетности. Инвентаризация проводится в порядке, установленном в рамках формирования учетной политики субъекта счета.</w:t>
      </w:r>
    </w:p>
    <w:p w:rsidR="00CD616C" w:rsidRPr="00465182" w:rsidP="00465182">
      <w:pPr>
        <w:pStyle w:val="20"/>
        <w:shd w:val="clear" w:color="auto" w:fill="auto"/>
        <w:spacing w:after="0" w:line="360" w:lineRule="auto"/>
        <w:ind w:firstLine="709"/>
        <w:jc w:val="both"/>
      </w:pPr>
      <w:r w:rsidRPr="00465182">
        <w:t>В совместном письме Министерства финансов Российской Федерации от 12.12.2022 № 02-06-07/121653 и Федерального казначейства от 12.12.2022 № 07-04-05/02-31103 «О дополнительных критериях по раскрытию информации при составлении и представлении годовой консолидированной бюджетной отчетности, годовой консолидированной бухгалтерской отчетности государственных бюджетных и автономных учреждений главными администраторами средств федерального бюджета за 2022 год» установлено, что в рамках проведения инвентаризации в целях составления годовой бюджетной</w:t>
      </w:r>
      <w:r w:rsidRPr="00465182">
        <w:t xml:space="preserve"> (</w:t>
      </w:r>
      <w:r w:rsidRPr="00465182">
        <w:t xml:space="preserve">бухгалтерской) отчетности необходимо, в том числе, обеспечить синхронизацию показателей бухгалтерского учета с данными государственных реестров и (или) информационных систем (например, Единый государственный реестр юридических лиц, Единый государственный реестр индивидуальных предпринимателей, Единый государственный реестр недвижимости, реестр федерального имущества, </w:t>
      </w:r>
      <w:r w:rsidRPr="00465182" w:rsidR="00980F30">
        <w:t>Г</w:t>
      </w:r>
      <w:r w:rsidRPr="00465182">
        <w:t xml:space="preserve">осударственная автоматизированная система «Управление», </w:t>
      </w:r>
      <w:r w:rsidRPr="00465182" w:rsidR="00980F30">
        <w:t>Г</w:t>
      </w:r>
      <w:r w:rsidRPr="00465182">
        <w:t>осударственная автоматизированная система «Правосудие» и т.п.).</w:t>
      </w:r>
    </w:p>
    <w:p w:rsidR="00CD616C" w:rsidRPr="00465182" w:rsidP="00465182">
      <w:pPr>
        <w:pStyle w:val="20"/>
        <w:shd w:val="clear" w:color="auto" w:fill="auto"/>
        <w:spacing w:after="0" w:line="360" w:lineRule="auto"/>
        <w:ind w:firstLine="709"/>
        <w:jc w:val="both"/>
      </w:pPr>
      <w:r w:rsidRPr="00465182">
        <w:t>Постановлением Совета Министров Республики Крым от 16.11.2022 № 1010 (далее - Постановление № 1010) утверждены результаты определения кадастровой стоимости объектов недвижимости - земельных участков, расположенных на территории Республики Крым.</w:t>
      </w:r>
    </w:p>
    <w:p w:rsidR="00CD616C" w:rsidRPr="00465182" w:rsidP="00465182">
      <w:pPr>
        <w:pStyle w:val="20"/>
        <w:shd w:val="clear" w:color="auto" w:fill="auto"/>
        <w:spacing w:after="0" w:line="360" w:lineRule="auto"/>
        <w:ind w:firstLine="709"/>
        <w:jc w:val="both"/>
      </w:pPr>
      <w:r w:rsidRPr="00465182">
        <w:t>Пунктом 4 Постановления № 1010 установлено, что результаты определения кадастровой стоимости применяются с 1 января 2023 года.</w:t>
      </w:r>
    </w:p>
    <w:p w:rsidR="00CD616C" w:rsidRPr="00465182" w:rsidP="00465182">
      <w:pPr>
        <w:pStyle w:val="20"/>
        <w:shd w:val="clear" w:color="auto" w:fill="auto"/>
        <w:spacing w:after="0" w:line="360" w:lineRule="auto"/>
        <w:ind w:firstLine="709"/>
        <w:jc w:val="both"/>
      </w:pPr>
      <w:r w:rsidRPr="00465182">
        <w:t>Согласно п. 28 Инструкции № 157н изменение стоимости земельных участков, учитываемых в составе нефинансовых активов, в связи с изменением их кадастровой стоимости отражается в бюджетном учете финансового года, в котором произошли указанные изменения, с отражением указанных изменений в отчетности.</w:t>
      </w:r>
    </w:p>
    <w:p w:rsidR="00CD616C" w:rsidRPr="00465182" w:rsidP="00465182">
      <w:pPr>
        <w:pStyle w:val="20"/>
        <w:shd w:val="clear" w:color="auto" w:fill="auto"/>
        <w:spacing w:after="0" w:line="360" w:lineRule="auto"/>
        <w:ind w:firstLine="709"/>
        <w:jc w:val="both"/>
      </w:pPr>
      <w:r w:rsidRPr="00465182">
        <w:t>В соответствии с Постановлением № 1010 кадастровая стоимость земельных участков, переданных МАУ «ЕКЭЦ «Малый Иерусалим»», по состоянию на 01.01.2023 и 01.01.2024 составляет 1 239 924,03 рублей.</w:t>
      </w:r>
    </w:p>
    <w:p w:rsidR="00CD616C" w:rsidRPr="00465182" w:rsidP="00465182">
      <w:pPr>
        <w:pStyle w:val="30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5182">
        <w:rPr>
          <w:rFonts w:ascii="Times New Roman" w:hAnsi="Times New Roman" w:cs="Times New Roman"/>
          <w:sz w:val="20"/>
          <w:szCs w:val="20"/>
        </w:rPr>
        <w:t xml:space="preserve">В нарушение положений ст. 264.1 Бюджетного кодекса РФ, </w:t>
      </w:r>
      <w:r w:rsidRPr="00465182">
        <w:rPr>
          <w:rFonts w:ascii="Times New Roman" w:hAnsi="Times New Roman" w:cs="Times New Roman"/>
          <w:sz w:val="20"/>
          <w:szCs w:val="20"/>
        </w:rPr>
        <w:t>ст.ст</w:t>
      </w:r>
      <w:r w:rsidRPr="00465182">
        <w:rPr>
          <w:rFonts w:ascii="Times New Roman" w:hAnsi="Times New Roman" w:cs="Times New Roman"/>
          <w:sz w:val="20"/>
          <w:szCs w:val="20"/>
        </w:rPr>
        <w:t xml:space="preserve">. 13, 19 Федерального закона от </w:t>
      </w:r>
      <w:r w:rsidRPr="00465182">
        <w:rPr>
          <w:rFonts w:ascii="Times New Roman" w:hAnsi="Times New Roman" w:cs="Times New Roman"/>
          <w:sz w:val="20"/>
          <w:szCs w:val="20"/>
        </w:rPr>
        <w:t xml:space="preserve">06.12.2011 № 402-ФЗ «О бухгалтерском учете», </w:t>
      </w:r>
      <w:r w:rsidRPr="00465182">
        <w:rPr>
          <w:rFonts w:ascii="Times New Roman" w:hAnsi="Times New Roman" w:cs="Times New Roman"/>
          <w:sz w:val="20"/>
          <w:szCs w:val="20"/>
        </w:rPr>
        <w:t>п.п</w:t>
      </w:r>
      <w:r w:rsidRPr="00465182">
        <w:rPr>
          <w:rFonts w:ascii="Times New Roman" w:hAnsi="Times New Roman" w:cs="Times New Roman"/>
          <w:sz w:val="20"/>
          <w:szCs w:val="20"/>
        </w:rPr>
        <w:t xml:space="preserve">. 17, 36 СГС </w:t>
      </w:r>
      <w:r w:rsidRPr="00465182" w:rsidR="00E16F95">
        <w:rPr>
          <w:rStyle w:val="311pt"/>
          <w:rFonts w:eastAsia="Corbel"/>
          <w:sz w:val="20"/>
          <w:szCs w:val="20"/>
        </w:rPr>
        <w:t>– «</w:t>
      </w:r>
      <w:r w:rsidRPr="00465182" w:rsidR="00E16F95">
        <w:rPr>
          <w:rStyle w:val="311pt"/>
          <w:rFonts w:eastAsia="Corbel"/>
          <w:b w:val="0"/>
          <w:sz w:val="20"/>
          <w:szCs w:val="20"/>
        </w:rPr>
        <w:t>Не</w:t>
      </w:r>
      <w:r w:rsidRPr="00465182">
        <w:rPr>
          <w:rFonts w:ascii="Times New Roman" w:hAnsi="Times New Roman" w:cs="Times New Roman"/>
          <w:sz w:val="20"/>
          <w:szCs w:val="20"/>
        </w:rPr>
        <w:t xml:space="preserve">произведенные активы», утвержденного Приказом Минфина России от 28.02.2018 </w:t>
      </w:r>
      <w:r w:rsidRPr="00465182" w:rsidR="00980F30">
        <w:rPr>
          <w:rFonts w:ascii="Times New Roman" w:hAnsi="Times New Roman" w:cs="Times New Roman"/>
          <w:sz w:val="20"/>
          <w:szCs w:val="20"/>
          <w:lang w:eastAsia="en-US" w:bidi="en-US"/>
        </w:rPr>
        <w:t>№</w:t>
      </w:r>
      <w:r w:rsidRPr="00465182">
        <w:rPr>
          <w:rFonts w:ascii="Times New Roman" w:hAnsi="Times New Roman" w:cs="Times New Roman"/>
          <w:sz w:val="20"/>
          <w:szCs w:val="20"/>
          <w:lang w:eastAsia="en-US" w:bidi="en-US"/>
        </w:rPr>
        <w:t xml:space="preserve"> </w:t>
      </w:r>
      <w:r w:rsidRPr="00465182">
        <w:rPr>
          <w:rFonts w:ascii="Times New Roman" w:hAnsi="Times New Roman" w:cs="Times New Roman"/>
          <w:sz w:val="20"/>
          <w:szCs w:val="20"/>
        </w:rPr>
        <w:t>3</w:t>
      </w:r>
      <w:r w:rsidRPr="00465182" w:rsidR="00980F30">
        <w:rPr>
          <w:rFonts w:ascii="Times New Roman" w:hAnsi="Times New Roman" w:cs="Times New Roman"/>
          <w:sz w:val="20"/>
          <w:szCs w:val="20"/>
        </w:rPr>
        <w:t>3</w:t>
      </w:r>
      <w:r w:rsidRPr="00465182">
        <w:rPr>
          <w:rFonts w:ascii="Times New Roman" w:hAnsi="Times New Roman" w:cs="Times New Roman"/>
          <w:sz w:val="20"/>
          <w:szCs w:val="20"/>
        </w:rPr>
        <w:t>н</w:t>
      </w:r>
      <w:r w:rsidRPr="00465182" w:rsidR="00980F30">
        <w:rPr>
          <w:rFonts w:ascii="Times New Roman" w:hAnsi="Times New Roman" w:cs="Times New Roman"/>
          <w:sz w:val="20"/>
          <w:szCs w:val="20"/>
        </w:rPr>
        <w:t>,</w:t>
      </w:r>
      <w:r w:rsidRPr="00465182">
        <w:rPr>
          <w:rFonts w:ascii="Times New Roman" w:hAnsi="Times New Roman" w:cs="Times New Roman"/>
          <w:sz w:val="20"/>
          <w:szCs w:val="20"/>
        </w:rPr>
        <w:t xml:space="preserve"> </w:t>
      </w:r>
      <w:r w:rsidRPr="00465182">
        <w:rPr>
          <w:rFonts w:ascii="Times New Roman" w:hAnsi="Times New Roman" w:cs="Times New Roman"/>
          <w:sz w:val="20"/>
          <w:szCs w:val="20"/>
        </w:rPr>
        <w:t>пп</w:t>
      </w:r>
      <w:r w:rsidRPr="00465182">
        <w:rPr>
          <w:rFonts w:ascii="Times New Roman" w:hAnsi="Times New Roman" w:cs="Times New Roman"/>
          <w:sz w:val="20"/>
          <w:szCs w:val="20"/>
        </w:rPr>
        <w:t xml:space="preserve">. 17,68 Инструкции № </w:t>
      </w:r>
      <w:r w:rsidRPr="00465182">
        <w:rPr>
          <w:rFonts w:ascii="Times New Roman" w:hAnsi="Times New Roman" w:cs="Times New Roman"/>
          <w:sz w:val="20"/>
          <w:szCs w:val="20"/>
        </w:rPr>
        <w:t>ЗЗн</w:t>
      </w:r>
      <w:r w:rsidRPr="00465182">
        <w:rPr>
          <w:rFonts w:ascii="Times New Roman" w:hAnsi="Times New Roman" w:cs="Times New Roman"/>
          <w:sz w:val="20"/>
          <w:szCs w:val="20"/>
        </w:rPr>
        <w:t xml:space="preserve">, </w:t>
      </w:r>
      <w:r w:rsidRPr="00465182">
        <w:rPr>
          <w:rFonts w:ascii="Times New Roman" w:hAnsi="Times New Roman" w:cs="Times New Roman"/>
          <w:sz w:val="20"/>
          <w:szCs w:val="20"/>
        </w:rPr>
        <w:t>пп</w:t>
      </w:r>
      <w:r w:rsidRPr="00465182">
        <w:rPr>
          <w:rFonts w:ascii="Times New Roman" w:hAnsi="Times New Roman" w:cs="Times New Roman"/>
          <w:sz w:val="20"/>
          <w:szCs w:val="20"/>
        </w:rPr>
        <w:t>. 28, 71 Инструкции № 157-н, неверно отражена стоимость непроизведенных активов (земельных участков) МАУ «ЕКЭЦ «Малый Иерусалим» по состоянию на 01.01.2023 и на</w:t>
      </w:r>
      <w:r w:rsidRPr="00465182">
        <w:rPr>
          <w:rFonts w:ascii="Times New Roman" w:hAnsi="Times New Roman" w:cs="Times New Roman"/>
          <w:sz w:val="20"/>
          <w:szCs w:val="20"/>
        </w:rPr>
        <w:t xml:space="preserve"> 01.01.2024, что привело к искажению показателей бухгалтерской отчетности за 2023 год</w:t>
      </w:r>
      <w:r w:rsidRPr="00465182">
        <w:rPr>
          <w:rFonts w:ascii="Times New Roman" w:hAnsi="Times New Roman" w:cs="Times New Roman"/>
          <w:sz w:val="20"/>
          <w:szCs w:val="20"/>
        </w:rPr>
        <w:t xml:space="preserve"> :</w:t>
      </w:r>
    </w:p>
    <w:p w:rsidR="00CD616C" w:rsidRPr="00465182" w:rsidP="00465182">
      <w:pPr>
        <w:pStyle w:val="30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5182">
        <w:rPr>
          <w:rFonts w:ascii="Times New Roman" w:hAnsi="Times New Roman" w:cs="Times New Roman"/>
          <w:sz w:val="20"/>
          <w:szCs w:val="20"/>
        </w:rPr>
        <w:t>В разделе I «Нефинансовые активы» формы 0503730 «Баланс государственного ч\ инициального) учреждения» по состоянию на 01.01.2024:</w:t>
      </w:r>
    </w:p>
    <w:p w:rsidR="00CD616C" w:rsidRPr="00465182" w:rsidP="00465182">
      <w:pPr>
        <w:pStyle w:val="30"/>
        <w:numPr>
          <w:ilvl w:val="0"/>
          <w:numId w:val="2"/>
        </w:numPr>
        <w:shd w:val="clear" w:color="auto" w:fill="auto"/>
        <w:tabs>
          <w:tab w:val="left" w:pos="893"/>
        </w:tabs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5182">
        <w:rPr>
          <w:rFonts w:ascii="Times New Roman" w:hAnsi="Times New Roman" w:cs="Times New Roman"/>
          <w:sz w:val="20"/>
          <w:szCs w:val="20"/>
        </w:rPr>
        <w:t>в графе 4 «На начало года. Деятельность по государственному заданию» по коду строки 070 «непроизведенные активы (010300000)» занижен показатель на 1</w:t>
      </w:r>
      <w:r w:rsidRPr="00465182" w:rsidR="00980F30">
        <w:rPr>
          <w:rFonts w:ascii="Times New Roman" w:hAnsi="Times New Roman" w:cs="Times New Roman"/>
          <w:sz w:val="20"/>
          <w:szCs w:val="20"/>
        </w:rPr>
        <w:t xml:space="preserve"> </w:t>
      </w:r>
      <w:r w:rsidRPr="00465182">
        <w:rPr>
          <w:rFonts w:ascii="Times New Roman" w:hAnsi="Times New Roman" w:cs="Times New Roman"/>
          <w:sz w:val="20"/>
          <w:szCs w:val="20"/>
        </w:rPr>
        <w:t>239 923,03 руб.;</w:t>
      </w:r>
    </w:p>
    <w:p w:rsidR="00CD616C" w:rsidRPr="00465182" w:rsidP="00465182">
      <w:pPr>
        <w:pStyle w:val="30"/>
        <w:numPr>
          <w:ilvl w:val="0"/>
          <w:numId w:val="2"/>
        </w:numPr>
        <w:shd w:val="clear" w:color="auto" w:fill="auto"/>
        <w:tabs>
          <w:tab w:val="left" w:pos="893"/>
        </w:tabs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5182">
        <w:rPr>
          <w:rFonts w:ascii="Times New Roman" w:hAnsi="Times New Roman" w:cs="Times New Roman"/>
          <w:sz w:val="20"/>
          <w:szCs w:val="20"/>
        </w:rPr>
        <w:t xml:space="preserve">в графе 6 «На начало года. Итого» по коду строки 070 «непроизведенные </w:t>
      </w:r>
      <w:r w:rsidRPr="00465182" w:rsidR="00980F30">
        <w:rPr>
          <w:rFonts w:ascii="Times New Roman" w:hAnsi="Times New Roman" w:cs="Times New Roman"/>
          <w:sz w:val="20"/>
          <w:szCs w:val="20"/>
          <w:lang w:eastAsia="en-US" w:bidi="en-US"/>
        </w:rPr>
        <w:t xml:space="preserve">активы </w:t>
      </w:r>
      <w:r w:rsidRPr="00465182">
        <w:rPr>
          <w:rFonts w:ascii="Times New Roman" w:hAnsi="Times New Roman" w:cs="Times New Roman"/>
          <w:sz w:val="20"/>
          <w:szCs w:val="20"/>
        </w:rPr>
        <w:t>(010300000)» занижен показатель на 1 239 923,03 руб.;</w:t>
      </w:r>
    </w:p>
    <w:p w:rsidR="00CD616C" w:rsidRPr="00465182" w:rsidP="00465182">
      <w:pPr>
        <w:pStyle w:val="30"/>
        <w:numPr>
          <w:ilvl w:val="0"/>
          <w:numId w:val="2"/>
        </w:numPr>
        <w:shd w:val="clear" w:color="auto" w:fill="auto"/>
        <w:tabs>
          <w:tab w:val="left" w:pos="893"/>
        </w:tabs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5182">
        <w:rPr>
          <w:rFonts w:ascii="Times New Roman" w:hAnsi="Times New Roman" w:cs="Times New Roman"/>
          <w:sz w:val="20"/>
          <w:szCs w:val="20"/>
        </w:rPr>
        <w:t xml:space="preserve">в графе 8 «На конец отчетного периода. </w:t>
      </w:r>
      <w:r w:rsidRPr="00465182">
        <w:rPr>
          <w:rFonts w:ascii="Times New Roman" w:hAnsi="Times New Roman" w:cs="Times New Roman"/>
          <w:sz w:val="20"/>
          <w:szCs w:val="20"/>
        </w:rPr>
        <w:t xml:space="preserve">Деятельность по государственному </w:t>
      </w:r>
      <w:r w:rsidRPr="00465182">
        <w:rPr>
          <w:rFonts w:ascii="Times New Roman" w:hAnsi="Times New Roman" w:cs="Times New Roman"/>
          <w:sz w:val="20"/>
          <w:szCs w:val="20"/>
        </w:rPr>
        <w:t>ыданию</w:t>
      </w:r>
      <w:r w:rsidRPr="00465182">
        <w:rPr>
          <w:rFonts w:ascii="Times New Roman" w:hAnsi="Times New Roman" w:cs="Times New Roman"/>
          <w:sz w:val="20"/>
          <w:szCs w:val="20"/>
        </w:rPr>
        <w:t>» по коду строки 070 «непроизведенные активы (010300000)» занижен показатель на 1 239 923,03 руб.;</w:t>
      </w:r>
    </w:p>
    <w:p w:rsidR="00CD616C" w:rsidRPr="00465182" w:rsidP="00465182">
      <w:pPr>
        <w:pStyle w:val="30"/>
        <w:numPr>
          <w:ilvl w:val="0"/>
          <w:numId w:val="2"/>
        </w:numPr>
        <w:shd w:val="clear" w:color="auto" w:fill="auto"/>
        <w:tabs>
          <w:tab w:val="left" w:pos="944"/>
        </w:tabs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5182">
        <w:rPr>
          <w:rFonts w:ascii="Times New Roman" w:hAnsi="Times New Roman" w:cs="Times New Roman"/>
          <w:sz w:val="20"/>
          <w:szCs w:val="20"/>
        </w:rPr>
        <w:t>в графе 10 «На конец отчетного периода. Итого» по коду строки 070 непроизведенные активы (010300000)» занижен показатель на 1 239 923,03 руб.</w:t>
      </w:r>
    </w:p>
    <w:p w:rsidR="00CD616C" w:rsidRPr="00465182" w:rsidP="00465182">
      <w:pPr>
        <w:pStyle w:val="20"/>
        <w:shd w:val="clear" w:color="auto" w:fill="auto"/>
        <w:spacing w:after="0" w:line="360" w:lineRule="auto"/>
        <w:ind w:firstLine="709"/>
        <w:jc w:val="both"/>
      </w:pPr>
      <w:r w:rsidRPr="00465182">
        <w:t xml:space="preserve">В соответствии с информацией МАУ «ЕКЭЦ «Малый Иерусалим» от 22.04.2024 № -7 01-09, подписанной директором </w:t>
      </w:r>
      <w:r w:rsidRPr="00465182">
        <w:t>Шалацким</w:t>
      </w:r>
      <w:r w:rsidRPr="00465182">
        <w:t xml:space="preserve"> Д.Л. и главным бухгалтером - Харченко Ю.В. о принятых мерах по устранению нарушений, допущенных в бухгалтерской отчетности за 2023 год, исправления будут отражены в бухгалтерской отчетности за 1 полугодие 2024 года, путем предоставления формы 0503773 «Изменение валюты баланса».</w:t>
      </w:r>
    </w:p>
    <w:p w:rsidR="00CD616C" w:rsidRPr="00465182" w:rsidP="00465182">
      <w:pPr>
        <w:pStyle w:val="20"/>
        <w:shd w:val="clear" w:color="auto" w:fill="auto"/>
        <w:spacing w:after="0" w:line="360" w:lineRule="auto"/>
        <w:ind w:firstLine="709"/>
        <w:jc w:val="both"/>
      </w:pPr>
      <w:r w:rsidRPr="00465182">
        <w:t xml:space="preserve">В нарушение положений ст. 264.1 Бюджетного кодекса РФ, </w:t>
      </w:r>
      <w:r w:rsidRPr="00465182">
        <w:t>ст.ст</w:t>
      </w:r>
      <w:r w:rsidRPr="00465182">
        <w:t xml:space="preserve">. 13, 19 Федерального закона от 06.12.2011 № 402-ФЗ «О бухгалтерском учете», </w:t>
      </w:r>
      <w:r w:rsidRPr="00465182">
        <w:t>п.п</w:t>
      </w:r>
      <w:r w:rsidRPr="00465182">
        <w:t xml:space="preserve">. 17, 36 СГС </w:t>
      </w:r>
      <w:r w:rsidRPr="00465182" w:rsidR="00E16F95">
        <w:t>«</w:t>
      </w:r>
      <w:r w:rsidRPr="00465182">
        <w:t>Непроизведенные активы», утвержденного Приказом Минфина России от 28.02.2018 № 3</w:t>
      </w:r>
      <w:r w:rsidRPr="00465182" w:rsidR="00980F30">
        <w:t xml:space="preserve">4 </w:t>
      </w:r>
      <w:r w:rsidRPr="00465182">
        <w:t>н</w:t>
      </w:r>
      <w:r w:rsidRPr="00465182" w:rsidR="00980F30">
        <w:t>,</w:t>
      </w:r>
      <w:r w:rsidRPr="00465182">
        <w:t xml:space="preserve"> </w:t>
      </w:r>
      <w:r w:rsidRPr="00465182">
        <w:t>п</w:t>
      </w:r>
      <w:r w:rsidRPr="00465182" w:rsidR="00980F30">
        <w:t>.</w:t>
      </w:r>
      <w:r w:rsidRPr="00465182">
        <w:t>п</w:t>
      </w:r>
      <w:r w:rsidRPr="00465182">
        <w:t xml:space="preserve">. 17, 68 Инструкции № </w:t>
      </w:r>
      <w:r w:rsidRPr="00465182" w:rsidR="00980F30">
        <w:t xml:space="preserve">33 </w:t>
      </w:r>
      <w:r w:rsidRPr="00465182">
        <w:t xml:space="preserve">н. </w:t>
      </w:r>
      <w:r w:rsidRPr="00465182">
        <w:t>пп</w:t>
      </w:r>
      <w:r w:rsidRPr="00465182">
        <w:t>. 28, 71 Инструкции № 157-н лицом, ответственным за ведение бюджетного (бухгалтерского) учета и составление бухгалтерской отчетности МАУ «ЕКЭЦ</w:t>
      </w:r>
      <w:r w:rsidRPr="00465182">
        <w:t xml:space="preserve"> «Малый Иерусалим», допущено грубое нарушение требований к бюджетному (бухгалтерскому) учету - искажение показателей бухгалтерской отчетности за 2023 год, которое привело к искажению информации об активах по состоянию на 01.01.2024 более чем на 10%.</w:t>
      </w:r>
    </w:p>
    <w:p w:rsidR="00C844AB" w:rsidRPr="00465182" w:rsidP="00465182">
      <w:pPr>
        <w:pStyle w:val="20"/>
        <w:shd w:val="clear" w:color="auto" w:fill="auto"/>
        <w:spacing w:after="0" w:line="360" w:lineRule="auto"/>
        <w:ind w:firstLine="709"/>
        <w:jc w:val="both"/>
      </w:pPr>
      <w:r w:rsidRPr="00465182">
        <w:t>В соответствии с примечаниями к статье 15.15.6 КоАП РФ под грубым нарушением требований к бюджетному (бухгалтерскому) учету, в том числе к составлению либо представлению бюджетной или бухгал</w:t>
      </w:r>
      <w:r w:rsidRPr="00465182" w:rsidR="00980F30">
        <w:t xml:space="preserve">терской (финансовой) понимается, </w:t>
      </w:r>
      <w:r w:rsidRPr="00465182">
        <w:t>в том числе</w:t>
      </w:r>
      <w:r w:rsidRPr="00465182" w:rsidR="00980F30">
        <w:t>,</w:t>
      </w:r>
      <w:r w:rsidRPr="00465182">
        <w:t xml:space="preserve"> искажение показателя бюджетной или бухгалтерской (финансовой) отчетности, выраженного в денежном измерении, которое привело к искажению информации об активах, и (или) обязательствах, и (или) о финансовом результате более чем</w:t>
      </w:r>
      <w:r w:rsidRPr="00465182">
        <w:t xml:space="preserve"> на 10 процентов.</w:t>
      </w:r>
    </w:p>
    <w:p w:rsidR="00C844AB" w:rsidRPr="00465182" w:rsidP="00465182">
      <w:pPr>
        <w:pStyle w:val="20"/>
        <w:shd w:val="clear" w:color="auto" w:fill="auto"/>
        <w:spacing w:after="0" w:line="360" w:lineRule="auto"/>
        <w:ind w:firstLine="709"/>
        <w:jc w:val="both"/>
      </w:pPr>
      <w:r w:rsidRPr="00465182">
        <w:t xml:space="preserve">В соответствии с требованиями Инструкции № </w:t>
      </w:r>
      <w:r w:rsidRPr="00465182" w:rsidR="00980F30">
        <w:t xml:space="preserve">33 </w:t>
      </w:r>
      <w:r w:rsidRPr="00465182">
        <w:t>н бухгалтерская отчетность формируется учреждением в виде электронного документа, подписанного усиленной квалифицированной электронной подписью, с представлением в орган государственной власти (государственный орган), орган местного самоуправления, осуществляющий в отношении учреждения функции и полномочия учредителя (далее - учредитель), либо по решению финансового органа публично-правового образования, из бюджета которого учреждению предоставляется субсидия, в указанный финансовый орган, на электронных</w:t>
      </w:r>
      <w:r w:rsidRPr="00465182">
        <w:t xml:space="preserve"> </w:t>
      </w:r>
      <w:r w:rsidRPr="00465182">
        <w:t>носителях</w:t>
      </w:r>
      <w:r w:rsidRPr="00465182">
        <w:t xml:space="preserve"> или путем передачи по телекоммуникационным каналам связи в установленные учредителем (финансовым органом) сроки.</w:t>
      </w:r>
    </w:p>
    <w:p w:rsidR="00C844AB" w:rsidRPr="00465182" w:rsidP="00465182">
      <w:pPr>
        <w:pStyle w:val="20"/>
        <w:shd w:val="clear" w:color="auto" w:fill="auto"/>
        <w:spacing w:after="0" w:line="360" w:lineRule="auto"/>
        <w:ind w:firstLine="709"/>
        <w:jc w:val="both"/>
      </w:pPr>
      <w:r w:rsidRPr="00465182">
        <w:t xml:space="preserve">Бухгалтерская отчетность подписана подписями уполномоченных лиц: директором </w:t>
      </w:r>
      <w:r w:rsidRPr="00465182" w:rsidR="00980F30">
        <w:rPr>
          <w:rStyle w:val="21"/>
          <w:b w:val="0"/>
          <w:sz w:val="20"/>
          <w:szCs w:val="20"/>
        </w:rPr>
        <w:t>МАУ</w:t>
      </w:r>
      <w:r w:rsidRPr="00465182">
        <w:rPr>
          <w:rStyle w:val="21"/>
          <w:b w:val="0"/>
          <w:sz w:val="20"/>
          <w:szCs w:val="20"/>
        </w:rPr>
        <w:t xml:space="preserve"> </w:t>
      </w:r>
      <w:r w:rsidRPr="00465182">
        <w:t xml:space="preserve">ЕКЭЦ «Малый Иерусалим» </w:t>
      </w:r>
      <w:r w:rsidRPr="00465182">
        <w:t>Шалацким</w:t>
      </w:r>
      <w:r w:rsidRPr="00465182">
        <w:t xml:space="preserve"> Д.Л. и Харченко Ю.В. - главным бухгалтером.</w:t>
      </w:r>
    </w:p>
    <w:p w:rsidR="00C844AB" w:rsidRPr="00465182" w:rsidP="00465182">
      <w:pPr>
        <w:pStyle w:val="20"/>
        <w:shd w:val="clear" w:color="auto" w:fill="auto"/>
        <w:spacing w:after="0" w:line="360" w:lineRule="auto"/>
        <w:ind w:firstLine="709"/>
        <w:jc w:val="both"/>
      </w:pPr>
      <w:r w:rsidRPr="00465182">
        <w:t>Согласно приказ</w:t>
      </w:r>
      <w:r w:rsidRPr="00465182" w:rsidR="00980F30">
        <w:t>у</w:t>
      </w:r>
      <w:r w:rsidRPr="00465182">
        <w:t xml:space="preserve"> от 24.06.2019</w:t>
      </w:r>
      <w:r w:rsidRPr="00465182" w:rsidR="00980F30">
        <w:t xml:space="preserve"> </w:t>
      </w:r>
      <w:r w:rsidRPr="00465182">
        <w:t xml:space="preserve">№28/02-02 Харченко Юлия Валерьевна принята </w:t>
      </w:r>
      <w:r w:rsidRPr="00465182" w:rsidR="00980F30">
        <w:t>гла</w:t>
      </w:r>
      <w:r w:rsidRPr="00465182">
        <w:t xml:space="preserve">вным бухгалтером в МАУ «ЕКЭЦ «Малый Иерусалим». Трудовой договор № 97 от т 2019 заключен на неопределенный срок и без </w:t>
      </w:r>
      <w:r w:rsidRPr="00465182">
        <w:t>испытательного периода.</w:t>
      </w:r>
    </w:p>
    <w:p w:rsidR="00C844AB" w:rsidRPr="00465182" w:rsidP="00465182">
      <w:pPr>
        <w:pStyle w:val="20"/>
        <w:shd w:val="clear" w:color="auto" w:fill="auto"/>
        <w:spacing w:after="0" w:line="360" w:lineRule="auto"/>
        <w:ind w:firstLine="709"/>
        <w:jc w:val="both"/>
      </w:pPr>
      <w:r w:rsidRPr="00465182">
        <w:t xml:space="preserve">В соответствии с Должностной инструкцией от 24.06.2019 главного бухгалтера МАУ «ЕКЭЦ Малый Иерусалим», с которой Харченко Ю.В. ознакомлена под роспись </w:t>
      </w:r>
      <w:r w:rsidRPr="00465182" w:rsidR="00980F30">
        <w:t>24.0</w:t>
      </w:r>
      <w:r w:rsidRPr="00465182">
        <w:t>6.2019, на главного бухгалтера возложены обязанности:</w:t>
      </w:r>
    </w:p>
    <w:p w:rsidR="00C844AB" w:rsidRPr="00465182" w:rsidP="00465182">
      <w:pPr>
        <w:pStyle w:val="20"/>
        <w:numPr>
          <w:ilvl w:val="0"/>
          <w:numId w:val="3"/>
        </w:numPr>
        <w:shd w:val="clear" w:color="auto" w:fill="auto"/>
        <w:tabs>
          <w:tab w:val="left" w:pos="923"/>
        </w:tabs>
        <w:spacing w:after="0" w:line="360" w:lineRule="auto"/>
        <w:ind w:firstLine="709"/>
        <w:jc w:val="both"/>
      </w:pPr>
      <w:r w:rsidRPr="00465182">
        <w:t>по осуществлению координации и контроля процесса формирования в системе бухгалтерского учета, по осуществлению формирования числовых показателей отчетов, входящих в состав бухгалтерской отчетности;</w:t>
      </w:r>
    </w:p>
    <w:p w:rsidR="00C844AB" w:rsidRPr="00465182" w:rsidP="00465182">
      <w:pPr>
        <w:pStyle w:val="20"/>
        <w:numPr>
          <w:ilvl w:val="0"/>
          <w:numId w:val="3"/>
        </w:numPr>
        <w:shd w:val="clear" w:color="auto" w:fill="auto"/>
        <w:tabs>
          <w:tab w:val="left" w:pos="937"/>
        </w:tabs>
        <w:spacing w:after="0" w:line="360" w:lineRule="auto"/>
        <w:ind w:firstLine="709"/>
        <w:jc w:val="both"/>
      </w:pPr>
      <w:r w:rsidRPr="00465182">
        <w:t>по осуществлению счетной и логической проверке правильности формирования числовых показателей отчетов, входящих в состав бухгалтерской отёчности;</w:t>
      </w:r>
    </w:p>
    <w:p w:rsidR="00C844AB" w:rsidRPr="00465182" w:rsidP="00465182">
      <w:pPr>
        <w:pStyle w:val="20"/>
        <w:numPr>
          <w:ilvl w:val="0"/>
          <w:numId w:val="3"/>
        </w:numPr>
        <w:shd w:val="clear" w:color="auto" w:fill="auto"/>
        <w:tabs>
          <w:tab w:val="left" w:pos="942"/>
        </w:tabs>
        <w:spacing w:after="0" w:line="360" w:lineRule="auto"/>
        <w:ind w:firstLine="709"/>
        <w:jc w:val="both"/>
      </w:pPr>
      <w:r w:rsidRPr="00465182">
        <w:t>по предоставлению бухгалтерской отчетности в соответствии с законодательством РФ</w:t>
      </w:r>
      <w:r w:rsidRPr="00465182">
        <w:t>.</w:t>
      </w:r>
      <w:r w:rsidRPr="00465182">
        <w:t xml:space="preserve"> </w:t>
      </w:r>
      <w:r w:rsidRPr="00465182" w:rsidR="001C3699">
        <w:t>п</w:t>
      </w:r>
      <w:r w:rsidRPr="00465182" w:rsidR="001C3699">
        <w:t>о</w:t>
      </w:r>
      <w:r w:rsidRPr="00465182">
        <w:t xml:space="preserve"> организации и осуществлению внутреннего контроля ведения бухгалтерского учета</w:t>
      </w:r>
      <w:r w:rsidRPr="00465182" w:rsidR="001C3699">
        <w:t xml:space="preserve"> составления</w:t>
      </w:r>
      <w:r w:rsidRPr="00465182">
        <w:t xml:space="preserve"> бухгалтерской отчетности:</w:t>
      </w:r>
    </w:p>
    <w:p w:rsidR="00C844AB" w:rsidRPr="00465182" w:rsidP="00465182">
      <w:pPr>
        <w:pStyle w:val="20"/>
        <w:numPr>
          <w:ilvl w:val="0"/>
          <w:numId w:val="3"/>
        </w:numPr>
        <w:shd w:val="clear" w:color="auto" w:fill="auto"/>
        <w:tabs>
          <w:tab w:val="left" w:pos="942"/>
        </w:tabs>
        <w:spacing w:after="0" w:line="360" w:lineRule="auto"/>
        <w:ind w:firstLine="709"/>
        <w:jc w:val="both"/>
      </w:pPr>
      <w:r w:rsidRPr="00465182">
        <w:t>по осуществлению проверки обоснованности первичных документов, которыми оформлены факты хозяйственной жизни, логической увязки отдельных показателей, проверку качества ведения регистров бухгалтерского учета и составления бухгалтерской отчетности.</w:t>
      </w:r>
    </w:p>
    <w:p w:rsidR="00C844AB" w:rsidRPr="00465182" w:rsidP="00465182">
      <w:pPr>
        <w:pStyle w:val="20"/>
        <w:shd w:val="clear" w:color="auto" w:fill="auto"/>
        <w:spacing w:after="0" w:line="360" w:lineRule="auto"/>
        <w:ind w:firstLine="709"/>
        <w:jc w:val="both"/>
      </w:pPr>
      <w:r w:rsidRPr="00465182">
        <w:t>В соответствии с п. 1 Трудового договора № 97 от 24.06.2019, заключенного между МАУ ЕКЭЦ «Малый Иерусалим» и Харченко Ю.В.</w:t>
      </w:r>
      <w:r w:rsidRPr="00465182" w:rsidR="00980F30">
        <w:t>,</w:t>
      </w:r>
      <w:r w:rsidRPr="00465182">
        <w:t xml:space="preserve"> работник обязуется составлять и </w:t>
      </w:r>
      <w:r w:rsidRPr="00465182" w:rsidR="001C3699">
        <w:t>предоставлять</w:t>
      </w:r>
      <w:r w:rsidRPr="00465182">
        <w:t xml:space="preserve"> финансовую отчетность организации, вести налоговый учет, составлять </w:t>
      </w:r>
      <w:r w:rsidRPr="00465182">
        <w:rPr>
          <w:rStyle w:val="2115pt"/>
          <w:rFonts w:eastAsia="Corbel"/>
          <w:b w:val="0"/>
          <w:sz w:val="20"/>
          <w:szCs w:val="20"/>
        </w:rPr>
        <w:t>налоговые</w:t>
      </w:r>
      <w:r w:rsidRPr="00465182">
        <w:rPr>
          <w:rStyle w:val="2115pt"/>
          <w:rFonts w:eastAsia="Corbel"/>
          <w:sz w:val="20"/>
          <w:szCs w:val="20"/>
        </w:rPr>
        <w:t xml:space="preserve"> </w:t>
      </w:r>
      <w:r w:rsidRPr="00465182">
        <w:t xml:space="preserve">расчеты и декларации, осуществляет внутренний контроль ведения </w:t>
      </w:r>
      <w:r w:rsidRPr="00465182" w:rsidR="001C3699">
        <w:t>бухгалтерского</w:t>
      </w:r>
      <w:r w:rsidRPr="00465182">
        <w:t xml:space="preserve"> учета и составления бухгалтерской (</w:t>
      </w:r>
      <w:r w:rsidRPr="00465182">
        <w:t xml:space="preserve">финансовой) </w:t>
      </w:r>
      <w:r w:rsidRPr="00465182">
        <w:t xml:space="preserve">отчетности, проводит </w:t>
      </w:r>
      <w:r w:rsidRPr="00465182">
        <w:rPr>
          <w:rStyle w:val="2115pt"/>
          <w:rFonts w:eastAsia="Corbel"/>
          <w:b w:val="0"/>
          <w:sz w:val="20"/>
          <w:szCs w:val="20"/>
        </w:rPr>
        <w:t>финансовый</w:t>
      </w:r>
      <w:r w:rsidRPr="00465182">
        <w:rPr>
          <w:rStyle w:val="2115pt"/>
          <w:rFonts w:eastAsia="Corbel"/>
          <w:sz w:val="20"/>
          <w:szCs w:val="20"/>
        </w:rPr>
        <w:t xml:space="preserve"> </w:t>
      </w:r>
      <w:r w:rsidRPr="00465182">
        <w:t>анализ, бюджетирование и управление денежными потоками.</w:t>
      </w:r>
    </w:p>
    <w:p w:rsidR="00CD616C" w:rsidRPr="00465182" w:rsidP="00465182">
      <w:pPr>
        <w:pStyle w:val="20"/>
        <w:shd w:val="clear" w:color="auto" w:fill="auto"/>
        <w:spacing w:after="0" w:line="360" w:lineRule="auto"/>
        <w:ind w:firstLine="709"/>
        <w:jc w:val="both"/>
      </w:pPr>
      <w:r w:rsidRPr="00465182">
        <w:t xml:space="preserve">Таким образом, </w:t>
      </w:r>
      <w:r w:rsidRPr="00465182" w:rsidR="00E16F95">
        <w:rPr>
          <w:color w:val="7030A0"/>
        </w:rPr>
        <w:t>Харченко И.В.</w:t>
      </w:r>
      <w:r w:rsidRPr="00465182">
        <w:rPr>
          <w:color w:val="7030A0"/>
        </w:rPr>
        <w:t xml:space="preserve"> </w:t>
      </w:r>
      <w:r w:rsidRPr="00465182">
        <w:t>является субъектом административной ответственности по</w:t>
      </w:r>
      <w:r w:rsidRPr="00465182" w:rsidR="00E16F95">
        <w:t xml:space="preserve"> </w:t>
      </w:r>
      <w:r w:rsidRPr="00465182">
        <w:t>ч. 4 ст. 15.15.6 КоАП РФ.</w:t>
      </w:r>
    </w:p>
    <w:p w:rsidR="00E16F95" w:rsidRPr="00465182" w:rsidP="00465182">
      <w:pPr>
        <w:pStyle w:val="20"/>
        <w:shd w:val="clear" w:color="auto" w:fill="auto"/>
        <w:spacing w:after="0" w:line="360" w:lineRule="auto"/>
        <w:ind w:firstLine="709"/>
        <w:jc w:val="both"/>
      </w:pPr>
      <w:r w:rsidRPr="00465182">
        <w:t>В соответствии с ч. 4 ст. 15.15.6 КоАП РФ, грубое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(финансовой) отчетности, если эти действия не содержат уголовно наказуемого деяния, - влечет наложение административного штрафа на должностных лиц в размере от пятнадцати тысяч до тридцати</w:t>
      </w:r>
      <w:r w:rsidRPr="00465182">
        <w:t xml:space="preserve"> тысяч рублей.</w:t>
      </w:r>
    </w:p>
    <w:p w:rsidR="00CD616C" w:rsidRPr="00465182" w:rsidP="00465182">
      <w:pPr>
        <w:pStyle w:val="20"/>
        <w:shd w:val="clear" w:color="auto" w:fill="auto"/>
        <w:spacing w:after="0" w:line="360" w:lineRule="auto"/>
        <w:ind w:firstLine="709"/>
        <w:jc w:val="both"/>
      </w:pPr>
      <w:r w:rsidRPr="00465182">
        <w:t>Совершение административного правонарушения и виновность в его совершении объективно подтверждается исследованными доказательствами, а именно:</w:t>
      </w:r>
    </w:p>
    <w:p w:rsidR="00CD616C" w:rsidRPr="00465182" w:rsidP="00465182">
      <w:pPr>
        <w:pStyle w:val="20"/>
        <w:shd w:val="clear" w:color="auto" w:fill="auto"/>
        <w:spacing w:after="0" w:line="360" w:lineRule="auto"/>
        <w:ind w:firstLine="709"/>
        <w:jc w:val="both"/>
      </w:pPr>
      <w:r w:rsidRPr="00465182">
        <w:t xml:space="preserve">сведениями протокола об административном правонарушении № </w:t>
      </w:r>
      <w:r w:rsidRPr="00465182" w:rsidR="00C844AB">
        <w:t>10</w:t>
      </w:r>
      <w:r w:rsidRPr="00465182">
        <w:t>/202</w:t>
      </w:r>
      <w:r w:rsidRPr="00465182" w:rsidR="00C844AB">
        <w:t>4</w:t>
      </w:r>
      <w:r w:rsidRPr="00465182">
        <w:t xml:space="preserve"> от </w:t>
      </w:r>
      <w:r w:rsidRPr="00465182" w:rsidR="00C844AB">
        <w:t>26.06.2024</w:t>
      </w:r>
      <w:r w:rsidRPr="00465182">
        <w:t xml:space="preserve">, который составлен уполномоченным на то должностным лицом, протокол соответствует требованиям ст. 28.2 КоАП РФ и содержит все необходимые сведения, </w:t>
      </w:r>
      <w:r w:rsidRPr="00465182" w:rsidR="00980F30">
        <w:t xml:space="preserve">лицо </w:t>
      </w:r>
      <w:r w:rsidRPr="00465182">
        <w:t xml:space="preserve">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протокола;</w:t>
      </w:r>
    </w:p>
    <w:p w:rsidR="001C3699" w:rsidRPr="00465182" w:rsidP="00465182">
      <w:pPr>
        <w:pStyle w:val="20"/>
        <w:numPr>
          <w:ilvl w:val="0"/>
          <w:numId w:val="3"/>
        </w:numPr>
        <w:shd w:val="clear" w:color="auto" w:fill="auto"/>
        <w:tabs>
          <w:tab w:val="left" w:pos="997"/>
        </w:tabs>
        <w:spacing w:after="0" w:line="360" w:lineRule="auto"/>
        <w:ind w:firstLine="709"/>
        <w:jc w:val="both"/>
      </w:pPr>
      <w:r w:rsidRPr="00465182">
        <w:t>выписк</w:t>
      </w:r>
      <w:r w:rsidRPr="00465182" w:rsidR="00980F30">
        <w:t>ой</w:t>
      </w:r>
      <w:r w:rsidRPr="00465182">
        <w:t xml:space="preserve"> из заключения о результатах экспертно-аналитического мероприятия Внешняя проверка отчета об исполнении бюджета городского округа Евпатория</w:t>
      </w:r>
      <w:r w:rsidRPr="00465182" w:rsidR="00980F30">
        <w:t xml:space="preserve"> </w:t>
      </w:r>
      <w:r w:rsidRPr="00465182">
        <w:t xml:space="preserve">Республики Крым, бюджетной отчетности главных администраторов бюджетных средств </w:t>
      </w:r>
      <w:r w:rsidRPr="00465182" w:rsidR="00980F30">
        <w:rPr>
          <w:rStyle w:val="2115pt"/>
          <w:rFonts w:eastAsia="Corbel"/>
          <w:b w:val="0"/>
          <w:sz w:val="20"/>
          <w:szCs w:val="20"/>
        </w:rPr>
        <w:t>за</w:t>
      </w:r>
      <w:r w:rsidRPr="00465182" w:rsidR="00980F30">
        <w:rPr>
          <w:rStyle w:val="2115pt"/>
          <w:rFonts w:eastAsia="Corbel"/>
          <w:sz w:val="20"/>
          <w:szCs w:val="20"/>
        </w:rPr>
        <w:t xml:space="preserve"> </w:t>
      </w:r>
      <w:r w:rsidRPr="00465182">
        <w:t>2023 год» от 07.05.2024;</w:t>
      </w:r>
    </w:p>
    <w:p w:rsidR="001C3699" w:rsidRPr="00465182" w:rsidP="00465182">
      <w:pPr>
        <w:pStyle w:val="20"/>
        <w:numPr>
          <w:ilvl w:val="0"/>
          <w:numId w:val="3"/>
        </w:numPr>
        <w:shd w:val="clear" w:color="auto" w:fill="auto"/>
        <w:tabs>
          <w:tab w:val="left" w:pos="928"/>
        </w:tabs>
        <w:spacing w:after="0" w:line="360" w:lineRule="auto"/>
        <w:ind w:firstLine="709"/>
        <w:jc w:val="both"/>
      </w:pPr>
      <w:r w:rsidRPr="00465182">
        <w:t>копи</w:t>
      </w:r>
      <w:r w:rsidRPr="00465182" w:rsidR="00980F30">
        <w:t xml:space="preserve">ей </w:t>
      </w:r>
      <w:r w:rsidRPr="00465182">
        <w:t xml:space="preserve"> формы 0503730 «Баланс государственного (муниципального) учреждения» по состоянию на 01.01.2024 года (периодичность: годовая) МАУ «ЕКЭЦ «Малый Иерусалим»;</w:t>
      </w:r>
    </w:p>
    <w:p w:rsidR="001C3699" w:rsidRPr="00465182" w:rsidP="00465182">
      <w:pPr>
        <w:pStyle w:val="20"/>
        <w:numPr>
          <w:ilvl w:val="0"/>
          <w:numId w:val="3"/>
        </w:numPr>
        <w:shd w:val="clear" w:color="auto" w:fill="auto"/>
        <w:tabs>
          <w:tab w:val="left" w:pos="972"/>
        </w:tabs>
        <w:spacing w:after="0" w:line="360" w:lineRule="auto"/>
        <w:ind w:firstLine="709"/>
        <w:jc w:val="both"/>
      </w:pPr>
      <w:r w:rsidRPr="00465182">
        <w:t>информаци</w:t>
      </w:r>
      <w:r w:rsidRPr="00465182" w:rsidR="00980F30">
        <w:t>ей</w:t>
      </w:r>
      <w:r w:rsidRPr="00465182">
        <w:t xml:space="preserve"> МАУ «ЕКЭЦ «Малый Иерусалим» от 22.04.2024 № 97/01-09;</w:t>
      </w:r>
    </w:p>
    <w:p w:rsidR="001C3699" w:rsidRPr="00465182" w:rsidP="00465182">
      <w:pPr>
        <w:pStyle w:val="20"/>
        <w:numPr>
          <w:ilvl w:val="0"/>
          <w:numId w:val="3"/>
        </w:numPr>
        <w:shd w:val="clear" w:color="auto" w:fill="auto"/>
        <w:tabs>
          <w:tab w:val="left" w:pos="972"/>
        </w:tabs>
        <w:spacing w:after="0" w:line="360" w:lineRule="auto"/>
        <w:ind w:firstLine="709"/>
        <w:jc w:val="both"/>
      </w:pPr>
      <w:r w:rsidRPr="00465182">
        <w:t>выпис</w:t>
      </w:r>
      <w:r w:rsidRPr="00465182" w:rsidR="00980F30">
        <w:t>кой</w:t>
      </w:r>
      <w:r w:rsidRPr="00465182">
        <w:t xml:space="preserve"> из </w:t>
      </w:r>
      <w:r w:rsidRPr="00465182" w:rsidR="00980F30">
        <w:t>П</w:t>
      </w:r>
      <w:r w:rsidRPr="00465182">
        <w:t>остановления Совета министров Республики Крым от 16.11.2022 №</w:t>
      </w:r>
      <w:r w:rsidRPr="00465182" w:rsidR="00980F30">
        <w:t xml:space="preserve"> </w:t>
      </w:r>
      <w:r w:rsidRPr="00465182">
        <w:t>1010;</w:t>
      </w:r>
    </w:p>
    <w:p w:rsidR="001C3699" w:rsidRPr="00465182" w:rsidP="00465182">
      <w:pPr>
        <w:pStyle w:val="20"/>
        <w:numPr>
          <w:ilvl w:val="0"/>
          <w:numId w:val="3"/>
        </w:numPr>
        <w:shd w:val="clear" w:color="auto" w:fill="auto"/>
        <w:tabs>
          <w:tab w:val="left" w:pos="928"/>
        </w:tabs>
        <w:spacing w:after="0" w:line="360" w:lineRule="auto"/>
        <w:ind w:firstLine="709"/>
        <w:jc w:val="both"/>
      </w:pPr>
      <w:r w:rsidRPr="00465182">
        <w:t>копи</w:t>
      </w:r>
      <w:r w:rsidRPr="00465182" w:rsidR="00980F30">
        <w:t>ей</w:t>
      </w:r>
      <w:r w:rsidRPr="00465182">
        <w:t xml:space="preserve"> приказа МАУ «ЕКЭЦ «Малый Иерусалим» от 24.06.2019 № 28/02-02 «О приеме на работу Харченко Ю.В.»;</w:t>
      </w:r>
    </w:p>
    <w:p w:rsidR="001C3699" w:rsidRPr="00465182" w:rsidP="00465182">
      <w:pPr>
        <w:pStyle w:val="20"/>
        <w:numPr>
          <w:ilvl w:val="0"/>
          <w:numId w:val="3"/>
        </w:numPr>
        <w:shd w:val="clear" w:color="auto" w:fill="auto"/>
        <w:tabs>
          <w:tab w:val="left" w:pos="972"/>
        </w:tabs>
        <w:spacing w:after="0" w:line="360" w:lineRule="auto"/>
        <w:ind w:firstLine="709"/>
        <w:jc w:val="both"/>
      </w:pPr>
      <w:r w:rsidRPr="00465182">
        <w:t>копи</w:t>
      </w:r>
      <w:r w:rsidRPr="00465182" w:rsidR="00980F30">
        <w:t>ей</w:t>
      </w:r>
      <w:r w:rsidRPr="00465182">
        <w:t xml:space="preserve"> трудового договора от 24.06.2019 с Харченко Ю.В.;</w:t>
      </w:r>
    </w:p>
    <w:p w:rsidR="001C3699" w:rsidRPr="00465182" w:rsidP="00465182">
      <w:pPr>
        <w:pStyle w:val="20"/>
        <w:numPr>
          <w:ilvl w:val="0"/>
          <w:numId w:val="3"/>
        </w:numPr>
        <w:shd w:val="clear" w:color="auto" w:fill="auto"/>
        <w:tabs>
          <w:tab w:val="left" w:pos="932"/>
        </w:tabs>
        <w:spacing w:after="0" w:line="360" w:lineRule="auto"/>
        <w:ind w:firstLine="709"/>
        <w:jc w:val="both"/>
      </w:pPr>
      <w:r w:rsidRPr="00465182">
        <w:t>копи</w:t>
      </w:r>
      <w:r w:rsidRPr="00465182" w:rsidR="00980F30">
        <w:t>ей</w:t>
      </w:r>
      <w:r w:rsidRPr="00465182">
        <w:t xml:space="preserve"> Должностной инструкции главного бухгалтера МАУ «ЕКЭЦ «Малый Иерусалим».</w:t>
      </w:r>
    </w:p>
    <w:p w:rsidR="001C3699" w:rsidRPr="00465182" w:rsidP="00465182">
      <w:pPr>
        <w:pStyle w:val="20"/>
        <w:numPr>
          <w:ilvl w:val="0"/>
          <w:numId w:val="3"/>
        </w:numPr>
        <w:shd w:val="clear" w:color="auto" w:fill="auto"/>
        <w:tabs>
          <w:tab w:val="left" w:pos="972"/>
        </w:tabs>
        <w:spacing w:after="0" w:line="360" w:lineRule="auto"/>
        <w:ind w:firstLine="709"/>
        <w:jc w:val="both"/>
      </w:pPr>
      <w:r w:rsidRPr="00465182">
        <w:t>служебн</w:t>
      </w:r>
      <w:r w:rsidRPr="00465182" w:rsidR="00980F30">
        <w:t>ой</w:t>
      </w:r>
      <w:r w:rsidRPr="00465182">
        <w:t xml:space="preserve"> запис</w:t>
      </w:r>
      <w:r w:rsidRPr="00465182" w:rsidR="00980F30">
        <w:t>кой</w:t>
      </w:r>
      <w:r w:rsidRPr="00465182">
        <w:t xml:space="preserve"> аудитора КСП ГО Евпатория РК Битовт А.А.;</w:t>
      </w:r>
    </w:p>
    <w:p w:rsidR="001C3699" w:rsidRPr="00465182" w:rsidP="00465182">
      <w:pPr>
        <w:pStyle w:val="20"/>
        <w:numPr>
          <w:ilvl w:val="0"/>
          <w:numId w:val="3"/>
        </w:numPr>
        <w:shd w:val="clear" w:color="auto" w:fill="auto"/>
        <w:tabs>
          <w:tab w:val="left" w:pos="972"/>
        </w:tabs>
        <w:spacing w:after="0" w:line="360" w:lineRule="auto"/>
        <w:ind w:firstLine="709"/>
        <w:jc w:val="both"/>
      </w:pPr>
      <w:r w:rsidRPr="00465182">
        <w:t>уведомление</w:t>
      </w:r>
      <w:r w:rsidRPr="00465182" w:rsidR="00980F30">
        <w:t>м</w:t>
      </w:r>
      <w:r w:rsidRPr="00465182">
        <w:t xml:space="preserve"> о времени и месте составления протокола об административном</w:t>
      </w:r>
      <w:r w:rsidRPr="00465182" w:rsidR="00980F30">
        <w:t xml:space="preserve"> </w:t>
      </w:r>
      <w:r w:rsidRPr="00465182">
        <w:t xml:space="preserve">правонарушении от 18.06.2024 </w:t>
      </w:r>
      <w:r w:rsidRPr="00465182" w:rsidR="00980F30">
        <w:t xml:space="preserve"> </w:t>
      </w:r>
      <w:r w:rsidRPr="00465182">
        <w:t>№</w:t>
      </w:r>
      <w:r w:rsidRPr="00465182" w:rsidR="00980F30">
        <w:t xml:space="preserve"> </w:t>
      </w:r>
      <w:r w:rsidRPr="00465182">
        <w:t>196.</w:t>
      </w:r>
    </w:p>
    <w:p w:rsidR="00CD616C" w:rsidRPr="00465182" w:rsidP="00465182">
      <w:pPr>
        <w:pStyle w:val="20"/>
        <w:shd w:val="clear" w:color="auto" w:fill="auto"/>
        <w:spacing w:after="0" w:line="360" w:lineRule="auto"/>
        <w:ind w:firstLine="709"/>
        <w:jc w:val="both"/>
      </w:pPr>
      <w:r w:rsidRPr="00465182">
        <w:t xml:space="preserve">  - </w:t>
      </w:r>
      <w:r w:rsidRPr="00465182">
        <w:t>пояснениями привлекаемого лица при рассмотрении дела.</w:t>
      </w:r>
    </w:p>
    <w:p w:rsidR="00980F30" w:rsidRPr="00465182" w:rsidP="00465182">
      <w:pPr>
        <w:pStyle w:val="20"/>
        <w:shd w:val="clear" w:color="auto" w:fill="auto"/>
        <w:spacing w:after="0" w:line="360" w:lineRule="auto"/>
        <w:ind w:firstLine="709"/>
        <w:jc w:val="both"/>
      </w:pPr>
      <w:r w:rsidRPr="00465182">
        <w:t xml:space="preserve">При этом </w:t>
      </w:r>
      <w:r w:rsidRPr="00465182">
        <w:t>исходя из вышеприведенных документов, Харченко Ю.В. является</w:t>
      </w:r>
      <w:r w:rsidRPr="00465182">
        <w:t xml:space="preserve"> ответственной за достоверность предоставляемых сведений</w:t>
      </w:r>
      <w:r w:rsidRPr="00465182" w:rsidR="00465182">
        <w:t xml:space="preserve">  в бухгалтерских отчетах МАУ «ЕКЭЦ «Малый Иерусалим».</w:t>
      </w:r>
    </w:p>
    <w:p w:rsidR="00CD616C" w:rsidRPr="00465182" w:rsidP="00465182">
      <w:pPr>
        <w:pStyle w:val="20"/>
        <w:shd w:val="clear" w:color="auto" w:fill="auto"/>
        <w:spacing w:after="0" w:line="360" w:lineRule="auto"/>
        <w:ind w:firstLine="709"/>
        <w:jc w:val="both"/>
      </w:pPr>
      <w:r w:rsidRPr="00465182"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CD616C" w:rsidRPr="00465182" w:rsidP="00465182">
      <w:pPr>
        <w:pStyle w:val="20"/>
        <w:shd w:val="clear" w:color="auto" w:fill="auto"/>
        <w:spacing w:after="0" w:line="360" w:lineRule="auto"/>
        <w:ind w:firstLine="709"/>
        <w:jc w:val="both"/>
      </w:pPr>
      <w:r w:rsidRPr="00465182">
        <w:t xml:space="preserve">События правонарушения и сведения о </w:t>
      </w:r>
      <w:r w:rsidRPr="00465182" w:rsidR="001C3699">
        <w:t>Харченко И.В.</w:t>
      </w:r>
      <w:r w:rsidRPr="00465182">
        <w:t xml:space="preserve"> как лице, его совершившем, исследованы полно, процедура оформления протокола соблюдена, нарушение прав лица привлекаемого к административной ответственности, при составлении протокола не допущено.</w:t>
      </w:r>
    </w:p>
    <w:p w:rsidR="00CD616C" w:rsidRPr="00465182" w:rsidP="00465182">
      <w:pPr>
        <w:pStyle w:val="20"/>
        <w:shd w:val="clear" w:color="auto" w:fill="auto"/>
        <w:spacing w:after="0" w:line="360" w:lineRule="auto"/>
        <w:ind w:firstLine="709"/>
        <w:jc w:val="both"/>
      </w:pPr>
      <w:r w:rsidRPr="00465182">
        <w:t>Исследовав все обстоятельства дела и оценив доказательства в их совокупности, судья приходит к выводу, что в действиях привлекаемого лица имеется состав административного правонарушения, предусмотренного ч. 4 ст. 15.15.6 КоАП РФ, а именно грубое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 если эти действия не содержат уголовно наказуемого деяния.</w:t>
      </w:r>
    </w:p>
    <w:p w:rsidR="00CD616C" w:rsidRPr="00465182" w:rsidP="00465182">
      <w:pPr>
        <w:pStyle w:val="20"/>
        <w:shd w:val="clear" w:color="auto" w:fill="auto"/>
        <w:spacing w:after="0" w:line="360" w:lineRule="auto"/>
        <w:ind w:firstLine="709"/>
        <w:jc w:val="both"/>
      </w:pPr>
      <w:r w:rsidRPr="00465182">
        <w:t>Обстоятельств, предусмотренных ст. 24.5 КоАП РФ, исключающих производство по делу, не установлено.</w:t>
      </w:r>
    </w:p>
    <w:p w:rsidR="00CD616C" w:rsidRPr="00465182" w:rsidP="00465182">
      <w:pPr>
        <w:pStyle w:val="20"/>
        <w:shd w:val="clear" w:color="auto" w:fill="auto"/>
        <w:spacing w:after="0" w:line="360" w:lineRule="auto"/>
        <w:ind w:firstLine="709"/>
        <w:jc w:val="both"/>
      </w:pPr>
      <w:r w:rsidRPr="00465182">
        <w:t xml:space="preserve">Руководствуясь ст. 4.2 КоАП РФ обстоятельством, смягчающим административную ответственность, мировой судья в данном случае, является признание </w:t>
      </w:r>
      <w:r w:rsidRPr="00465182" w:rsidR="00465182">
        <w:t>фактических обстоятельств дела</w:t>
      </w:r>
      <w:r w:rsidRPr="00465182">
        <w:t>, согласно ст. 4.3 КоАП РФ, обстоятельств, отягчающих административную ответственность, по делу не установлено, равно как и исключительных обстоятельств.</w:t>
      </w:r>
    </w:p>
    <w:p w:rsidR="00CD616C" w:rsidRPr="00465182" w:rsidP="00465182">
      <w:pPr>
        <w:pStyle w:val="20"/>
        <w:shd w:val="clear" w:color="auto" w:fill="auto"/>
        <w:spacing w:after="0" w:line="360" w:lineRule="auto"/>
        <w:ind w:firstLine="709"/>
        <w:jc w:val="both"/>
      </w:pPr>
      <w:r w:rsidRPr="00465182"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D616C" w:rsidRPr="00465182" w:rsidP="00465182">
      <w:pPr>
        <w:pStyle w:val="20"/>
        <w:shd w:val="clear" w:color="auto" w:fill="auto"/>
        <w:spacing w:after="0" w:line="360" w:lineRule="auto"/>
        <w:ind w:firstLine="709"/>
        <w:jc w:val="both"/>
      </w:pPr>
      <w:r w:rsidRPr="00465182">
        <w:t>В силу ст. 26.1 КоАП РФ по делу об административном правонарушении выяснению подлежат, в частности: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правонарушения.</w:t>
      </w:r>
    </w:p>
    <w:p w:rsidR="00CD616C" w:rsidRPr="00465182" w:rsidP="00465182">
      <w:pPr>
        <w:pStyle w:val="20"/>
        <w:shd w:val="clear" w:color="auto" w:fill="auto"/>
        <w:spacing w:after="0" w:line="360" w:lineRule="auto"/>
        <w:ind w:firstLine="709"/>
        <w:jc w:val="both"/>
      </w:pPr>
      <w:r w:rsidRPr="00465182">
        <w:t>Положения ст. ст. 24.1 и 26.1 КоАП РФ во взаимосвязи со статьей 2.1 названного Кодекса,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статьей 26.11 данного Кодекса о законодательно установленной обязанности судьи, других органов и должностных лиц, осуществляющих производство по делу об административном правонарушении, оценивать</w:t>
      </w:r>
      <w:r w:rsidRPr="00465182">
        <w:t xml:space="preserve">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Конституции Российской Федерации общепризнанных принципов юридической ответственности и имеют целью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</w:t>
      </w:r>
    </w:p>
    <w:p w:rsidR="00CD616C" w:rsidRPr="00465182" w:rsidP="00465182">
      <w:pPr>
        <w:pStyle w:val="20"/>
        <w:shd w:val="clear" w:color="auto" w:fill="auto"/>
        <w:spacing w:after="0" w:line="360" w:lineRule="auto"/>
        <w:ind w:firstLine="709"/>
        <w:jc w:val="both"/>
      </w:pPr>
      <w:r w:rsidRPr="00465182">
        <w:t xml:space="preserve">При назначении административного наказания, соблюдая требования ст. 4.1 КоАП РФ, мировым судьей </w:t>
      </w:r>
      <w:r w:rsidRPr="00465182">
        <w:t>учитываются характер совершенного правонарушения, обстоятельства его совершения, личность правонарушителя, которая ранее к административной ответственности не привлекалась, ее имущественное положение, обстоятельства, смягчающие административную ответственность, а именно признание вины, и отсутствие обстоятельств, отягчающих административную ответственность.</w:t>
      </w:r>
    </w:p>
    <w:p w:rsidR="00CD616C" w:rsidRPr="00465182" w:rsidP="00465182">
      <w:pPr>
        <w:pStyle w:val="20"/>
        <w:shd w:val="clear" w:color="auto" w:fill="auto"/>
        <w:spacing w:after="0" w:line="360" w:lineRule="auto"/>
        <w:ind w:firstLine="709"/>
        <w:jc w:val="both"/>
        <w:rPr>
          <w:shd w:val="clear" w:color="auto" w:fill="FFFFFF"/>
        </w:rPr>
      </w:pPr>
      <w:r w:rsidRPr="00465182">
        <w:t xml:space="preserve">Ст. 4.1.1 КоАП РФ </w:t>
      </w:r>
      <w:r w:rsidRPr="00465182">
        <w:rPr>
          <w:shd w:val="clear" w:color="auto" w:fill="FFFFFF"/>
        </w:rPr>
        <w:t>за впервые совершенное административное правонарушение, выявленное в ходе осуществления государственного </w:t>
      </w:r>
      <w:hyperlink r:id="rId5" w:anchor="dst100011" w:history="1">
        <w:r w:rsidRPr="00465182">
          <w:rPr>
            <w:rStyle w:val="Hyperlink"/>
            <w:color w:val="1A0DAB"/>
            <w:u w:val="none"/>
            <w:shd w:val="clear" w:color="auto" w:fill="FFFFFF"/>
          </w:rPr>
          <w:t>контроля</w:t>
        </w:r>
      </w:hyperlink>
      <w:r w:rsidRPr="00465182">
        <w:rPr>
          <w:shd w:val="clear" w:color="auto" w:fill="FFFFFF"/>
        </w:rPr>
        <w:t> 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 </w:t>
      </w:r>
      <w:hyperlink r:id="rId6" w:anchor="dst100173" w:history="1">
        <w:r w:rsidRPr="00465182">
          <w:rPr>
            <w:rStyle w:val="Hyperlink"/>
            <w:color w:val="1A0DAB"/>
            <w:u w:val="none"/>
            <w:shd w:val="clear" w:color="auto" w:fill="FFFFFF"/>
          </w:rPr>
          <w:t>раздела II</w:t>
        </w:r>
      </w:hyperlink>
      <w:r w:rsidRPr="00465182">
        <w:rPr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 </w:t>
      </w:r>
      <w:hyperlink r:id="rId7" w:anchor="dst2179" w:history="1">
        <w:r w:rsidRPr="00465182">
          <w:rPr>
            <w:rStyle w:val="Hyperlink"/>
            <w:color w:val="1A0DAB"/>
            <w:u w:val="none"/>
            <w:shd w:val="clear" w:color="auto" w:fill="FFFFFF"/>
          </w:rPr>
          <w:t>частью 2 статьи</w:t>
        </w:r>
        <w:r w:rsidRPr="00465182">
          <w:rPr>
            <w:rStyle w:val="Hyperlink"/>
            <w:color w:val="1A0DAB"/>
            <w:u w:val="none"/>
            <w:shd w:val="clear" w:color="auto" w:fill="FFFFFF"/>
          </w:rPr>
          <w:t xml:space="preserve"> 3.4</w:t>
        </w:r>
      </w:hyperlink>
      <w:r w:rsidRPr="00465182">
        <w:rPr>
          <w:shd w:val="clear" w:color="auto" w:fill="FFFFFF"/>
        </w:rPr>
        <w:t> настоящего Кодекса, за исключением случаев, предусмотренных </w:t>
      </w:r>
      <w:hyperlink r:id="rId8" w:anchor="dst7222" w:history="1">
        <w:r w:rsidRPr="00465182">
          <w:rPr>
            <w:rStyle w:val="Hyperlink"/>
            <w:color w:val="1A0DAB"/>
            <w:u w:val="none"/>
            <w:shd w:val="clear" w:color="auto" w:fill="FFFFFF"/>
          </w:rPr>
          <w:t>частью 2</w:t>
        </w:r>
      </w:hyperlink>
      <w:r w:rsidRPr="00465182">
        <w:rPr>
          <w:shd w:val="clear" w:color="auto" w:fill="FFFFFF"/>
        </w:rPr>
        <w:t xml:space="preserve"> настоящей статьи. </w:t>
      </w:r>
    </w:p>
    <w:p w:rsidR="00CD616C" w:rsidRPr="00465182" w:rsidP="00465182">
      <w:pPr>
        <w:pStyle w:val="20"/>
        <w:shd w:val="clear" w:color="auto" w:fill="auto"/>
        <w:spacing w:after="0" w:line="360" w:lineRule="auto"/>
        <w:ind w:firstLine="709"/>
        <w:jc w:val="both"/>
      </w:pPr>
      <w:r w:rsidRPr="00465182"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D616C" w:rsidRPr="00465182" w:rsidP="00465182">
      <w:pPr>
        <w:pStyle w:val="20"/>
        <w:shd w:val="clear" w:color="auto" w:fill="auto"/>
        <w:spacing w:after="0" w:line="360" w:lineRule="auto"/>
        <w:ind w:firstLine="709"/>
        <w:jc w:val="both"/>
      </w:pPr>
      <w:r w:rsidRPr="00465182"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а также в связи с тем, что </w:t>
      </w:r>
      <w:r w:rsidRPr="00465182" w:rsidR="00465182">
        <w:t xml:space="preserve">Харченко Ю.В. </w:t>
      </w:r>
      <w:r w:rsidRPr="00465182">
        <w:t>вменяемое</w:t>
      </w:r>
      <w:r w:rsidRPr="00465182">
        <w:t xml:space="preserve"> административное правонарушение совершено впервые, в отношении должностного лица может быть применено административное наказание в виде предупреждения.</w:t>
      </w:r>
    </w:p>
    <w:p w:rsidR="00CD616C" w:rsidRPr="00465182" w:rsidP="00465182">
      <w:pPr>
        <w:pStyle w:val="20"/>
        <w:shd w:val="clear" w:color="auto" w:fill="auto"/>
        <w:spacing w:after="0" w:line="360" w:lineRule="auto"/>
        <w:ind w:firstLine="709"/>
        <w:jc w:val="both"/>
      </w:pPr>
      <w:r w:rsidRPr="00465182">
        <w:t>Руководствуясь ст. ст. 4.1.1, ч. 4 ст. 15.15.6 КоАП РФ, мировой судья</w:t>
      </w:r>
    </w:p>
    <w:p w:rsidR="00CD616C" w:rsidRPr="00465182" w:rsidP="00465182">
      <w:pPr>
        <w:pStyle w:val="20"/>
        <w:shd w:val="clear" w:color="auto" w:fill="auto"/>
        <w:spacing w:after="0" w:line="360" w:lineRule="auto"/>
        <w:ind w:firstLine="709"/>
        <w:jc w:val="center"/>
      </w:pPr>
      <w:r w:rsidRPr="00465182">
        <w:t>ПОСТАНОВИЛ:</w:t>
      </w:r>
    </w:p>
    <w:p w:rsidR="00CD616C" w:rsidRPr="00465182" w:rsidP="00465182">
      <w:pPr>
        <w:pStyle w:val="20"/>
        <w:shd w:val="clear" w:color="auto" w:fill="auto"/>
        <w:spacing w:after="0" w:line="360" w:lineRule="auto"/>
        <w:ind w:firstLine="709"/>
        <w:jc w:val="both"/>
      </w:pPr>
      <w:r w:rsidRPr="00465182">
        <w:t xml:space="preserve">Должностное лицо - </w:t>
      </w:r>
      <w:r w:rsidRPr="00465182" w:rsidR="001E246E">
        <w:rPr>
          <w:color w:val="7030A0"/>
        </w:rPr>
        <w:t>главного бухгалтера муниципального автономного учреждения городского округа Евпатория Республики Крым «Евпаторийский культурно-этнографический центр «Малый Иерусалим</w:t>
      </w:r>
      <w:r w:rsidRPr="00465182" w:rsidR="001E246E">
        <w:rPr>
          <w:color w:val="7030A0"/>
        </w:rPr>
        <w:t>»</w:t>
      </w:r>
      <w:r w:rsidRPr="00465182" w:rsidR="001E246E">
        <w:t xml:space="preserve"> </w:t>
      </w:r>
      <w:r w:rsidR="00F362FC">
        <w:rPr>
          <w:color w:val="7030A0"/>
        </w:rPr>
        <w:t>()</w:t>
      </w:r>
      <w:r w:rsidRPr="00465182">
        <w:t>признать виновной в совершении правонарушения, предусмотренного ч. 4 ст. 15.15.6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CD616C" w:rsidRPr="00465182" w:rsidP="00465182">
      <w:pPr>
        <w:pStyle w:val="20"/>
        <w:shd w:val="clear" w:color="auto" w:fill="auto"/>
        <w:spacing w:after="0" w:line="360" w:lineRule="auto"/>
        <w:ind w:firstLine="709"/>
        <w:jc w:val="both"/>
      </w:pPr>
      <w:r w:rsidRPr="00465182">
        <w:t>Постановление может быть обжаловано в течение 10 суток со дня вручения или получения его копии в порядке, предусмотренном ст. 30.2 Кодекса Российской Федерации об административных правонарушениях.</w:t>
      </w:r>
    </w:p>
    <w:p w:rsidR="00CD616C" w:rsidRPr="00465182" w:rsidP="0046518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5182">
        <w:rPr>
          <w:rFonts w:ascii="Times New Roman" w:hAnsi="Times New Roman" w:cs="Times New Roman"/>
          <w:sz w:val="20"/>
          <w:szCs w:val="20"/>
        </w:rPr>
        <w:t>Мировой судья</w:t>
      </w:r>
      <w:r w:rsidRPr="00465182">
        <w:rPr>
          <w:rFonts w:ascii="Times New Roman" w:hAnsi="Times New Roman" w:cs="Times New Roman"/>
          <w:sz w:val="20"/>
          <w:szCs w:val="20"/>
        </w:rPr>
        <w:tab/>
      </w:r>
      <w:r w:rsidRPr="00465182">
        <w:rPr>
          <w:rFonts w:ascii="Times New Roman" w:hAnsi="Times New Roman" w:cs="Times New Roman"/>
          <w:sz w:val="20"/>
          <w:szCs w:val="20"/>
        </w:rPr>
        <w:tab/>
      </w:r>
      <w:r w:rsidRPr="00465182">
        <w:rPr>
          <w:rFonts w:ascii="Times New Roman" w:hAnsi="Times New Roman" w:cs="Times New Roman"/>
          <w:sz w:val="20"/>
          <w:szCs w:val="20"/>
        </w:rPr>
        <w:tab/>
      </w:r>
      <w:r w:rsidRPr="00465182">
        <w:rPr>
          <w:rFonts w:ascii="Times New Roman" w:hAnsi="Times New Roman" w:cs="Times New Roman"/>
          <w:sz w:val="20"/>
          <w:szCs w:val="20"/>
        </w:rPr>
        <w:tab/>
        <w:t>/подпись/</w:t>
      </w:r>
      <w:r w:rsidRPr="00465182">
        <w:rPr>
          <w:rFonts w:ascii="Times New Roman" w:hAnsi="Times New Roman" w:cs="Times New Roman"/>
          <w:sz w:val="20"/>
          <w:szCs w:val="20"/>
        </w:rPr>
        <w:tab/>
      </w:r>
      <w:r w:rsidRPr="00465182">
        <w:rPr>
          <w:rFonts w:ascii="Times New Roman" w:hAnsi="Times New Roman" w:cs="Times New Roman"/>
          <w:sz w:val="20"/>
          <w:szCs w:val="20"/>
        </w:rPr>
        <w:tab/>
        <w:t>И.О. Семенец</w:t>
      </w:r>
    </w:p>
    <w:p w:rsidR="00CD616C" w:rsidRPr="00465182" w:rsidP="0046518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5182">
        <w:rPr>
          <w:rFonts w:ascii="Times New Roman" w:hAnsi="Times New Roman" w:cs="Times New Roman"/>
          <w:sz w:val="20"/>
          <w:szCs w:val="20"/>
        </w:rPr>
        <w:t>Копия верна.</w:t>
      </w:r>
    </w:p>
    <w:p w:rsidR="00CD616C" w:rsidRPr="00465182" w:rsidP="0046518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5182">
        <w:rPr>
          <w:rFonts w:ascii="Times New Roman" w:hAnsi="Times New Roman" w:cs="Times New Roman"/>
          <w:sz w:val="20"/>
          <w:szCs w:val="20"/>
        </w:rPr>
        <w:t>Постановление  не вступило в законную силу.</w:t>
      </w:r>
    </w:p>
    <w:p w:rsidR="00CD616C" w:rsidRPr="00465182" w:rsidP="00465182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5182">
        <w:rPr>
          <w:rFonts w:ascii="Times New Roman" w:hAnsi="Times New Roman" w:cs="Times New Roman"/>
          <w:sz w:val="20"/>
          <w:szCs w:val="20"/>
        </w:rPr>
        <w:t>Мировой судья</w:t>
      </w:r>
      <w:r w:rsidRPr="00465182">
        <w:rPr>
          <w:rFonts w:ascii="Times New Roman" w:hAnsi="Times New Roman" w:cs="Times New Roman"/>
          <w:sz w:val="20"/>
          <w:szCs w:val="20"/>
        </w:rPr>
        <w:tab/>
      </w:r>
      <w:r w:rsidRPr="00465182">
        <w:rPr>
          <w:rFonts w:ascii="Times New Roman" w:hAnsi="Times New Roman" w:cs="Times New Roman"/>
          <w:sz w:val="20"/>
          <w:szCs w:val="20"/>
        </w:rPr>
        <w:tab/>
      </w:r>
      <w:r w:rsidRPr="00465182">
        <w:rPr>
          <w:rFonts w:ascii="Times New Roman" w:hAnsi="Times New Roman" w:cs="Times New Roman"/>
          <w:sz w:val="20"/>
          <w:szCs w:val="20"/>
        </w:rPr>
        <w:tab/>
      </w:r>
      <w:r w:rsidRPr="00465182">
        <w:rPr>
          <w:rFonts w:ascii="Times New Roman" w:hAnsi="Times New Roman" w:cs="Times New Roman"/>
          <w:sz w:val="20"/>
          <w:szCs w:val="20"/>
        </w:rPr>
        <w:tab/>
      </w:r>
      <w:r w:rsidRPr="00465182">
        <w:rPr>
          <w:rFonts w:ascii="Times New Roman" w:hAnsi="Times New Roman" w:cs="Times New Roman"/>
          <w:sz w:val="20"/>
          <w:szCs w:val="20"/>
        </w:rPr>
        <w:tab/>
      </w:r>
      <w:r w:rsidRPr="00465182">
        <w:rPr>
          <w:rFonts w:ascii="Times New Roman" w:hAnsi="Times New Roman" w:cs="Times New Roman"/>
          <w:sz w:val="20"/>
          <w:szCs w:val="20"/>
        </w:rPr>
        <w:tab/>
      </w:r>
      <w:r w:rsidRPr="00465182">
        <w:rPr>
          <w:rFonts w:ascii="Times New Roman" w:hAnsi="Times New Roman" w:cs="Times New Roman"/>
          <w:sz w:val="20"/>
          <w:szCs w:val="20"/>
        </w:rPr>
        <w:tab/>
        <w:t>И.О. Семенец</w:t>
      </w:r>
    </w:p>
    <w:p w:rsidR="00CD616C" w:rsidP="00465182">
      <w:pPr>
        <w:pStyle w:val="NoSpacing"/>
        <w:spacing w:line="360" w:lineRule="auto"/>
        <w:ind w:firstLine="709"/>
        <w:jc w:val="both"/>
      </w:pPr>
      <w:r w:rsidRPr="00465182">
        <w:rPr>
          <w:rFonts w:ascii="Times New Roman" w:hAnsi="Times New Roman" w:cs="Times New Roman"/>
          <w:sz w:val="20"/>
          <w:szCs w:val="20"/>
        </w:rPr>
        <w:t xml:space="preserve">Секретарь с/з </w:t>
      </w:r>
      <w:r w:rsidRPr="00465182">
        <w:rPr>
          <w:rFonts w:ascii="Times New Roman" w:hAnsi="Times New Roman" w:cs="Times New Roman"/>
          <w:sz w:val="20"/>
          <w:szCs w:val="20"/>
        </w:rPr>
        <w:tab/>
      </w:r>
      <w:r w:rsidRPr="00465182">
        <w:rPr>
          <w:rFonts w:ascii="Times New Roman" w:hAnsi="Times New Roman" w:cs="Times New Roman"/>
          <w:sz w:val="20"/>
          <w:szCs w:val="20"/>
        </w:rPr>
        <w:tab/>
      </w:r>
      <w:r w:rsidRPr="00465182">
        <w:rPr>
          <w:rFonts w:ascii="Times New Roman" w:hAnsi="Times New Roman" w:cs="Times New Roman"/>
          <w:sz w:val="20"/>
          <w:szCs w:val="20"/>
        </w:rPr>
        <w:tab/>
      </w:r>
      <w:r w:rsidRPr="00465182">
        <w:rPr>
          <w:rFonts w:ascii="Times New Roman" w:hAnsi="Times New Roman" w:cs="Times New Roman"/>
          <w:sz w:val="20"/>
          <w:szCs w:val="20"/>
        </w:rPr>
        <w:tab/>
      </w:r>
      <w:r w:rsidRPr="00465182">
        <w:rPr>
          <w:rFonts w:ascii="Times New Roman" w:hAnsi="Times New Roman" w:cs="Times New Roman"/>
          <w:sz w:val="20"/>
          <w:szCs w:val="20"/>
        </w:rPr>
        <w:tab/>
      </w:r>
      <w:r w:rsidRPr="00465182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Pr="00465182" w:rsidR="001E246E">
        <w:rPr>
          <w:rFonts w:ascii="Times New Roman" w:hAnsi="Times New Roman" w:cs="Times New Roman"/>
          <w:sz w:val="20"/>
          <w:szCs w:val="20"/>
        </w:rPr>
        <w:t xml:space="preserve">   Р.В. Лебедева</w:t>
      </w:r>
    </w:p>
    <w:sectPr w:rsidSect="000300B5">
      <w:headerReference w:type="default" r:id="rId9"/>
      <w:pgSz w:w="11900" w:h="16840"/>
      <w:pgMar w:top="1135" w:right="972" w:bottom="415" w:left="1356" w:header="0" w:footer="3" w:gutter="0"/>
      <w:pgNumType w:start="1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44839"/>
      <w:docPartObj>
        <w:docPartGallery w:val="Page Numbers (Top of Page)"/>
        <w:docPartUnique/>
      </w:docPartObj>
    </w:sdtPr>
    <w:sdtContent>
      <w:p w:rsidR="00C01ED8" w:rsidP="00C01ED8">
        <w:pPr>
          <w:pStyle w:val="Header"/>
        </w:pPr>
      </w:p>
      <w:p w:rsidR="00C01ED8">
        <w:pPr>
          <w:pStyle w:val="Header"/>
          <w:jc w:val="center"/>
        </w:pPr>
        <w:r w:rsidRPr="00C01ED8">
          <w:rPr>
            <w:sz w:val="16"/>
            <w:szCs w:val="16"/>
          </w:rPr>
          <w:fldChar w:fldCharType="begin"/>
        </w:r>
        <w:r w:rsidRPr="00C01ED8">
          <w:rPr>
            <w:sz w:val="16"/>
            <w:szCs w:val="16"/>
          </w:rPr>
          <w:instrText>PAGE   \* MERGEFORMAT</w:instrText>
        </w:r>
        <w:r w:rsidRPr="00C01ED8">
          <w:rPr>
            <w:sz w:val="16"/>
            <w:szCs w:val="16"/>
          </w:rPr>
          <w:fldChar w:fldCharType="separate"/>
        </w:r>
        <w:r w:rsidR="00F362FC">
          <w:rPr>
            <w:noProof/>
            <w:sz w:val="16"/>
            <w:szCs w:val="16"/>
          </w:rPr>
          <w:t>6</w:t>
        </w:r>
        <w:r w:rsidRPr="00C01ED8">
          <w:rPr>
            <w:sz w:val="16"/>
            <w:szCs w:val="16"/>
          </w:rPr>
          <w:fldChar w:fldCharType="end"/>
        </w:r>
      </w:p>
    </w:sdtContent>
  </w:sdt>
  <w:p w:rsidR="0006504C" w:rsidRPr="0006504C" w:rsidP="0006504C">
    <w:pPr>
      <w:pStyle w:val="Header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6D6A70"/>
    <w:multiLevelType w:val="multilevel"/>
    <w:tmpl w:val="4F722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AF33192"/>
    <w:multiLevelType w:val="multilevel"/>
    <w:tmpl w:val="B1826B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F5007C3"/>
    <w:multiLevelType w:val="multilevel"/>
    <w:tmpl w:val="FBA20F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2F"/>
    <w:rsid w:val="000300B5"/>
    <w:rsid w:val="000615D3"/>
    <w:rsid w:val="0006504C"/>
    <w:rsid w:val="00072795"/>
    <w:rsid w:val="001C3699"/>
    <w:rsid w:val="001E246E"/>
    <w:rsid w:val="00465182"/>
    <w:rsid w:val="005A06A8"/>
    <w:rsid w:val="0067238D"/>
    <w:rsid w:val="00761277"/>
    <w:rsid w:val="007D376E"/>
    <w:rsid w:val="00980F30"/>
    <w:rsid w:val="00B35C65"/>
    <w:rsid w:val="00C01ED8"/>
    <w:rsid w:val="00C0385C"/>
    <w:rsid w:val="00C1552F"/>
    <w:rsid w:val="00C35C70"/>
    <w:rsid w:val="00C40AF8"/>
    <w:rsid w:val="00C46871"/>
    <w:rsid w:val="00C844AB"/>
    <w:rsid w:val="00CD616C"/>
    <w:rsid w:val="00D77E18"/>
    <w:rsid w:val="00E16F95"/>
    <w:rsid w:val="00F237A7"/>
    <w:rsid w:val="00F362FC"/>
    <w:rsid w:val="00F83A27"/>
    <w:rsid w:val="00FD1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Corbel" w:eastAsia="Corbel" w:hAnsi="Corbel" w:cs="Corbe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0" w:lineRule="atLeast"/>
    </w:pPr>
    <w:rPr>
      <w:rFonts w:ascii="Corbel" w:eastAsia="Corbel" w:hAnsi="Corbel" w:cs="Corbel"/>
      <w:sz w:val="9"/>
      <w:szCs w:val="9"/>
    </w:rPr>
  </w:style>
  <w:style w:type="paragraph" w:styleId="NoSpacing">
    <w:name w:val="No Spacing"/>
    <w:uiPriority w:val="1"/>
    <w:qFormat/>
    <w:rsid w:val="005A06A8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Header">
    <w:name w:val="header"/>
    <w:basedOn w:val="Normal"/>
    <w:link w:val="a"/>
    <w:uiPriority w:val="99"/>
    <w:unhideWhenUsed/>
    <w:rsid w:val="000650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6504C"/>
    <w:rPr>
      <w:color w:val="000000"/>
    </w:rPr>
  </w:style>
  <w:style w:type="paragraph" w:styleId="Footer">
    <w:name w:val="footer"/>
    <w:basedOn w:val="Normal"/>
    <w:link w:val="a0"/>
    <w:uiPriority w:val="99"/>
    <w:unhideWhenUsed/>
    <w:rsid w:val="000650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6504C"/>
    <w:rPr>
      <w:color w:val="000000"/>
    </w:rPr>
  </w:style>
  <w:style w:type="paragraph" w:styleId="BalloonText">
    <w:name w:val="Balloon Text"/>
    <w:basedOn w:val="Normal"/>
    <w:link w:val="a1"/>
    <w:uiPriority w:val="99"/>
    <w:semiHidden/>
    <w:unhideWhenUsed/>
    <w:rsid w:val="00C01ED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01ED8"/>
    <w:rPr>
      <w:rFonts w:ascii="Tahoma" w:hAnsi="Tahoma" w:cs="Tahoma"/>
      <w:color w:val="000000"/>
      <w:sz w:val="16"/>
      <w:szCs w:val="16"/>
    </w:rPr>
  </w:style>
  <w:style w:type="character" w:customStyle="1" w:styleId="4">
    <w:name w:val="Основной текст (4)_"/>
    <w:basedOn w:val="DefaultParagraphFont"/>
    <w:link w:val="40"/>
    <w:rsid w:val="00CD616C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11pt">
    <w:name w:val="Основной текст (3) + 11 pt;Не полужирный"/>
    <w:basedOn w:val="3"/>
    <w:rsid w:val="00CD61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0">
    <w:name w:val="Основной текст (4)"/>
    <w:basedOn w:val="Normal"/>
    <w:link w:val="4"/>
    <w:rsid w:val="00CD616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</w:rPr>
  </w:style>
  <w:style w:type="character" w:customStyle="1" w:styleId="2115pt">
    <w:name w:val="Основной текст (2) + 11;5 pt;Полужирный"/>
    <w:basedOn w:val="2"/>
    <w:rsid w:val="00C844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C844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2">
    <w:name w:val="Колонтитул_"/>
    <w:basedOn w:val="DefaultParagraphFont"/>
    <w:link w:val="a3"/>
    <w:rsid w:val="001C3699"/>
    <w:rPr>
      <w:sz w:val="36"/>
      <w:szCs w:val="36"/>
      <w:shd w:val="clear" w:color="auto" w:fill="FFFFFF"/>
    </w:rPr>
  </w:style>
  <w:style w:type="paragraph" w:customStyle="1" w:styleId="a3">
    <w:name w:val="Колонтитул"/>
    <w:basedOn w:val="Normal"/>
    <w:link w:val="a2"/>
    <w:rsid w:val="001C3699"/>
    <w:pPr>
      <w:shd w:val="clear" w:color="auto" w:fill="FFFFFF"/>
      <w:spacing w:line="0" w:lineRule="atLeast"/>
    </w:pPr>
    <w:rPr>
      <w:color w:val="auto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52911/92dd2b5bacbe0c35bc07c3096528f0e5046d4af9/" TargetMode="External" /><Relationship Id="rId6" Type="http://schemas.openxmlformats.org/officeDocument/2006/relationships/hyperlink" Target="https://www.consultant.ru/document/cons_doc_LAW_435005/af22f6ab34d6816e5a70f14347081e2c1bfce662/" TargetMode="External" /><Relationship Id="rId7" Type="http://schemas.openxmlformats.org/officeDocument/2006/relationships/hyperlink" Target="https://www.consultant.ru/document/cons_doc_LAW_435005/080d25276289006c381505fe470f240608f4ad77/" TargetMode="External" /><Relationship Id="rId8" Type="http://schemas.openxmlformats.org/officeDocument/2006/relationships/hyperlink" Target="https://www.consultant.ru/document/cons_doc_LAW_435005/5e8aae404b38ac1847d8e4b38a7758b4affe7d1a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2EFC8-76B0-4477-8656-046D7868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