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>
      <w:r>
        <w:t>Дело № 5-42-256/2017</w:t>
      </w:r>
    </w:p>
    <w:p w:rsidR="00A77B3E">
      <w:r>
        <w:t xml:space="preserve">ПОСТАНОВЛЕНИЕ </w:t>
      </w:r>
    </w:p>
    <w:p w:rsidR="00A77B3E">
      <w:r>
        <w:t>21.08.2017 года</w:t>
      </w:r>
      <w:r>
        <w:tab/>
      </w:r>
      <w:r>
        <w:tab/>
      </w:r>
      <w:r>
        <w:tab/>
        <w:t>г. Евпатория проспект Ленина,51/50</w:t>
      </w:r>
    </w:p>
    <w:p w:rsidR="00A77B3E">
      <w:r>
        <w:t xml:space="preserve">Мировой судья судебного участка № 42 Евпаторийского судебного района  (городской округ Евпатория) </w:t>
      </w:r>
      <w:r>
        <w:t>Семенец</w:t>
      </w:r>
      <w:r>
        <w:t xml:space="preserve"> Инна Олеговна</w:t>
      </w:r>
    </w:p>
    <w:p w:rsidR="00A77B3E">
      <w:r>
        <w:t xml:space="preserve">При участии лица. в отношении которого был составлен протокол об административном правонарушении </w:t>
      </w:r>
    </w:p>
    <w:p w:rsidR="00A77B3E">
      <w:r>
        <w:t xml:space="preserve">рассмотрев дело об административном правонарушении, поступившее из ОГИБДД ОМВД  России по г. Евпатории о привлечении к административной ответственности </w:t>
      </w:r>
    </w:p>
    <w:p w:rsidR="00A77B3E">
      <w:r>
        <w:t xml:space="preserve">... </w:t>
      </w:r>
      <w:r>
        <w:t>ф</w:t>
      </w:r>
      <w:r>
        <w:t>ио</w:t>
      </w:r>
      <w:r>
        <w:t xml:space="preserve"> паспортные данные., гражданина РФ, языком владеющего, образование среднее, не работающего, неженатого, зарегистрированного по адресу: адрес. адрес, адрес, по  части 1 статьи 12.26 Кодекса Российской Федерации об Административных правонарушениях,</w:t>
      </w:r>
    </w:p>
    <w:p w:rsidR="00A77B3E">
      <w:r>
        <w:t>УСТАНОВ</w:t>
      </w:r>
      <w:r>
        <w:t>ИЛ:</w:t>
      </w:r>
    </w:p>
    <w:p w:rsidR="00A77B3E">
      <w:r>
        <w:t xml:space="preserve">23.06.2017 года в 01 час. 20 мин.  по ул. Интернациональной, 127 в гор. </w:t>
      </w:r>
      <w:r>
        <w:t>Евпатрии</w:t>
      </w:r>
      <w:r>
        <w:t>, водитель  управлял транспортным средством –автомобилем с признаками опьянения, а именно: нарушение речи, покраснение кожных покровов, не выполнил законное требования упол</w:t>
      </w:r>
      <w:r>
        <w:t xml:space="preserve">номоченного должностного лица о прохождении медицинского освидетельствования на состояние опьянения. </w:t>
      </w:r>
    </w:p>
    <w:p w:rsidR="00A77B3E">
      <w:r>
        <w:t xml:space="preserve"> В судебном заседании водитель вину признал.</w:t>
      </w:r>
    </w:p>
    <w:p w:rsidR="00A77B3E">
      <w:r>
        <w:t>Исследовав материалы дела, мировой судья приходит к выводу о наличии в действиях привлекаемого лица состава п</w:t>
      </w:r>
      <w:r>
        <w:t>равонарушения, предусмотренного частью 1 статьи 12.26. Кодекса Российской Федерации об Административных правонарушениях, т.е. невыполнение водителем транспортного средства, законного требования уполномоченного должностного лица о прохождении медицинского о</w:t>
      </w:r>
      <w:r>
        <w:t>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Согласно пункту 2.3.2 Правил дорожного движения Российской Федерации, утвержденных Постановлением Правительства Российской Федерации от 23</w:t>
      </w:r>
      <w:r>
        <w:t xml:space="preserve">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</w:t>
      </w:r>
      <w:r>
        <w:t>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</w:t>
      </w:r>
      <w:r>
        <w:t>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 освидетельствования лица, которое управляет транспортным средством, на состояние алкогольно</w:t>
      </w:r>
      <w:r>
        <w:t xml:space="preserve">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</w:t>
      </w:r>
      <w:r>
        <w:t xml:space="preserve">опьянения и оформления его результатов» утвержденные Постановлением  </w:t>
      </w:r>
      <w:r>
        <w:t>Правительства РФ от 26 июня 2008 г. N 475.</w:t>
      </w:r>
    </w:p>
    <w:p w:rsidR="00A77B3E">
      <w:r>
        <w:t>Согласно пунктам 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</w:t>
      </w:r>
      <w:r>
        <w:t xml:space="preserve">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</w:t>
      </w:r>
      <w:r>
        <w:t>стративных правонарушениях.</w:t>
      </w:r>
    </w:p>
    <w:p w:rsidR="00A77B3E">
      <w: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</w:t>
      </w:r>
      <w:r>
        <w:t xml:space="preserve">речи; г) резкое изменение окраски кожных покровов лица; </w:t>
      </w:r>
      <w:r>
        <w:t>д</w:t>
      </w:r>
      <w:r>
        <w:t>) поведение, не соответствующее обстановке.</w:t>
      </w:r>
    </w:p>
    <w:p w:rsidR="00A77B3E">
      <w:r>
        <w:t>Согласно протоколу о направлении на медицинское освидетельствование    у водителя были выявлены признаки опьянения указанные в пункте «в» и «г» вышеуказанн</w:t>
      </w:r>
      <w:r>
        <w:t>ых  Правил.</w:t>
      </w:r>
    </w:p>
    <w:p w:rsidR="00A77B3E">
      <w:r>
        <w:t xml:space="preserve"> Пунктом 10 Правил установлено, что  направлению на медицинское освидетельствование на состояние опьянения водителя транспортного средства подлежит лицо, отказавшееся от прохождения освидетельствования на состояние алкогольного опьянения.</w:t>
      </w:r>
    </w:p>
    <w:p w:rsidR="00A77B3E">
      <w:r>
        <w:t xml:space="preserve">Вина </w:t>
      </w:r>
      <w:r>
        <w:t xml:space="preserve">в совершении правонарушения подтверждается: </w:t>
      </w:r>
    </w:p>
    <w:p w:rsidR="00A77B3E">
      <w:r>
        <w:t>письменными материалами дела: сведениями протокола об административном правонарушении, протоколом об отстранении от управления транспортным средствам, актом освидетельствования, в котором указано, что у водителя</w:t>
      </w:r>
      <w:r>
        <w:t>. были выявлены признаки алкогольного опьянения в виде: запаха алкоголя изо рта,  неустойчивость позы, протоколом о направлении на медицинское освидетельствование на состояние опьянения, которые составлены надлежащим образом, с соблюдением требований закон</w:t>
      </w:r>
      <w:r>
        <w:t xml:space="preserve">а и являются допустимым доказательством. </w:t>
      </w:r>
    </w:p>
    <w:p w:rsidR="00A77B3E">
      <w:r>
        <w:t>Кроме того, вина подтверждена самим водителем в судебном заседании.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</w:t>
      </w:r>
      <w:r>
        <w:t>решения дела.</w:t>
      </w:r>
    </w:p>
    <w:p w:rsidR="00A77B3E">
      <w:r>
        <w:t>Пользуясь правом управления транспортным средством, водитель 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</w:t>
      </w:r>
      <w:r>
        <w:t>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Пр</w:t>
      </w:r>
      <w:r>
        <w:t>и назначении административного наказания, мировой судья, в соответствии со статьей 4.1 Кодекса Российской Федерации об административных правонарушениях,  учитывая общие правила  назначения административного наказания, основанные  на принципах справедливост</w:t>
      </w:r>
      <w:r>
        <w:t xml:space="preserve">и, соразмерности и индивидуализации ответственности, принимает во внимание, характер </w:t>
      </w:r>
      <w:r>
        <w:t>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и считает необх</w:t>
      </w:r>
      <w:r>
        <w:t xml:space="preserve">одимым назначить наказание в виде штрафа предусмотренного санкцией части 1 статьи  12.26 Кодекса Российской Федерации об административных правонарушениях, в виде административного штрафа в размере сумма с лишением права управления транспортными средствами </w:t>
      </w:r>
      <w:r>
        <w:t>сроком на один год шесть месяцев.</w:t>
      </w:r>
    </w:p>
    <w:p w:rsidR="00A77B3E">
      <w:r>
        <w:t>Руководствуясь статьей 12.26 частью 1, статьями 29.9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... </w:t>
      </w:r>
      <w:r>
        <w:t>фио</w:t>
      </w:r>
      <w:r>
        <w:t xml:space="preserve"> признать виновным в совершении правонарушения, предусмотренного</w:t>
      </w:r>
      <w:r>
        <w:t xml:space="preserve"> частью  1 статьи 12.26 Кодекса Российской Федерации об административных правонарушениях и назначить ему наказание в виде штрафа в доход государства в размере сумма с зачислением его в бюджет в полном объеме в соответствии с законодательством  Российской Ф</w:t>
      </w:r>
      <w:r>
        <w:t>едерации с лишением права управления транспортными средствами сроком на 1 (один) год 6 (шесть) месяцев.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</w:t>
      </w:r>
      <w:r>
        <w:t>постановления в законную силу.</w:t>
      </w:r>
    </w:p>
    <w:p w:rsidR="00A77B3E">
      <w:r>
        <w:t xml:space="preserve">Штраф подлежит оплате по следующим реквизитам: расчётный счёт 40101810335100010001,  получатель – УФК по адрес (ОМВД России по  адрес), Банк получателя Отделение адрес,  ЮГУ ЦБ РФ,  наименование организации   получателя: </w:t>
      </w:r>
      <w:r>
        <w:t xml:space="preserve">телефон; ИНН : телефон; КПП: телефон;  адрес Евпатории: телефон; КБК телефон </w:t>
      </w:r>
      <w:r>
        <w:t>телефон</w:t>
      </w:r>
      <w:r>
        <w:t>, УИН 18810491171300001843.</w:t>
      </w:r>
    </w:p>
    <w:p w:rsidR="00A77B3E">
      <w:r>
        <w:t>Квитанция об уплате штрафа должна быть предоставлена мировому судье судебного участка № 42 Евпаторийского судебного района (городской адрес)</w:t>
      </w:r>
    </w:p>
    <w:p w:rsidR="00A77B3E">
      <w:r>
        <w:t>Неу</w:t>
      </w:r>
      <w:r>
        <w:t xml:space="preserve">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>
        <w:t>КоАП</w:t>
      </w:r>
      <w:r>
        <w:t xml:space="preserve"> РФ.</w:t>
      </w:r>
    </w:p>
    <w:p w:rsidR="00A77B3E">
      <w:r>
        <w:t>В случае неуплаты, штраф подлежит принудительному взысканию в соответствии с действующим</w:t>
      </w:r>
      <w:r>
        <w:t xml:space="preserve"> законодательством РФ.</w:t>
      </w:r>
    </w:p>
    <w:p w:rsidR="00A77B3E">
      <w:r>
        <w:t xml:space="preserve">В соответствии со ст.32.7 </w:t>
      </w:r>
      <w:r>
        <w:t>КоАП</w:t>
      </w:r>
      <w:r>
        <w:t xml:space="preserve">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случ</w:t>
      </w:r>
      <w:r>
        <w:t>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</w:t>
      </w:r>
      <w:r>
        <w:t xml:space="preserve">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A77B3E">
      <w:r>
        <w:t xml:space="preserve">Постановление может быть обжаловано в течение 10 суток в порядке предусмотренном ст. 30.2 </w:t>
      </w:r>
      <w:r>
        <w:t>КоАП</w:t>
      </w:r>
      <w:r>
        <w:t xml:space="preserve"> Российской Федерации.</w:t>
      </w:r>
    </w:p>
    <w:p w:rsidR="00AD4E9F"/>
    <w:p w:rsidR="00A77B3E">
      <w:r>
        <w:t>Мировой с</w:t>
      </w:r>
      <w:r>
        <w:t>удья</w:t>
      </w:r>
      <w:r>
        <w:tab/>
      </w:r>
      <w:r>
        <w:tab/>
      </w:r>
      <w:r>
        <w:tab/>
      </w:r>
      <w:r>
        <w:tab/>
        <w:t xml:space="preserve">                             И.О. </w:t>
      </w:r>
      <w:r>
        <w:t>Семенец</w:t>
      </w:r>
    </w:p>
    <w:sectPr w:rsidSect="00794E4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4E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