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794D" w:rsidP="005B794D">
      <w:pPr>
        <w:pStyle w:val="10"/>
        <w:spacing w:line="360" w:lineRule="auto"/>
        <w:ind w:left="707" w:firstLine="709"/>
        <w:jc w:val="right"/>
        <w:rPr>
          <w:rFonts w:ascii="Times New Roman" w:hAnsi="Times New Roman" w:cs="Times New Roman"/>
          <w:sz w:val="24"/>
          <w:lang w:val="uk-UA"/>
        </w:rPr>
      </w:pPr>
      <w:r w:rsidRPr="005B794D">
        <w:rPr>
          <w:rFonts w:ascii="Times New Roman" w:hAnsi="Times New Roman" w:cs="Times New Roman"/>
          <w:sz w:val="24"/>
          <w:lang w:val="uk-UA"/>
        </w:rPr>
        <w:t>Дело№5-</w:t>
      </w:r>
      <w:r w:rsidRPr="005B794D">
        <w:rPr>
          <w:rFonts w:ascii="Times New Roman" w:hAnsi="Times New Roman" w:cs="Times New Roman"/>
          <w:sz w:val="24"/>
        </w:rPr>
        <w:t>42</w:t>
      </w:r>
      <w:r w:rsidRPr="005B794D">
        <w:rPr>
          <w:rFonts w:ascii="Times New Roman" w:hAnsi="Times New Roman" w:cs="Times New Roman"/>
          <w:sz w:val="24"/>
          <w:lang w:val="uk-UA"/>
        </w:rPr>
        <w:t>-</w:t>
      </w:r>
      <w:r w:rsidRPr="005B794D">
        <w:rPr>
          <w:rFonts w:ascii="Times New Roman" w:hAnsi="Times New Roman" w:cs="Times New Roman"/>
          <w:color w:val="6600CC"/>
          <w:sz w:val="24"/>
          <w:lang w:val="uk-UA"/>
        </w:rPr>
        <w:t>3</w:t>
      </w:r>
      <w:r w:rsidR="00E145C7">
        <w:rPr>
          <w:rFonts w:ascii="Times New Roman" w:hAnsi="Times New Roman" w:cs="Times New Roman"/>
          <w:color w:val="6600CC"/>
          <w:sz w:val="24"/>
          <w:lang w:val="uk-UA"/>
        </w:rPr>
        <w:t>80</w:t>
      </w:r>
      <w:r w:rsidRPr="005B794D">
        <w:rPr>
          <w:rFonts w:ascii="Times New Roman" w:hAnsi="Times New Roman" w:cs="Times New Roman"/>
          <w:sz w:val="24"/>
          <w:lang w:val="uk-UA"/>
        </w:rPr>
        <w:t>/2022</w:t>
      </w:r>
    </w:p>
    <w:p w:rsidR="0086162D" w:rsidRPr="00E145C7" w:rsidP="005B794D">
      <w:pPr>
        <w:pStyle w:val="10"/>
        <w:spacing w:line="360" w:lineRule="auto"/>
        <w:ind w:left="707" w:firstLine="709"/>
        <w:jc w:val="right"/>
        <w:rPr>
          <w:rFonts w:ascii="Times New Roman" w:hAnsi="Times New Roman" w:cs="Times New Roman"/>
          <w:sz w:val="24"/>
        </w:rPr>
      </w:pPr>
      <w:r>
        <w:rPr>
          <w:rFonts w:ascii="Times New Roman" w:hAnsi="Times New Roman" w:cs="Times New Roman"/>
          <w:sz w:val="24"/>
          <w:lang w:val="uk-UA"/>
        </w:rPr>
        <w:t>УИД</w:t>
      </w:r>
      <w:r w:rsidR="0008722F">
        <w:rPr>
          <w:rFonts w:ascii="Times New Roman" w:hAnsi="Times New Roman" w:cs="Times New Roman"/>
          <w:sz w:val="24"/>
        </w:rPr>
        <w:t>******</w:t>
      </w:r>
    </w:p>
    <w:p w:rsidR="005B794D" w:rsidRPr="005B794D" w:rsidP="005B794D">
      <w:pPr>
        <w:pStyle w:val="10"/>
        <w:spacing w:line="360" w:lineRule="auto"/>
        <w:jc w:val="center"/>
        <w:rPr>
          <w:rFonts w:ascii="Times New Roman" w:hAnsi="Times New Roman" w:cs="Times New Roman"/>
          <w:sz w:val="24"/>
          <w:lang w:val="uk-UA"/>
        </w:rPr>
      </w:pPr>
      <w:r w:rsidRPr="005B794D">
        <w:rPr>
          <w:rFonts w:ascii="Times New Roman" w:hAnsi="Times New Roman" w:cs="Times New Roman"/>
          <w:sz w:val="24"/>
          <w:lang w:val="uk-UA"/>
        </w:rPr>
        <w:t>ПОСТАНОВЛЕНИЕ</w:t>
      </w:r>
    </w:p>
    <w:p w:rsidR="005B794D" w:rsidRPr="005B794D" w:rsidP="005B794D">
      <w:pPr>
        <w:spacing w:line="360" w:lineRule="auto"/>
        <w:ind w:firstLine="709"/>
        <w:jc w:val="both"/>
        <w:rPr>
          <w:color w:val="6600CC"/>
          <w:lang w:val="uk-UA"/>
        </w:rPr>
      </w:pPr>
    </w:p>
    <w:p w:rsidR="005B794D" w:rsidRPr="005B794D" w:rsidP="005B794D">
      <w:pPr>
        <w:spacing w:line="360" w:lineRule="auto"/>
        <w:ind w:firstLine="709"/>
        <w:jc w:val="both"/>
      </w:pPr>
      <w:r>
        <w:rPr>
          <w:color w:val="6600CC"/>
        </w:rPr>
        <w:t>06.09</w:t>
      </w:r>
      <w:r>
        <w:rPr>
          <w:color w:val="6600CC"/>
        </w:rPr>
        <w:t>.2022</w:t>
      </w:r>
      <w:r>
        <w:rPr>
          <w:color w:val="6600CC"/>
        </w:rPr>
        <w:tab/>
      </w:r>
      <w:r>
        <w:rPr>
          <w:color w:val="6600CC"/>
        </w:rPr>
        <w:tab/>
      </w:r>
      <w:r>
        <w:rPr>
          <w:color w:val="6600CC"/>
        </w:rPr>
        <w:tab/>
      </w:r>
      <w:r>
        <w:rPr>
          <w:color w:val="6600CC"/>
        </w:rPr>
        <w:tab/>
      </w:r>
      <w:r>
        <w:rPr>
          <w:color w:val="6600CC"/>
        </w:rPr>
        <w:tab/>
        <w:t xml:space="preserve">      </w:t>
      </w:r>
      <w:r w:rsidRPr="005B794D">
        <w:rPr>
          <w:color w:val="6600CC"/>
        </w:rPr>
        <w:t xml:space="preserve"> </w:t>
      </w:r>
      <w:r w:rsidRPr="005B794D">
        <w:t>гор. Евпатория, наб. Горького, 10/29</w:t>
      </w:r>
    </w:p>
    <w:p w:rsidR="005B794D" w:rsidRPr="005B794D" w:rsidP="005B794D">
      <w:pPr>
        <w:spacing w:line="360" w:lineRule="auto"/>
        <w:ind w:firstLine="709"/>
        <w:jc w:val="both"/>
      </w:pPr>
      <w:r w:rsidRPr="005B794D">
        <w:rPr>
          <w:lang w:eastAsia="ru-RU"/>
        </w:rPr>
        <w:t xml:space="preserve">Мировой судья судебного участка № 42 Евпаторийского судебного района (городской округ Евпатория) Республики Крым Семенец Инна Олеговна, </w:t>
      </w:r>
      <w:r w:rsidRPr="005B794D">
        <w:rPr>
          <w:color w:val="6600CC"/>
          <w:lang w:eastAsia="ru-RU"/>
        </w:rPr>
        <w:t xml:space="preserve">при участии </w:t>
      </w:r>
      <w:r w:rsidR="00485B9F">
        <w:rPr>
          <w:color w:val="6600CC"/>
          <w:lang w:eastAsia="ru-RU"/>
        </w:rPr>
        <w:t>защитника</w:t>
      </w:r>
      <w:r w:rsidRPr="005B794D">
        <w:rPr>
          <w:color w:val="6600CC"/>
          <w:lang w:eastAsia="ru-RU"/>
        </w:rPr>
        <w:t xml:space="preserve"> привлекаемого лица </w:t>
      </w:r>
      <w:r w:rsidRPr="005B794D">
        <w:rPr>
          <w:color w:val="6600CC"/>
          <w:lang w:eastAsia="ru-RU"/>
        </w:rPr>
        <w:t>Шишева</w:t>
      </w:r>
      <w:r w:rsidRPr="005B794D">
        <w:rPr>
          <w:color w:val="6600CC"/>
          <w:lang w:eastAsia="ru-RU"/>
        </w:rPr>
        <w:t xml:space="preserve"> С.М. – </w:t>
      </w:r>
      <w:r w:rsidRPr="005B794D">
        <w:rPr>
          <w:color w:val="6600CC"/>
          <w:lang w:eastAsia="ru-RU"/>
        </w:rPr>
        <w:t>Михайлюке</w:t>
      </w:r>
      <w:r w:rsidRPr="005B794D">
        <w:rPr>
          <w:color w:val="6600CC"/>
          <w:lang w:eastAsia="ru-RU"/>
        </w:rPr>
        <w:t xml:space="preserve"> М.В.,</w:t>
      </w:r>
      <w:r w:rsidRPr="005B794D">
        <w:rPr>
          <w:lang w:eastAsia="ru-RU"/>
        </w:rPr>
        <w:t xml:space="preserve"> рассмотрев дело об административном правонарушении, поступившее</w:t>
      </w:r>
      <w:r w:rsidRPr="005B794D">
        <w:t xml:space="preserve"> из О</w:t>
      </w:r>
      <w:r w:rsidRPr="005B794D">
        <w:rPr>
          <w:shd w:val="clear" w:color="auto" w:fill="FFFFFF"/>
        </w:rPr>
        <w:t xml:space="preserve">ГИБДД ОМВД России </w:t>
      </w:r>
      <w:r w:rsidRPr="005B794D">
        <w:rPr>
          <w:shd w:val="clear" w:color="auto" w:fill="FFFFFF"/>
        </w:rPr>
        <w:t>по</w:t>
      </w:r>
      <w:r w:rsidRPr="005B794D">
        <w:rPr>
          <w:shd w:val="clear" w:color="auto" w:fill="FFFFFF"/>
        </w:rPr>
        <w:t xml:space="preserve"> гор. Евпатории</w:t>
      </w:r>
      <w:r w:rsidRPr="005B794D">
        <w:t xml:space="preserve">, о привлечении к административной ответственности </w:t>
      </w:r>
      <w:r w:rsidRPr="005B794D">
        <w:rPr>
          <w:color w:val="6600CC"/>
        </w:rPr>
        <w:t>Шишева</w:t>
      </w:r>
      <w:r w:rsidRPr="005B794D">
        <w:rPr>
          <w:color w:val="6600CC"/>
        </w:rPr>
        <w:t xml:space="preserve"> </w:t>
      </w:r>
      <w:r w:rsidRPr="005B794D">
        <w:rPr>
          <w:color w:val="6600CC"/>
        </w:rPr>
        <w:t>Сальмана</w:t>
      </w:r>
      <w:r w:rsidRPr="005B794D">
        <w:rPr>
          <w:color w:val="6600CC"/>
        </w:rPr>
        <w:t xml:space="preserve"> </w:t>
      </w:r>
      <w:r w:rsidRPr="005B794D">
        <w:rPr>
          <w:color w:val="6600CC"/>
        </w:rPr>
        <w:t>Магамедовича</w:t>
      </w:r>
      <w:r w:rsidRPr="005B794D">
        <w:rPr>
          <w:color w:val="6600CC"/>
        </w:rPr>
        <w:t xml:space="preserve">, </w:t>
      </w:r>
      <w:r w:rsidR="0008722F">
        <w:t>******</w:t>
      </w:r>
      <w:r w:rsidRPr="005B794D">
        <w:rPr>
          <w:color w:val="6600CC"/>
        </w:rPr>
        <w:t xml:space="preserve">, </w:t>
      </w:r>
      <w:r w:rsidRPr="005B794D">
        <w:t>предусмотренной ч. 1 ст. 12</w:t>
      </w:r>
      <w:r w:rsidR="00E145C7">
        <w:t>.8</w:t>
      </w:r>
      <w:r w:rsidRPr="005B794D">
        <w:t xml:space="preserve"> КоАП РФ</w:t>
      </w:r>
    </w:p>
    <w:p w:rsidR="005B794D" w:rsidRPr="005B794D" w:rsidP="005B794D">
      <w:pPr>
        <w:spacing w:line="360" w:lineRule="auto"/>
        <w:ind w:firstLine="709"/>
        <w:jc w:val="center"/>
      </w:pPr>
      <w:r w:rsidRPr="005B794D">
        <w:t>УСТАНОВИЛ:</w:t>
      </w:r>
    </w:p>
    <w:p w:rsidR="005B794D" w:rsidRPr="005B794D" w:rsidP="005B794D">
      <w:pPr>
        <w:pStyle w:val="Heading1"/>
        <w:shd w:val="clear" w:color="auto" w:fill="FFFFFF"/>
        <w:spacing w:before="0" w:beforeAutospacing="0" w:after="0" w:afterAutospacing="0" w:line="360" w:lineRule="auto"/>
        <w:ind w:firstLine="709"/>
        <w:jc w:val="both"/>
        <w:rPr>
          <w:b w:val="0"/>
          <w:bCs w:val="0"/>
          <w:caps/>
          <w:sz w:val="24"/>
          <w:szCs w:val="24"/>
        </w:rPr>
      </w:pPr>
      <w:r w:rsidRPr="005B794D">
        <w:rPr>
          <w:b w:val="0"/>
          <w:color w:val="6600CC"/>
          <w:sz w:val="24"/>
          <w:szCs w:val="24"/>
        </w:rPr>
        <w:t>Шишеву</w:t>
      </w:r>
      <w:r w:rsidRPr="005B794D">
        <w:rPr>
          <w:b w:val="0"/>
          <w:color w:val="6600CC"/>
          <w:sz w:val="24"/>
          <w:szCs w:val="24"/>
        </w:rPr>
        <w:t xml:space="preserve"> С.М., </w:t>
      </w:r>
      <w:r w:rsidRPr="005B794D">
        <w:rPr>
          <w:b w:val="0"/>
          <w:sz w:val="24"/>
          <w:szCs w:val="24"/>
        </w:rPr>
        <w:t>согласно протоколу об административном правонарушении</w:t>
      </w:r>
      <w:r w:rsidRPr="005B794D">
        <w:rPr>
          <w:b w:val="0"/>
          <w:color w:val="6600CC"/>
          <w:sz w:val="24"/>
          <w:szCs w:val="24"/>
        </w:rPr>
        <w:t xml:space="preserve"> № </w:t>
      </w:r>
      <w:r w:rsidR="0008722F">
        <w:rPr>
          <w:sz w:val="24"/>
        </w:rPr>
        <w:t>******</w:t>
      </w:r>
      <w:r w:rsidRPr="005B794D">
        <w:rPr>
          <w:b w:val="0"/>
          <w:color w:val="6600CC"/>
          <w:sz w:val="24"/>
          <w:szCs w:val="24"/>
        </w:rPr>
        <w:t xml:space="preserve">от </w:t>
      </w:r>
      <w:r w:rsidR="00E145C7">
        <w:rPr>
          <w:b w:val="0"/>
          <w:color w:val="6600CC"/>
          <w:sz w:val="24"/>
          <w:szCs w:val="24"/>
        </w:rPr>
        <w:t>24.07</w:t>
      </w:r>
      <w:r w:rsidRPr="005B794D">
        <w:rPr>
          <w:b w:val="0"/>
          <w:color w:val="6600CC"/>
          <w:sz w:val="24"/>
          <w:szCs w:val="24"/>
        </w:rPr>
        <w:t xml:space="preserve">.2022, </w:t>
      </w:r>
      <w:r w:rsidRPr="005B794D">
        <w:rPr>
          <w:b w:val="0"/>
          <w:sz w:val="24"/>
          <w:szCs w:val="24"/>
        </w:rPr>
        <w:t>вменяется, что он</w:t>
      </w:r>
      <w:r w:rsidRPr="005B794D">
        <w:rPr>
          <w:b w:val="0"/>
          <w:color w:val="6600CC"/>
          <w:sz w:val="24"/>
          <w:szCs w:val="24"/>
        </w:rPr>
        <w:t xml:space="preserve"> </w:t>
      </w:r>
      <w:r w:rsidR="00E145C7">
        <w:rPr>
          <w:b w:val="0"/>
          <w:color w:val="6600CC"/>
          <w:sz w:val="24"/>
          <w:szCs w:val="24"/>
        </w:rPr>
        <w:t>24.07</w:t>
      </w:r>
      <w:r w:rsidRPr="005B794D">
        <w:rPr>
          <w:b w:val="0"/>
          <w:color w:val="6600CC"/>
          <w:sz w:val="24"/>
          <w:szCs w:val="24"/>
        </w:rPr>
        <w:t>.2022 в 0</w:t>
      </w:r>
      <w:r w:rsidR="00E145C7">
        <w:rPr>
          <w:b w:val="0"/>
          <w:color w:val="6600CC"/>
          <w:sz w:val="24"/>
          <w:szCs w:val="24"/>
        </w:rPr>
        <w:t>6</w:t>
      </w:r>
      <w:r w:rsidRPr="005B794D">
        <w:rPr>
          <w:b w:val="0"/>
          <w:color w:val="6600CC"/>
          <w:sz w:val="24"/>
          <w:szCs w:val="24"/>
        </w:rPr>
        <w:t>:</w:t>
      </w:r>
      <w:r w:rsidR="00E145C7">
        <w:rPr>
          <w:b w:val="0"/>
          <w:color w:val="6600CC"/>
          <w:sz w:val="24"/>
          <w:szCs w:val="24"/>
        </w:rPr>
        <w:t>45</w:t>
      </w:r>
      <w:r w:rsidRPr="005B794D">
        <w:rPr>
          <w:b w:val="0"/>
          <w:color w:val="6600CC"/>
          <w:sz w:val="24"/>
          <w:szCs w:val="24"/>
        </w:rPr>
        <w:t xml:space="preserve"> </w:t>
      </w:r>
      <w:r w:rsidRPr="005B794D">
        <w:rPr>
          <w:b w:val="0"/>
          <w:sz w:val="24"/>
          <w:szCs w:val="24"/>
        </w:rPr>
        <w:t xml:space="preserve">по адресу: Республика Крым, гор. </w:t>
      </w:r>
      <w:r w:rsidRPr="005B794D">
        <w:rPr>
          <w:b w:val="0"/>
          <w:sz w:val="24"/>
          <w:szCs w:val="24"/>
        </w:rPr>
        <w:t xml:space="preserve">Евпатория, </w:t>
      </w:r>
      <w:r w:rsidR="0008722F">
        <w:rPr>
          <w:sz w:val="24"/>
        </w:rPr>
        <w:t>******</w:t>
      </w:r>
      <w:r w:rsidRPr="005B794D">
        <w:rPr>
          <w:b w:val="0"/>
          <w:sz w:val="24"/>
          <w:szCs w:val="24"/>
        </w:rPr>
        <w:t xml:space="preserve">, управлял транспортным средством </w:t>
      </w:r>
      <w:r w:rsidR="0008722F">
        <w:rPr>
          <w:sz w:val="24"/>
        </w:rPr>
        <w:t>******</w:t>
      </w:r>
      <w:r w:rsidRPr="005B794D">
        <w:rPr>
          <w:b w:val="0"/>
          <w:color w:val="6600CC"/>
          <w:sz w:val="24"/>
          <w:szCs w:val="24"/>
        </w:rPr>
        <w:t>,</w:t>
      </w:r>
      <w:r w:rsidRPr="005B794D">
        <w:rPr>
          <w:b w:val="0"/>
          <w:sz w:val="24"/>
          <w:szCs w:val="24"/>
        </w:rPr>
        <w:t xml:space="preserve"> принадлежащим </w:t>
      </w:r>
      <w:r w:rsidR="0008722F">
        <w:rPr>
          <w:sz w:val="24"/>
        </w:rPr>
        <w:t>******</w:t>
      </w:r>
      <w:r w:rsidRPr="005B794D">
        <w:rPr>
          <w:b w:val="0"/>
          <w:color w:val="6600CC"/>
          <w:sz w:val="24"/>
          <w:szCs w:val="24"/>
        </w:rPr>
        <w:t>. (Республика Крым, Сакский район, с. Червоное</w:t>
      </w:r>
      <w:r w:rsidR="0008722F">
        <w:rPr>
          <w:sz w:val="24"/>
        </w:rPr>
        <w:t>******</w:t>
      </w:r>
      <w:r w:rsidRPr="005B794D">
        <w:rPr>
          <w:b w:val="0"/>
          <w:sz w:val="24"/>
          <w:szCs w:val="24"/>
        </w:rPr>
        <w:t>и</w:t>
      </w:r>
      <w:r w:rsidRPr="00E145C7" w:rsidR="00E145C7">
        <w:t xml:space="preserve"> </w:t>
      </w:r>
      <w:r w:rsidRPr="00E145C7" w:rsidR="00E145C7">
        <w:rPr>
          <w:b w:val="0"/>
          <w:sz w:val="24"/>
          <w:szCs w:val="24"/>
        </w:rPr>
        <w:t>имел признаки алкогольного опьянения.</w:t>
      </w:r>
      <w:r w:rsidRPr="00E145C7" w:rsidR="00E145C7">
        <w:rPr>
          <w:b w:val="0"/>
          <w:sz w:val="24"/>
          <w:szCs w:val="24"/>
        </w:rPr>
        <w:t xml:space="preserve"> Состояние алкогольного опьянения установлено при проведении освидетельствования водителя на состояние алкогольного опьянения в месте остановки транспортного средства прибором анализатора паров этанола в выдыхаемом воздухе </w:t>
      </w:r>
      <w:r w:rsidRPr="00E145C7" w:rsidR="00E145C7">
        <w:rPr>
          <w:b w:val="0"/>
          <w:sz w:val="24"/>
          <w:szCs w:val="24"/>
        </w:rPr>
        <w:t>Alcotest</w:t>
      </w:r>
      <w:r w:rsidRPr="00E145C7" w:rsidR="00E145C7">
        <w:rPr>
          <w:b w:val="0"/>
          <w:sz w:val="24"/>
          <w:szCs w:val="24"/>
        </w:rPr>
        <w:t xml:space="preserve"> модели 6810, дата поверки </w:t>
      </w:r>
      <w:r w:rsidR="00E145C7">
        <w:rPr>
          <w:b w:val="0"/>
          <w:sz w:val="24"/>
          <w:szCs w:val="24"/>
        </w:rPr>
        <w:t>10.08</w:t>
      </w:r>
      <w:r w:rsidRPr="00E145C7" w:rsidR="00E145C7">
        <w:rPr>
          <w:b w:val="0"/>
          <w:sz w:val="24"/>
          <w:szCs w:val="24"/>
        </w:rPr>
        <w:t xml:space="preserve">.2021, тест № </w:t>
      </w:r>
      <w:r w:rsidR="00E145C7">
        <w:rPr>
          <w:b w:val="0"/>
          <w:sz w:val="24"/>
          <w:szCs w:val="24"/>
        </w:rPr>
        <w:t>1939</w:t>
      </w:r>
      <w:r w:rsidRPr="00E145C7" w:rsidR="00E145C7">
        <w:rPr>
          <w:b w:val="0"/>
          <w:sz w:val="24"/>
          <w:szCs w:val="24"/>
        </w:rPr>
        <w:t xml:space="preserve"> от </w:t>
      </w:r>
      <w:r w:rsidR="00E145C7">
        <w:rPr>
          <w:b w:val="0"/>
          <w:sz w:val="24"/>
          <w:szCs w:val="24"/>
        </w:rPr>
        <w:t>24.07</w:t>
      </w:r>
      <w:r w:rsidRPr="00E145C7" w:rsidR="00E145C7">
        <w:rPr>
          <w:b w:val="0"/>
          <w:sz w:val="24"/>
          <w:szCs w:val="24"/>
        </w:rPr>
        <w:t>.2022. Своими действиями водитель нарушил п. 2.7 Правил дорожного движения Российской Федерации, утвержденных Постановлением Правительства Российской Федерации от 23.10.1993 № 1090, что представляет состав административного правонарушения, предусмотренной ч. 1 ст. 12.8 КоАП РФ.</w:t>
      </w:r>
    </w:p>
    <w:p w:rsidR="005B794D" w:rsidRPr="005B794D" w:rsidP="005B794D">
      <w:pPr>
        <w:spacing w:line="360" w:lineRule="auto"/>
        <w:ind w:firstLine="709"/>
        <w:jc w:val="both"/>
        <w:rPr>
          <w:lang w:eastAsia="ru-RU"/>
        </w:rPr>
      </w:pPr>
      <w:r w:rsidRPr="005B794D">
        <w:rPr>
          <w:lang w:eastAsia="ru-RU"/>
        </w:rPr>
        <w:t xml:space="preserve">Местом </w:t>
      </w:r>
      <w:r w:rsidRPr="005B794D" w:rsidR="00485B9F">
        <w:rPr>
          <w:lang w:eastAsia="ru-RU"/>
        </w:rPr>
        <w:t>инкриминируемого</w:t>
      </w:r>
      <w:r w:rsidRPr="005B794D">
        <w:rPr>
          <w:lang w:eastAsia="ru-RU"/>
        </w:rPr>
        <w:t xml:space="preserve"> правонарушения является: </w:t>
      </w:r>
      <w:r w:rsidRPr="005B794D">
        <w:rPr>
          <w:color w:val="6600CC"/>
          <w:lang w:eastAsia="ru-RU"/>
        </w:rPr>
        <w:t xml:space="preserve">Республика Крым, </w:t>
      </w:r>
      <w:r w:rsidRPr="005B794D">
        <w:rPr>
          <w:color w:val="6600CC"/>
        </w:rPr>
        <w:t>гор. Евпатория, у</w:t>
      </w:r>
      <w:r w:rsidR="0008722F">
        <w:t>******</w:t>
      </w:r>
      <w:r w:rsidRPr="005B794D">
        <w:rPr>
          <w:color w:val="6600CC"/>
        </w:rPr>
        <w:t>,</w:t>
      </w:r>
      <w:r w:rsidRPr="005B794D">
        <w:t xml:space="preserve">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правонарушения является: </w:t>
      </w:r>
      <w:r w:rsidRPr="005B794D">
        <w:rPr>
          <w:color w:val="6600CC"/>
        </w:rPr>
        <w:t>2</w:t>
      </w:r>
      <w:r w:rsidR="00E145C7">
        <w:rPr>
          <w:color w:val="6600CC"/>
        </w:rPr>
        <w:t>4</w:t>
      </w:r>
      <w:r w:rsidRPr="005B794D">
        <w:rPr>
          <w:color w:val="6600CC"/>
        </w:rPr>
        <w:t>.0</w:t>
      </w:r>
      <w:r w:rsidR="00E145C7">
        <w:rPr>
          <w:color w:val="6600CC"/>
        </w:rPr>
        <w:t>7</w:t>
      </w:r>
      <w:r w:rsidRPr="005B794D">
        <w:rPr>
          <w:color w:val="6600CC"/>
        </w:rPr>
        <w:t>.2022 в 0</w:t>
      </w:r>
      <w:r w:rsidR="00E145C7">
        <w:rPr>
          <w:color w:val="6600CC"/>
        </w:rPr>
        <w:t>6</w:t>
      </w:r>
      <w:r w:rsidRPr="005B794D">
        <w:rPr>
          <w:color w:val="6600CC"/>
        </w:rPr>
        <w:t>:</w:t>
      </w:r>
      <w:r w:rsidR="00E145C7">
        <w:rPr>
          <w:color w:val="6600CC"/>
        </w:rPr>
        <w:t>45</w:t>
      </w:r>
      <w:r w:rsidRPr="005B794D">
        <w:rPr>
          <w:lang w:eastAsia="ru-RU"/>
        </w:rPr>
        <w:t>.</w:t>
      </w:r>
    </w:p>
    <w:p w:rsidR="005B794D" w:rsidRPr="005B794D" w:rsidP="005B794D">
      <w:pPr>
        <w:spacing w:line="360" w:lineRule="auto"/>
        <w:ind w:firstLine="709"/>
        <w:jc w:val="both"/>
      </w:pPr>
      <w:r w:rsidRPr="005B794D">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485B9F" w:rsidRPr="005B794D" w:rsidP="00E145C7">
      <w:pPr>
        <w:spacing w:line="360" w:lineRule="auto"/>
        <w:ind w:firstLine="709"/>
        <w:jc w:val="both"/>
      </w:pPr>
      <w:r w:rsidRPr="005B794D">
        <w:t xml:space="preserve">При рассмотрении дела </w:t>
      </w:r>
      <w:r>
        <w:rPr>
          <w:color w:val="6600CC"/>
          <w:lang w:eastAsia="ru-RU"/>
        </w:rPr>
        <w:t>защитник</w:t>
      </w:r>
      <w:r w:rsidRPr="005B794D">
        <w:rPr>
          <w:color w:val="6600CC"/>
          <w:lang w:eastAsia="ru-RU"/>
        </w:rPr>
        <w:t xml:space="preserve"> привлекаемого лица </w:t>
      </w:r>
      <w:r w:rsidRPr="005B794D">
        <w:rPr>
          <w:color w:val="6600CC"/>
          <w:lang w:eastAsia="ru-RU"/>
        </w:rPr>
        <w:t>Шишева</w:t>
      </w:r>
      <w:r w:rsidRPr="005B794D">
        <w:rPr>
          <w:color w:val="6600CC"/>
          <w:lang w:eastAsia="ru-RU"/>
        </w:rPr>
        <w:t xml:space="preserve"> С.М. – </w:t>
      </w:r>
      <w:r w:rsidR="0008722F">
        <w:t>******</w:t>
      </w:r>
      <w:r w:rsidRPr="005B794D">
        <w:rPr>
          <w:color w:val="6600CC"/>
        </w:rPr>
        <w:t xml:space="preserve">действующий на основании доверенности </w:t>
      </w:r>
      <w:r w:rsidR="0008722F">
        <w:t>******</w:t>
      </w:r>
      <w:r w:rsidRPr="005B794D">
        <w:rPr>
          <w:color w:val="6600CC"/>
        </w:rPr>
        <w:t xml:space="preserve">от 18.08.2022 (сроком на один год), </w:t>
      </w:r>
      <w:r w:rsidRPr="005B794D">
        <w:t>пояснил, что</w:t>
      </w:r>
      <w:r w:rsidRPr="005B794D">
        <w:rPr>
          <w:color w:val="6600CC"/>
        </w:rPr>
        <w:t xml:space="preserve"> </w:t>
      </w:r>
      <w:r w:rsidRPr="005B794D">
        <w:rPr>
          <w:color w:val="6600CC"/>
          <w:lang w:eastAsia="ru-RU"/>
        </w:rPr>
        <w:t>Шишев</w:t>
      </w:r>
      <w:r w:rsidRPr="005B794D">
        <w:rPr>
          <w:color w:val="6600CC"/>
          <w:lang w:eastAsia="ru-RU"/>
        </w:rPr>
        <w:t xml:space="preserve"> С.М.</w:t>
      </w:r>
      <w:r w:rsidRPr="005B794D">
        <w:rPr>
          <w:color w:val="6600CC"/>
        </w:rPr>
        <w:t xml:space="preserve"> </w:t>
      </w:r>
      <w:r w:rsidRPr="005B794D">
        <w:t>права управления транспортными средствами не имел, поскольку срок действия ранее выданного водительского удостоверения истек</w:t>
      </w:r>
      <w:r w:rsidR="00E145C7">
        <w:t>.</w:t>
      </w:r>
    </w:p>
    <w:p w:rsidR="005B794D" w:rsidRPr="005B794D" w:rsidP="005B794D">
      <w:pPr>
        <w:autoSpaceDE w:val="0"/>
        <w:autoSpaceDN w:val="0"/>
        <w:adjustRightInd w:val="0"/>
        <w:spacing w:line="360" w:lineRule="auto"/>
        <w:ind w:firstLine="709"/>
        <w:jc w:val="both"/>
        <w:rPr>
          <w:lang w:eastAsia="ru-RU"/>
        </w:rPr>
      </w:pPr>
      <w:r w:rsidRPr="005B794D">
        <w:rPr>
          <w:lang w:eastAsia="ru-RU"/>
        </w:rPr>
        <w:t>Частью 2 ст. 1.5 КоАП РФ установлено, что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5B794D" w:rsidRPr="005B794D" w:rsidP="005B794D">
      <w:pPr>
        <w:autoSpaceDE w:val="0"/>
        <w:autoSpaceDN w:val="0"/>
        <w:adjustRightInd w:val="0"/>
        <w:spacing w:line="360" w:lineRule="auto"/>
        <w:ind w:firstLine="709"/>
        <w:jc w:val="both"/>
        <w:outlineLvl w:val="0"/>
      </w:pPr>
      <w:r w:rsidRPr="005B794D">
        <w:rPr>
          <w:bCs/>
        </w:rPr>
        <w:t>В соответствии с ч. 1 ст. 2.1 КоАП РФ а</w:t>
      </w:r>
      <w:r w:rsidRPr="005B794D">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B794D" w:rsidRPr="005B794D" w:rsidP="005B794D">
      <w:pPr>
        <w:spacing w:line="360" w:lineRule="auto"/>
        <w:ind w:firstLine="709"/>
        <w:jc w:val="both"/>
      </w:pPr>
      <w:r w:rsidRPr="005B794D">
        <w:t xml:space="preserve">В соответствии со </w:t>
      </w:r>
      <w:hyperlink r:id="rId4" w:history="1">
        <w:r w:rsidRPr="005B794D">
          <w:rPr>
            <w:rStyle w:val="Hyperlink"/>
          </w:rPr>
          <w:t>ст. 24.1</w:t>
        </w:r>
      </w:hyperlink>
      <w:r w:rsidRPr="005B794D">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При этом </w:t>
      </w:r>
      <w:hyperlink r:id="rId5" w:history="1">
        <w:r w:rsidRPr="005B794D">
          <w:rPr>
            <w:rStyle w:val="Hyperlink"/>
          </w:rPr>
          <w:t>ст. 26.1</w:t>
        </w:r>
      </w:hyperlink>
      <w:r w:rsidRPr="005B794D">
        <w:t xml:space="preserve"> названного Кодекса к обстоятельствам, подлежащим обязательному выяснению по делу об административном правонарушении, отнесены виновность лица в совершении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 </w:t>
      </w:r>
    </w:p>
    <w:p w:rsidR="005B794D" w:rsidRPr="005B794D" w:rsidP="005B794D">
      <w:pPr>
        <w:spacing w:line="360" w:lineRule="auto"/>
        <w:ind w:firstLine="709"/>
        <w:jc w:val="both"/>
      </w:pPr>
      <w:r w:rsidRPr="005B794D">
        <w:t xml:space="preserve">Положениями </w:t>
      </w:r>
      <w:hyperlink r:id="rId6" w:history="1">
        <w:r w:rsidRPr="005B794D">
          <w:rPr>
            <w:rStyle w:val="Hyperlink"/>
          </w:rPr>
          <w:t>ст. 26.2</w:t>
        </w:r>
      </w:hyperlink>
      <w:r w:rsidRPr="005B794D">
        <w:t xml:space="preserve">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5B794D" w:rsidRPr="005B794D" w:rsidP="005B794D">
      <w:pPr>
        <w:spacing w:line="360" w:lineRule="auto"/>
        <w:ind w:firstLine="709"/>
        <w:jc w:val="both"/>
      </w:pPr>
      <w:r w:rsidRPr="005B794D">
        <w:t xml:space="preserve">Эти данные устанавливаются протоколом об административном правонарушении, иными протоколами, предусмотренными настоящим </w:t>
      </w:r>
      <w:hyperlink r:id="rId7" w:history="1">
        <w:r w:rsidRPr="005B794D">
          <w:rPr>
            <w:rStyle w:val="Hyperlink"/>
          </w:rPr>
          <w:t>Кодексом</w:t>
        </w:r>
      </w:hyperlink>
      <w:r w:rsidRPr="005B794D">
        <w:t xml:space="preserve">,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p>
    <w:p w:rsidR="005B794D" w:rsidRPr="005B794D" w:rsidP="005B794D">
      <w:pPr>
        <w:spacing w:line="360" w:lineRule="auto"/>
        <w:ind w:firstLine="709"/>
        <w:jc w:val="both"/>
      </w:pPr>
      <w:r w:rsidRPr="005B794D">
        <w:t xml:space="preserve">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 </w:t>
      </w:r>
    </w:p>
    <w:p w:rsidR="005B794D" w:rsidRPr="005B794D" w:rsidP="005B794D">
      <w:pPr>
        <w:autoSpaceDE w:val="0"/>
        <w:autoSpaceDN w:val="0"/>
        <w:adjustRightInd w:val="0"/>
        <w:spacing w:line="360" w:lineRule="auto"/>
        <w:ind w:firstLine="709"/>
        <w:jc w:val="both"/>
        <w:rPr>
          <w:rFonts w:eastAsia="Calibri"/>
          <w:color w:val="000000" w:themeColor="text1"/>
          <w:lang w:eastAsia="en-US"/>
        </w:rPr>
      </w:pPr>
      <w:r w:rsidRPr="005B794D">
        <w:rPr>
          <w:rFonts w:eastAsia="Calibri"/>
          <w:color w:val="000000" w:themeColor="text1"/>
          <w:lang w:eastAsia="en-US"/>
        </w:rPr>
        <w:t xml:space="preserve">Согласно </w:t>
      </w:r>
      <w:hyperlink r:id="rId8" w:history="1">
        <w:r w:rsidRPr="005B794D">
          <w:rPr>
            <w:rStyle w:val="Hyperlink"/>
            <w:rFonts w:eastAsia="Calibri"/>
            <w:color w:val="000000" w:themeColor="text1"/>
            <w:lang w:eastAsia="en-US"/>
          </w:rPr>
          <w:t>ст. 26.1</w:t>
        </w:r>
      </w:hyperlink>
      <w:r w:rsidRPr="005B794D">
        <w:rPr>
          <w:rFonts w:eastAsia="Calibri"/>
          <w:color w:val="000000" w:themeColor="text1"/>
          <w:lang w:eastAsia="en-US"/>
        </w:rPr>
        <w:t xml:space="preserve"> КоАП РФ по делу об административном правонарушении выяснению подлежат:</w:t>
      </w:r>
    </w:p>
    <w:p w:rsidR="005B794D" w:rsidRPr="005B794D" w:rsidP="005B794D">
      <w:pPr>
        <w:autoSpaceDE w:val="0"/>
        <w:autoSpaceDN w:val="0"/>
        <w:adjustRightInd w:val="0"/>
        <w:spacing w:line="360" w:lineRule="auto"/>
        <w:ind w:firstLine="709"/>
        <w:jc w:val="both"/>
        <w:rPr>
          <w:rFonts w:eastAsia="Calibri"/>
          <w:color w:val="000000" w:themeColor="text1"/>
          <w:lang w:eastAsia="en-US"/>
        </w:rPr>
      </w:pPr>
      <w:r w:rsidRPr="005B794D">
        <w:rPr>
          <w:rFonts w:eastAsia="Calibri"/>
          <w:color w:val="000000" w:themeColor="text1"/>
          <w:lang w:eastAsia="en-US"/>
        </w:rPr>
        <w:t>1) наличие события административного правонарушения;</w:t>
      </w:r>
    </w:p>
    <w:p w:rsidR="005B794D" w:rsidRPr="005B794D" w:rsidP="005B794D">
      <w:pPr>
        <w:autoSpaceDE w:val="0"/>
        <w:autoSpaceDN w:val="0"/>
        <w:adjustRightInd w:val="0"/>
        <w:spacing w:line="360" w:lineRule="auto"/>
        <w:ind w:firstLine="709"/>
        <w:jc w:val="both"/>
        <w:rPr>
          <w:rFonts w:eastAsia="Calibri"/>
          <w:color w:val="000000" w:themeColor="text1"/>
          <w:lang w:eastAsia="en-US"/>
        </w:rPr>
      </w:pPr>
      <w:r w:rsidRPr="005B794D">
        <w:rPr>
          <w:rFonts w:eastAsia="Calibri"/>
          <w:color w:val="000000" w:themeColor="text1"/>
          <w:lang w:eastAsia="en-US"/>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5B794D" w:rsidRPr="005B794D" w:rsidP="005B794D">
      <w:pPr>
        <w:autoSpaceDE w:val="0"/>
        <w:autoSpaceDN w:val="0"/>
        <w:adjustRightInd w:val="0"/>
        <w:spacing w:line="360" w:lineRule="auto"/>
        <w:ind w:firstLine="709"/>
        <w:jc w:val="both"/>
        <w:rPr>
          <w:rFonts w:eastAsia="Calibri"/>
          <w:color w:val="000000" w:themeColor="text1"/>
          <w:lang w:eastAsia="en-US"/>
        </w:rPr>
      </w:pPr>
      <w:r w:rsidRPr="005B794D">
        <w:rPr>
          <w:rFonts w:eastAsia="Calibri"/>
          <w:color w:val="000000" w:themeColor="text1"/>
          <w:lang w:eastAsia="en-US"/>
        </w:rPr>
        <w:t>3) виновность лица в совершении административного правонарушения;</w:t>
      </w:r>
    </w:p>
    <w:p w:rsidR="005B794D" w:rsidRPr="005B794D" w:rsidP="005B794D">
      <w:pPr>
        <w:autoSpaceDE w:val="0"/>
        <w:autoSpaceDN w:val="0"/>
        <w:adjustRightInd w:val="0"/>
        <w:spacing w:line="360" w:lineRule="auto"/>
        <w:ind w:firstLine="709"/>
        <w:jc w:val="both"/>
        <w:rPr>
          <w:rFonts w:eastAsia="Calibri"/>
          <w:color w:val="000000" w:themeColor="text1"/>
          <w:lang w:eastAsia="en-US"/>
        </w:rPr>
      </w:pPr>
      <w:r w:rsidRPr="005B794D">
        <w:rPr>
          <w:rFonts w:eastAsia="Calibri"/>
          <w:color w:val="000000" w:themeColor="text1"/>
          <w:lang w:eastAsia="en-US"/>
        </w:rPr>
        <w:t xml:space="preserve">4) </w:t>
      </w:r>
      <w:hyperlink r:id="rId9" w:history="1">
        <w:r w:rsidRPr="005B794D">
          <w:rPr>
            <w:rStyle w:val="Hyperlink"/>
            <w:rFonts w:eastAsia="Calibri"/>
            <w:color w:val="000000" w:themeColor="text1"/>
            <w:lang w:eastAsia="en-US"/>
          </w:rPr>
          <w:t>обстоятельства</w:t>
        </w:r>
      </w:hyperlink>
      <w:r w:rsidRPr="005B794D">
        <w:rPr>
          <w:rFonts w:eastAsia="Calibri"/>
          <w:color w:val="000000" w:themeColor="text1"/>
          <w:lang w:eastAsia="en-US"/>
        </w:rPr>
        <w:t xml:space="preserve">, смягчающие административную ответственность, и </w:t>
      </w:r>
      <w:hyperlink r:id="rId10" w:history="1">
        <w:r w:rsidRPr="005B794D">
          <w:rPr>
            <w:rStyle w:val="Hyperlink"/>
            <w:rFonts w:eastAsia="Calibri"/>
            <w:color w:val="000000" w:themeColor="text1"/>
            <w:lang w:eastAsia="en-US"/>
          </w:rPr>
          <w:t>обстоятельства</w:t>
        </w:r>
      </w:hyperlink>
      <w:r w:rsidRPr="005B794D">
        <w:rPr>
          <w:rFonts w:eastAsia="Calibri"/>
          <w:color w:val="000000" w:themeColor="text1"/>
          <w:lang w:eastAsia="en-US"/>
        </w:rPr>
        <w:t>, отягчающие административную ответственность;</w:t>
      </w:r>
    </w:p>
    <w:p w:rsidR="005B794D" w:rsidRPr="005B794D" w:rsidP="005B794D">
      <w:pPr>
        <w:autoSpaceDE w:val="0"/>
        <w:autoSpaceDN w:val="0"/>
        <w:adjustRightInd w:val="0"/>
        <w:spacing w:line="360" w:lineRule="auto"/>
        <w:ind w:firstLine="709"/>
        <w:jc w:val="both"/>
        <w:rPr>
          <w:rFonts w:eastAsia="Calibri"/>
          <w:color w:val="000000" w:themeColor="text1"/>
          <w:lang w:eastAsia="en-US"/>
        </w:rPr>
      </w:pPr>
      <w:r w:rsidRPr="005B794D">
        <w:rPr>
          <w:rFonts w:eastAsia="Calibri"/>
          <w:color w:val="000000" w:themeColor="text1"/>
          <w:lang w:eastAsia="en-US"/>
        </w:rPr>
        <w:t>5) характер и размер ущерба, причиненного административным правонарушением;</w:t>
      </w:r>
    </w:p>
    <w:p w:rsidR="005B794D" w:rsidRPr="005B794D" w:rsidP="005B794D">
      <w:pPr>
        <w:autoSpaceDE w:val="0"/>
        <w:autoSpaceDN w:val="0"/>
        <w:adjustRightInd w:val="0"/>
        <w:spacing w:line="360" w:lineRule="auto"/>
        <w:ind w:firstLine="709"/>
        <w:jc w:val="both"/>
        <w:rPr>
          <w:rFonts w:eastAsia="Calibri"/>
          <w:color w:val="000000" w:themeColor="text1"/>
          <w:lang w:eastAsia="en-US"/>
        </w:rPr>
      </w:pPr>
      <w:r w:rsidRPr="005B794D">
        <w:rPr>
          <w:rFonts w:eastAsia="Calibri"/>
          <w:color w:val="000000" w:themeColor="text1"/>
          <w:lang w:eastAsia="en-US"/>
        </w:rPr>
        <w:t xml:space="preserve">6) </w:t>
      </w:r>
      <w:hyperlink r:id="rId11" w:history="1">
        <w:r w:rsidRPr="005B794D">
          <w:rPr>
            <w:rStyle w:val="Hyperlink"/>
            <w:rFonts w:eastAsia="Calibri"/>
            <w:color w:val="000000" w:themeColor="text1"/>
            <w:lang w:eastAsia="en-US"/>
          </w:rPr>
          <w:t>обстоятельства</w:t>
        </w:r>
      </w:hyperlink>
      <w:r w:rsidRPr="005B794D">
        <w:rPr>
          <w:rFonts w:eastAsia="Calibri"/>
          <w:color w:val="000000" w:themeColor="text1"/>
          <w:lang w:eastAsia="en-US"/>
        </w:rPr>
        <w:t>, исключающие производство по делу об административном правонарушении;</w:t>
      </w:r>
    </w:p>
    <w:p w:rsidR="005B794D" w:rsidRPr="005B794D" w:rsidP="005B794D">
      <w:pPr>
        <w:autoSpaceDE w:val="0"/>
        <w:autoSpaceDN w:val="0"/>
        <w:adjustRightInd w:val="0"/>
        <w:spacing w:line="360" w:lineRule="auto"/>
        <w:ind w:firstLine="709"/>
        <w:jc w:val="both"/>
        <w:rPr>
          <w:rFonts w:eastAsia="Calibri"/>
          <w:color w:val="000000" w:themeColor="text1"/>
          <w:lang w:eastAsia="en-US"/>
        </w:rPr>
      </w:pPr>
      <w:r w:rsidRPr="005B794D">
        <w:rPr>
          <w:rFonts w:eastAsia="Calibri"/>
          <w:color w:val="000000" w:themeColor="text1"/>
          <w:lang w:eastAsia="en-US"/>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B794D" w:rsidRPr="005B794D" w:rsidP="005B794D">
      <w:pPr>
        <w:autoSpaceDE w:val="0"/>
        <w:autoSpaceDN w:val="0"/>
        <w:adjustRightInd w:val="0"/>
        <w:spacing w:line="360" w:lineRule="auto"/>
        <w:ind w:firstLine="709"/>
        <w:jc w:val="both"/>
        <w:rPr>
          <w:color w:val="000000"/>
          <w:shd w:val="clear" w:color="auto" w:fill="FFFFFF"/>
        </w:rPr>
      </w:pPr>
      <w:r w:rsidRPr="005B794D">
        <w:rPr>
          <w:rFonts w:eastAsia="Calibri"/>
          <w:color w:val="000000" w:themeColor="text1"/>
          <w:lang w:eastAsia="en-US"/>
        </w:rPr>
        <w:t xml:space="preserve">В соответствии с ч. 1 ст. 12.26 КоАП РФ, </w:t>
      </w:r>
      <w:r w:rsidRPr="005B794D">
        <w:rPr>
          <w:color w:val="000000"/>
          <w:shd w:val="clear" w:color="auto" w:fill="FFFFFF"/>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w:t>
      </w:r>
      <w:r w:rsidRPr="005B794D">
        <w:rPr>
          <w:shd w:val="clear" w:color="auto" w:fill="FFFFFF"/>
        </w:rPr>
        <w:t>наказуемого </w:t>
      </w:r>
      <w:hyperlink r:id="rId12" w:anchor="dst1810" w:history="1">
        <w:r w:rsidRPr="005B794D">
          <w:rPr>
            <w:rStyle w:val="Hyperlink"/>
            <w:shd w:val="clear" w:color="auto" w:fill="FFFFFF"/>
          </w:rPr>
          <w:t>деяния</w:t>
        </w:r>
      </w:hyperlink>
      <w:r w:rsidRPr="005B794D">
        <w:rPr>
          <w:shd w:val="clear" w:color="auto" w:fill="FFFFFF"/>
        </w:rPr>
        <w:t>,</w:t>
      </w:r>
      <w:r w:rsidRPr="005B794D">
        <w:rPr>
          <w:color w:val="000000"/>
          <w:shd w:val="clear" w:color="auto" w:fill="FFFFFF"/>
        </w:rPr>
        <w:t xml:space="preserve"> -</w:t>
      </w:r>
      <w:r w:rsidRPr="005B794D">
        <w:rPr>
          <w:rFonts w:eastAsia="Calibri"/>
          <w:color w:val="000000" w:themeColor="text1"/>
          <w:lang w:eastAsia="en-US"/>
        </w:rPr>
        <w:t xml:space="preserve"> </w:t>
      </w:r>
      <w:r w:rsidRPr="005B794D">
        <w:rPr>
          <w:color w:val="000000"/>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B794D" w:rsidRPr="005B794D" w:rsidP="005B794D">
      <w:pPr>
        <w:pStyle w:val="ConsPlusNormal"/>
        <w:spacing w:line="360" w:lineRule="auto"/>
        <w:ind w:firstLine="709"/>
        <w:jc w:val="both"/>
      </w:pPr>
      <w:r w:rsidRPr="005B794D">
        <w:t>Согласно пункту 2.3.2 Правил дорожного движения Российской Федерации, утвержденных Постановлением Правительства Российской Федерации от 23.10.1993 № 1090 «О правилах дорожного движения»,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5B794D" w:rsidRPr="005B794D" w:rsidP="005B794D">
      <w:pPr>
        <w:spacing w:line="360" w:lineRule="auto"/>
        <w:ind w:firstLine="709"/>
        <w:jc w:val="both"/>
        <w:rPr>
          <w:lang w:eastAsia="ru-RU"/>
        </w:rPr>
      </w:pPr>
      <w:r w:rsidRPr="005B794D">
        <w:rPr>
          <w:lang w:eastAsia="ru-RU"/>
        </w:rPr>
        <w:t xml:space="preserve">Так, при рассмотрении дела установлено, что протокол об административном правонарушении </w:t>
      </w:r>
      <w:r w:rsidR="0008722F">
        <w:t>******</w:t>
      </w:r>
      <w:r w:rsidRPr="005B794D">
        <w:rPr>
          <w:color w:val="6600CC"/>
          <w:lang w:eastAsia="ru-RU"/>
        </w:rPr>
        <w:t xml:space="preserve">от </w:t>
      </w:r>
      <w:r w:rsidR="00E145C7">
        <w:rPr>
          <w:color w:val="6600CC"/>
          <w:lang w:eastAsia="ru-RU"/>
        </w:rPr>
        <w:t>24.07</w:t>
      </w:r>
      <w:r w:rsidRPr="005B794D">
        <w:rPr>
          <w:color w:val="6600CC"/>
          <w:lang w:eastAsia="ru-RU"/>
        </w:rPr>
        <w:t>.2022</w:t>
      </w:r>
      <w:r w:rsidRPr="005B794D">
        <w:rPr>
          <w:lang w:eastAsia="ru-RU"/>
        </w:rPr>
        <w:t xml:space="preserve"> в отношении </w:t>
      </w:r>
      <w:r w:rsidRPr="005B794D">
        <w:rPr>
          <w:color w:val="6600CC"/>
          <w:lang w:eastAsia="ru-RU"/>
        </w:rPr>
        <w:t>Шишева</w:t>
      </w:r>
      <w:r w:rsidRPr="005B794D">
        <w:rPr>
          <w:color w:val="6600CC"/>
          <w:lang w:eastAsia="ru-RU"/>
        </w:rPr>
        <w:t xml:space="preserve"> С.М.</w:t>
      </w:r>
      <w:r w:rsidRPr="005B794D">
        <w:rPr>
          <w:lang w:eastAsia="ru-RU"/>
        </w:rPr>
        <w:t xml:space="preserve"> составлен за правонарушение, ответственность за которое предусмотрена ч. 1 ст. 12.</w:t>
      </w:r>
      <w:r w:rsidR="00E145C7">
        <w:rPr>
          <w:lang w:eastAsia="ru-RU"/>
        </w:rPr>
        <w:t>8</w:t>
      </w:r>
      <w:r w:rsidRPr="005B794D">
        <w:rPr>
          <w:lang w:eastAsia="ru-RU"/>
        </w:rPr>
        <w:t xml:space="preserve"> КоАП РФ.</w:t>
      </w:r>
    </w:p>
    <w:p w:rsidR="005B794D" w:rsidRPr="005B794D" w:rsidP="005B794D">
      <w:pPr>
        <w:autoSpaceDE w:val="0"/>
        <w:autoSpaceDN w:val="0"/>
        <w:adjustRightInd w:val="0"/>
        <w:spacing w:line="360" w:lineRule="auto"/>
        <w:ind w:firstLine="709"/>
        <w:jc w:val="both"/>
      </w:pPr>
      <w:r w:rsidRPr="005B794D">
        <w:t xml:space="preserve">Согласно протоколу об административном правонарушении </w:t>
      </w:r>
      <w:r w:rsidR="0008722F">
        <w:t>******</w:t>
      </w:r>
      <w:r w:rsidRPr="005B794D">
        <w:rPr>
          <w:color w:val="6600CC"/>
          <w:lang w:eastAsia="ru-RU"/>
        </w:rPr>
        <w:t xml:space="preserve">от </w:t>
      </w:r>
      <w:r w:rsidR="00E145C7">
        <w:rPr>
          <w:color w:val="6600CC"/>
          <w:lang w:eastAsia="ru-RU"/>
        </w:rPr>
        <w:t>24.07</w:t>
      </w:r>
      <w:r w:rsidRPr="005B794D">
        <w:rPr>
          <w:color w:val="6600CC"/>
          <w:lang w:eastAsia="ru-RU"/>
        </w:rPr>
        <w:t>.2022</w:t>
      </w:r>
      <w:r w:rsidRPr="005B794D">
        <w:t xml:space="preserve">, в графе водительское удостоверение (документ, удостоверяющий личность) внесены данные паспорта «7918 770978 выдан 13.12.2018», вместе с тем, согласно карточке учета операций с ВУ, </w:t>
      </w:r>
      <w:r w:rsidRPr="005B794D">
        <w:rPr>
          <w:color w:val="6600CC"/>
        </w:rPr>
        <w:t>Шишеву</w:t>
      </w:r>
      <w:r w:rsidRPr="005B794D">
        <w:rPr>
          <w:color w:val="6600CC"/>
        </w:rPr>
        <w:t xml:space="preserve"> С.М.</w:t>
      </w:r>
      <w:r w:rsidRPr="005B794D">
        <w:t xml:space="preserve"> 04.09.2009 выдано ВУ № 01 ОР 856332, срок его действия истек 05.09.2019.</w:t>
      </w:r>
    </w:p>
    <w:p w:rsidR="005B794D" w:rsidRPr="005B794D" w:rsidP="005B794D">
      <w:pPr>
        <w:pStyle w:val="NormalWeb"/>
        <w:shd w:val="clear" w:color="auto" w:fill="FFFFFF"/>
        <w:spacing w:before="0" w:beforeAutospacing="0" w:after="0" w:afterAutospacing="0" w:line="360" w:lineRule="auto"/>
        <w:ind w:firstLine="709"/>
        <w:jc w:val="both"/>
      </w:pPr>
      <w:r w:rsidRPr="005B794D">
        <w:t xml:space="preserve">Пункт 1 ч. 1 ст. 28 Федерального закона от 10.12.1995 № 196-ФЗ «О безопасности дорожного движения» указывает, что </w:t>
      </w:r>
      <w:r w:rsidRPr="005B794D">
        <w:rPr>
          <w:color w:val="000000"/>
        </w:rPr>
        <w:t>основаниями прекращения действия права на управление транспортными средствами, кроме прочего, является и</w:t>
      </w:r>
      <w:r w:rsidRPr="005B794D">
        <w:t xml:space="preserve"> истечение срока действия водительского удостоверения.</w:t>
      </w:r>
    </w:p>
    <w:p w:rsidR="005B794D" w:rsidRPr="005B794D" w:rsidP="005B794D">
      <w:pPr>
        <w:spacing w:line="360" w:lineRule="auto"/>
        <w:ind w:firstLine="709"/>
        <w:jc w:val="both"/>
      </w:pPr>
      <w:r w:rsidRPr="005B794D">
        <w:t xml:space="preserve">В соответствии с </w:t>
      </w:r>
      <w:hyperlink r:id="rId13" w:history="1">
        <w:r w:rsidRPr="005B794D">
          <w:rPr>
            <w:rStyle w:val="Hyperlink"/>
          </w:rPr>
          <w:t>п. 8</w:t>
        </w:r>
      </w:hyperlink>
      <w:r w:rsidRPr="005B794D">
        <w:t xml:space="preserve"> постановления Пленума Верховного Суда Российской Федерации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лицом, не имеющим права управления транспортными средствами, является лицо, которое на момент совершения административного правонарушения не получало такое право в установленном законом порядке, лицо</w:t>
      </w:r>
      <w:r w:rsidRPr="005B794D">
        <w:t xml:space="preserve">, срок действия соответствующего </w:t>
      </w:r>
      <w:r w:rsidRPr="005B794D">
        <w:t>удостоверения</w:t>
      </w:r>
      <w:r w:rsidRPr="005B794D">
        <w:t xml:space="preserve"> которого истек, а также лицо, действие права управления транспортными средствами которого прекращено судом в связи с наличием медицинских противопоказаний или медицинских ограничений (</w:t>
      </w:r>
      <w:hyperlink r:id="rId14" w:history="1">
        <w:r w:rsidRPr="005B794D">
          <w:rPr>
            <w:rStyle w:val="Hyperlink"/>
          </w:rPr>
          <w:t>ч. 1 ст. 28</w:t>
        </w:r>
      </w:hyperlink>
      <w:r w:rsidRPr="005B794D">
        <w:t xml:space="preserve"> Федерального закона от 10.12.1995 № 196-ФЗ «О безопасности дорожного движения»). К таким лицам административное наказание в виде лишения права управления транспортными средствами не применяется. </w:t>
      </w:r>
    </w:p>
    <w:p w:rsidR="005B794D" w:rsidRPr="005B794D" w:rsidP="005B794D">
      <w:pPr>
        <w:spacing w:line="360" w:lineRule="auto"/>
        <w:ind w:firstLine="709"/>
        <w:jc w:val="both"/>
      </w:pPr>
      <w:r w:rsidRPr="005B794D">
        <w:t xml:space="preserve">В соответствии с </w:t>
      </w:r>
      <w:hyperlink r:id="rId15" w:history="1">
        <w:r w:rsidRPr="005B794D">
          <w:rPr>
            <w:rStyle w:val="Hyperlink"/>
          </w:rPr>
          <w:t>п. 13</w:t>
        </w:r>
      </w:hyperlink>
      <w:r w:rsidRPr="005B794D">
        <w:t xml:space="preserve"> указанного выше постановления Пленума Верховного Суда Российской Федерации, в случае, когда лицо не имеет права управления транспортными средствами либо ранее лишено такого права за совершение иного, помимо предусмотренного </w:t>
      </w:r>
      <w:hyperlink r:id="rId16" w:history="1">
        <w:r w:rsidRPr="005B794D">
          <w:rPr>
            <w:rStyle w:val="Hyperlink"/>
          </w:rPr>
          <w:t>ч. 1 ст. 12.8</w:t>
        </w:r>
      </w:hyperlink>
      <w:r w:rsidRPr="005B794D">
        <w:t xml:space="preserve"> или </w:t>
      </w:r>
      <w:hyperlink r:id="rId17" w:history="1">
        <w:r w:rsidRPr="005B794D">
          <w:rPr>
            <w:rStyle w:val="Hyperlink"/>
          </w:rPr>
          <w:t>ч. 1 ст. 12.26</w:t>
        </w:r>
      </w:hyperlink>
      <w:r w:rsidRPr="005B794D">
        <w:t xml:space="preserve"> КоАП РФ, административного правонарушения (например, за оставление в нарушение </w:t>
      </w:r>
      <w:hyperlink r:id="rId18" w:history="1">
        <w:r w:rsidRPr="005B794D">
          <w:rPr>
            <w:rStyle w:val="Hyperlink"/>
          </w:rPr>
          <w:t>Правил</w:t>
        </w:r>
      </w:hyperlink>
      <w:r w:rsidRPr="005B794D">
        <w:t xml:space="preserve"> дорожного движения места дорожно-транспортного происшествия), управляет транспортным средством</w:t>
      </w:r>
      <w:r w:rsidRPr="005B794D">
        <w:t xml:space="preserve"> в состоянии опьянения либо не выполнило законное требование уполномоченного должностного лица о прохождении медицинского освидетельствования на состояние опьянения, его действия следует квалифицировать соответственно по </w:t>
      </w:r>
      <w:hyperlink r:id="rId19" w:history="1">
        <w:r w:rsidRPr="005B794D">
          <w:rPr>
            <w:rStyle w:val="Hyperlink"/>
          </w:rPr>
          <w:t>ч. 3 ст. 12.8</w:t>
        </w:r>
      </w:hyperlink>
      <w:r w:rsidRPr="005B794D">
        <w:t xml:space="preserve"> КоАП РФ либо </w:t>
      </w:r>
      <w:hyperlink r:id="rId20" w:history="1">
        <w:r w:rsidRPr="005B794D">
          <w:rPr>
            <w:rStyle w:val="Hyperlink"/>
          </w:rPr>
          <w:t>ч. 2 ст. 12.26</w:t>
        </w:r>
      </w:hyperlink>
      <w:r w:rsidRPr="005B794D">
        <w:t xml:space="preserve"> данного Кодекса. Дополнительная квалификация действий лица по </w:t>
      </w:r>
      <w:hyperlink r:id="rId17" w:history="1">
        <w:r w:rsidRPr="005B794D">
          <w:rPr>
            <w:rStyle w:val="Hyperlink"/>
          </w:rPr>
          <w:t>части 1</w:t>
        </w:r>
      </w:hyperlink>
      <w:r w:rsidRPr="005B794D">
        <w:t xml:space="preserve"> либо по </w:t>
      </w:r>
      <w:hyperlink r:id="rId21" w:history="1">
        <w:r w:rsidRPr="005B794D">
          <w:rPr>
            <w:rStyle w:val="Hyperlink"/>
          </w:rPr>
          <w:t>ч. 2 ст. 12.7</w:t>
        </w:r>
      </w:hyperlink>
      <w:r w:rsidRPr="005B794D">
        <w:t xml:space="preserve"> КоАП РФ в указанном случае не требуется. </w:t>
      </w:r>
    </w:p>
    <w:p w:rsidR="005B794D" w:rsidRPr="005B794D" w:rsidP="005B794D">
      <w:pPr>
        <w:spacing w:line="360" w:lineRule="auto"/>
        <w:ind w:firstLine="709"/>
        <w:jc w:val="both"/>
      </w:pPr>
      <w:hyperlink r:id="rId20" w:history="1">
        <w:r w:rsidRPr="005B794D">
          <w:rPr>
            <w:rStyle w:val="Hyperlink"/>
          </w:rPr>
          <w:t>Частью 2 статьи 12.26</w:t>
        </w:r>
      </w:hyperlink>
      <w:r w:rsidRPr="005B794D">
        <w:t xml:space="preserve"> КоАП РФ установлена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административный арест на срок от десяти до пятнадцати суток или наложение административного</w:t>
      </w:r>
      <w:r w:rsidRPr="005B794D">
        <w:t xml:space="preserve"> штрафа на лиц, в </w:t>
      </w:r>
      <w:r w:rsidRPr="005B794D">
        <w:t xml:space="preserve">отношении которых в соответствии с указанным </w:t>
      </w:r>
      <w:hyperlink r:id="rId7" w:history="1">
        <w:r w:rsidRPr="005B794D">
          <w:rPr>
            <w:rStyle w:val="Hyperlink"/>
          </w:rPr>
          <w:t>Кодексом</w:t>
        </w:r>
      </w:hyperlink>
      <w:r w:rsidRPr="005B794D">
        <w:t xml:space="preserve"> не может применяться административный арест, в размере тридцати тысяч рублей. </w:t>
      </w:r>
    </w:p>
    <w:p w:rsidR="005B794D" w:rsidRPr="005B794D" w:rsidP="005B794D">
      <w:pPr>
        <w:spacing w:line="360" w:lineRule="auto"/>
        <w:ind w:firstLine="709"/>
        <w:jc w:val="both"/>
      </w:pPr>
      <w:r w:rsidRPr="005B794D">
        <w:t>Таким образом,</w:t>
      </w:r>
      <w:r w:rsidR="00B337D5">
        <w:t xml:space="preserve"> предположительно</w:t>
      </w:r>
      <w:r w:rsidRPr="005B794D">
        <w:t xml:space="preserve"> совершенное </w:t>
      </w:r>
      <w:r w:rsidR="00E145C7">
        <w:rPr>
          <w:color w:val="6600CC"/>
        </w:rPr>
        <w:t>24.07</w:t>
      </w:r>
      <w:r w:rsidRPr="005B794D">
        <w:rPr>
          <w:color w:val="6600CC"/>
        </w:rPr>
        <w:t>.2022</w:t>
      </w:r>
      <w:r w:rsidRPr="005B794D">
        <w:t xml:space="preserve"> </w:t>
      </w:r>
      <w:r w:rsidRPr="005B794D">
        <w:rPr>
          <w:color w:val="6600CC"/>
        </w:rPr>
        <w:t>Шишевым</w:t>
      </w:r>
      <w:r w:rsidRPr="005B794D">
        <w:rPr>
          <w:color w:val="6600CC"/>
        </w:rPr>
        <w:t xml:space="preserve"> С.М.</w:t>
      </w:r>
      <w:r w:rsidRPr="005B794D">
        <w:t xml:space="preserve"> противоправное виновное деяние не образует состав административного правонарушения, предусмотренного </w:t>
      </w:r>
      <w:hyperlink r:id="rId17" w:history="1">
        <w:r w:rsidRPr="005B794D">
          <w:rPr>
            <w:rStyle w:val="Hyperlink"/>
          </w:rPr>
          <w:t>ч. 1 ст. 12.</w:t>
        </w:r>
        <w:r w:rsidR="00E145C7">
          <w:rPr>
            <w:rStyle w:val="Hyperlink"/>
          </w:rPr>
          <w:t>8</w:t>
        </w:r>
      </w:hyperlink>
      <w:r w:rsidR="00B337D5">
        <w:t xml:space="preserve"> КоАП РФ, поскольку попадает под квалификацию по </w:t>
      </w:r>
      <w:hyperlink r:id="rId20" w:history="1">
        <w:r w:rsidRPr="005B794D">
          <w:rPr>
            <w:rStyle w:val="Hyperlink"/>
          </w:rPr>
          <w:t xml:space="preserve">ч. </w:t>
        </w:r>
        <w:r w:rsidR="00E145C7">
          <w:rPr>
            <w:rStyle w:val="Hyperlink"/>
          </w:rPr>
          <w:t>3</w:t>
        </w:r>
        <w:r w:rsidRPr="005B794D">
          <w:rPr>
            <w:rStyle w:val="Hyperlink"/>
          </w:rPr>
          <w:t xml:space="preserve"> ст. 12.</w:t>
        </w:r>
        <w:r w:rsidR="00E145C7">
          <w:rPr>
            <w:rStyle w:val="Hyperlink"/>
          </w:rPr>
          <w:t>8</w:t>
        </w:r>
      </w:hyperlink>
      <w:r w:rsidRPr="005B794D">
        <w:t xml:space="preserve"> указанного Кодекса. </w:t>
      </w:r>
    </w:p>
    <w:p w:rsidR="005B794D" w:rsidRPr="005B794D" w:rsidP="005B794D">
      <w:pPr>
        <w:spacing w:line="360" w:lineRule="auto"/>
        <w:ind w:firstLine="709"/>
        <w:jc w:val="both"/>
      </w:pPr>
      <w:r w:rsidRPr="005B794D">
        <w:t xml:space="preserve">Однако, поскольку санкцией </w:t>
      </w:r>
      <w:hyperlink r:id="rId20" w:history="1">
        <w:r w:rsidRPr="005B794D">
          <w:rPr>
            <w:rStyle w:val="Hyperlink"/>
          </w:rPr>
          <w:t xml:space="preserve">ч. </w:t>
        </w:r>
        <w:r w:rsidR="00E145C7">
          <w:rPr>
            <w:rStyle w:val="Hyperlink"/>
          </w:rPr>
          <w:t>3</w:t>
        </w:r>
        <w:r w:rsidRPr="005B794D">
          <w:rPr>
            <w:rStyle w:val="Hyperlink"/>
          </w:rPr>
          <w:t xml:space="preserve"> ст. 12.</w:t>
        </w:r>
        <w:r w:rsidR="00E145C7">
          <w:rPr>
            <w:rStyle w:val="Hyperlink"/>
          </w:rPr>
          <w:t>8</w:t>
        </w:r>
      </w:hyperlink>
      <w:r w:rsidRPr="005B794D">
        <w:t xml:space="preserve"> КоАП РФ установлено более строгое административное наказание по сравнению с административным наказанием, предусмотренным санкцией </w:t>
      </w:r>
      <w:hyperlink r:id="rId17" w:history="1">
        <w:r w:rsidRPr="005B794D">
          <w:rPr>
            <w:rStyle w:val="Hyperlink"/>
          </w:rPr>
          <w:t>ч. 1 ст. 12.</w:t>
        </w:r>
        <w:r w:rsidR="00E145C7">
          <w:rPr>
            <w:rStyle w:val="Hyperlink"/>
          </w:rPr>
          <w:t>8</w:t>
        </w:r>
      </w:hyperlink>
      <w:r w:rsidRPr="005B794D">
        <w:t xml:space="preserve"> названного Кодекса, переквалификация действий </w:t>
      </w:r>
      <w:r w:rsidRPr="005B794D">
        <w:rPr>
          <w:color w:val="6600CC"/>
        </w:rPr>
        <w:t>Шишева</w:t>
      </w:r>
      <w:r w:rsidRPr="005B794D">
        <w:rPr>
          <w:color w:val="6600CC"/>
        </w:rPr>
        <w:t xml:space="preserve"> С.М.</w:t>
      </w:r>
      <w:r w:rsidRPr="005B794D">
        <w:t xml:space="preserve"> в данном случае невозможна, так как повлечет ухудшение его положения, что недопустимо. </w:t>
      </w:r>
    </w:p>
    <w:p w:rsidR="005B794D" w:rsidRPr="005B794D" w:rsidP="005B794D">
      <w:pPr>
        <w:autoSpaceDE w:val="0"/>
        <w:autoSpaceDN w:val="0"/>
        <w:adjustRightInd w:val="0"/>
        <w:spacing w:line="360" w:lineRule="auto"/>
        <w:ind w:firstLine="709"/>
        <w:jc w:val="both"/>
        <w:rPr>
          <w:rFonts w:eastAsia="Calibri"/>
          <w:lang w:eastAsia="en-US"/>
        </w:rPr>
      </w:pPr>
      <w:r w:rsidRPr="005B794D">
        <w:rPr>
          <w:color w:val="000000"/>
          <w:shd w:val="clear" w:color="auto" w:fill="FFFFFF"/>
        </w:rPr>
        <w:t xml:space="preserve">В соответствии с ч. ч. 1 и 2 ст. </w:t>
      </w:r>
      <w:hyperlink r:id="rId22" w:anchor="1GqVtYzoIEdN" w:tgtFrame="_blank" w:tooltip="Конституция &gt;  Раздел I &gt; Глава 2. Права и свободы человека и гражданина &gt; Статья 46" w:history="1">
        <w:r w:rsidRPr="005B794D">
          <w:rPr>
            <w:rStyle w:val="Hyperlink"/>
            <w:bdr w:val="none" w:sz="0" w:space="0" w:color="auto" w:frame="1"/>
          </w:rPr>
          <w:t>46 Конституции</w:t>
        </w:r>
      </w:hyperlink>
      <w:r w:rsidRPr="005B794D">
        <w:rPr>
          <w:color w:val="000000"/>
          <w:shd w:val="clear" w:color="auto" w:fill="FFFFFF"/>
        </w:rPr>
        <w:t xml:space="preserve"> Российской Федерации каждому гарантируется судебная защита его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w:t>
      </w:r>
      <w:r w:rsidRPr="005B794D">
        <w:rPr>
          <w:shd w:val="clear" w:color="auto" w:fill="FFFFFF"/>
        </w:rPr>
        <w:t>Таким образом, Конституция Российской Федерации гарантирует каждому судебную защиту его прав и свобод в рамках конституционного, гражданского, административного и уголовного судопроизводства.</w:t>
      </w:r>
    </w:p>
    <w:p w:rsidR="005B794D" w:rsidRPr="005B794D" w:rsidP="005B794D">
      <w:pPr>
        <w:spacing w:line="360" w:lineRule="auto"/>
        <w:ind w:firstLine="709"/>
        <w:jc w:val="both"/>
      </w:pPr>
      <w:r w:rsidRPr="005B794D">
        <w:t xml:space="preserve">Согласно </w:t>
      </w:r>
      <w:hyperlink r:id="rId23" w:history="1">
        <w:r w:rsidRPr="005B794D">
          <w:rPr>
            <w:rStyle w:val="Hyperlink"/>
          </w:rPr>
          <w:t>п. 2 ч. 1 ст. 24.5</w:t>
        </w:r>
      </w:hyperlink>
      <w:r w:rsidRPr="005B794D">
        <w:t xml:space="preserve"> КоАП РФ производство по делу об административном правонарушении не может быть начато, а начатое производство подлежит прекращению в связи с отсутствием состава административного правонарушения. </w:t>
      </w:r>
    </w:p>
    <w:p w:rsidR="005B794D" w:rsidRPr="005B794D" w:rsidP="005B794D">
      <w:pPr>
        <w:spacing w:line="360" w:lineRule="auto"/>
        <w:ind w:firstLine="709"/>
        <w:jc w:val="both"/>
      </w:pPr>
      <w:r w:rsidRPr="005B794D">
        <w:t>При рассмотрении дела, мировым судьей исследованы следующие материалы дела: протокол об административном правонарушении 82 АП № 159</w:t>
      </w:r>
      <w:r w:rsidR="00E145C7">
        <w:t>650</w:t>
      </w:r>
      <w:r w:rsidRPr="005B794D">
        <w:t xml:space="preserve"> от </w:t>
      </w:r>
      <w:r w:rsidR="00E145C7">
        <w:t>27.04</w:t>
      </w:r>
      <w:r w:rsidRPr="005B794D">
        <w:t>.2022, протокол 82 ОТ № 03</w:t>
      </w:r>
      <w:r w:rsidR="00E145C7">
        <w:t xml:space="preserve">4931 </w:t>
      </w:r>
      <w:r w:rsidRPr="005B794D">
        <w:t xml:space="preserve"> об отстранении от управления ТС от </w:t>
      </w:r>
      <w:r w:rsidR="00E145C7">
        <w:t>24.07</w:t>
      </w:r>
      <w:r w:rsidRPr="005B794D">
        <w:t>.2022, акт 82 АО № 0</w:t>
      </w:r>
      <w:r w:rsidR="00E145C7">
        <w:t>22222</w:t>
      </w:r>
      <w:r w:rsidRPr="005B794D">
        <w:t xml:space="preserve"> освидетельствования на состояние алкогольного опьянения, копия свидетельства о поверке анализатора паров этанола в выдыхаемом воздухе, </w:t>
      </w:r>
      <w:r w:rsidR="001D4892">
        <w:t xml:space="preserve">чек прибора № 1939 от 24.07.2022, </w:t>
      </w:r>
      <w:r w:rsidRPr="005B794D">
        <w:t>видеозапись, сведения карточки операции с ВУ, сведения</w:t>
      </w:r>
      <w:r w:rsidRPr="005B794D">
        <w:t xml:space="preserve"> результатов поиска правонарушений в отношении привлекаемого лица, справка ИАЗ ОГИБДД ОМВД России </w:t>
      </w:r>
      <w:r w:rsidRPr="005B794D">
        <w:t>по</w:t>
      </w:r>
      <w:r w:rsidRPr="005B794D">
        <w:t xml:space="preserve"> гор. Евпатории.</w:t>
      </w:r>
    </w:p>
    <w:p w:rsidR="005B794D" w:rsidRPr="005B794D" w:rsidP="005B794D">
      <w:pPr>
        <w:spacing w:line="360" w:lineRule="auto"/>
        <w:ind w:firstLine="709"/>
        <w:jc w:val="both"/>
        <w:rPr>
          <w:rFonts w:eastAsia="Calibri"/>
          <w:color w:val="FF0000"/>
          <w:lang w:eastAsia="ru-RU"/>
        </w:rPr>
      </w:pPr>
      <w:r w:rsidRPr="005B794D">
        <w:t xml:space="preserve">Исследовав материалы дела, выслушав пояснения </w:t>
      </w:r>
      <w:r w:rsidR="00B337D5">
        <w:t>защитника</w:t>
      </w:r>
      <w:r w:rsidRPr="005B794D">
        <w:t xml:space="preserve"> привлекаемого лица, мировой судья приходит к выводу об отсутствии в действиях </w:t>
      </w:r>
      <w:r w:rsidRPr="005B794D">
        <w:rPr>
          <w:color w:val="6600CC"/>
        </w:rPr>
        <w:t>Шишева</w:t>
      </w:r>
      <w:r w:rsidRPr="005B794D">
        <w:rPr>
          <w:color w:val="6600CC"/>
        </w:rPr>
        <w:t xml:space="preserve"> С.М.</w:t>
      </w:r>
      <w:r w:rsidRPr="005B794D">
        <w:t xml:space="preserve"> состава правонарушения, предусмотренного ч. 1 ст. 12.</w:t>
      </w:r>
      <w:r w:rsidR="001D4892">
        <w:t xml:space="preserve">8 </w:t>
      </w:r>
      <w:r w:rsidRPr="005B794D">
        <w:t xml:space="preserve"> КоАП РФ, и</w:t>
      </w:r>
      <w:r w:rsidRPr="005B794D">
        <w:rPr>
          <w:rFonts w:eastAsia="Calibri"/>
          <w:lang w:eastAsia="ru-RU"/>
        </w:rPr>
        <w:t xml:space="preserve"> о необходимости прекращения производства по делу по </w:t>
      </w:r>
      <w:hyperlink r:id="rId24" w:history="1">
        <w:r w:rsidRPr="005B794D">
          <w:rPr>
            <w:rStyle w:val="Hyperlink"/>
            <w:rFonts w:eastAsia="Calibri"/>
            <w:color w:val="FF0000"/>
            <w:lang w:eastAsia="ru-RU"/>
          </w:rPr>
          <w:t>пункту 2 части 1 статьи 24.5</w:t>
        </w:r>
      </w:hyperlink>
      <w:r w:rsidRPr="005B794D">
        <w:rPr>
          <w:rFonts w:eastAsia="Calibri"/>
          <w:color w:val="FF0000"/>
          <w:lang w:eastAsia="ru-RU"/>
        </w:rPr>
        <w:t xml:space="preserve"> КоАП РФ.</w:t>
      </w:r>
    </w:p>
    <w:p w:rsidR="005B794D" w:rsidRPr="005B794D" w:rsidP="005B794D">
      <w:pPr>
        <w:autoSpaceDE w:val="0"/>
        <w:autoSpaceDN w:val="0"/>
        <w:adjustRightInd w:val="0"/>
        <w:spacing w:line="360" w:lineRule="auto"/>
        <w:ind w:right="-40" w:firstLine="709"/>
        <w:jc w:val="both"/>
      </w:pPr>
      <w:r w:rsidRPr="005B794D">
        <w:t>В соответствии с ч. 2 ст. 29.4 КоАП РФ, при наличии обстоятельств, предусмотренных статьей 24.5 настоящего Кодекса, выносится постановление о прекращении производства по делу об административном правонарушении.</w:t>
      </w:r>
    </w:p>
    <w:p w:rsidR="005B794D" w:rsidRPr="005B794D" w:rsidP="005B794D">
      <w:pPr>
        <w:pStyle w:val="PlainText"/>
        <w:spacing w:line="360" w:lineRule="auto"/>
        <w:ind w:firstLine="709"/>
        <w:jc w:val="both"/>
        <w:rPr>
          <w:rFonts w:ascii="Times New Roman" w:hAnsi="Times New Roman"/>
          <w:sz w:val="24"/>
        </w:rPr>
      </w:pPr>
      <w:r w:rsidRPr="005B794D">
        <w:rPr>
          <w:rStyle w:val="longtext"/>
          <w:rFonts w:ascii="Times New Roman" w:eastAsia="Calibri" w:hAnsi="Times New Roman"/>
          <w:sz w:val="24"/>
        </w:rPr>
        <w:t xml:space="preserve">Руководствуясь ч. 1 ст. 12.26, ст. </w:t>
      </w:r>
      <w:r w:rsidRPr="005B794D">
        <w:rPr>
          <w:rFonts w:ascii="Times New Roman" w:hAnsi="Times New Roman"/>
          <w:sz w:val="24"/>
        </w:rPr>
        <w:t>ст. 24.5, 28.9, 29.9, 29.10 КоАП РФ, мировой судья</w:t>
      </w:r>
    </w:p>
    <w:p w:rsidR="005B794D" w:rsidRPr="005B794D" w:rsidP="005B794D">
      <w:pPr>
        <w:spacing w:line="360" w:lineRule="auto"/>
        <w:jc w:val="center"/>
      </w:pPr>
    </w:p>
    <w:p w:rsidR="005B794D" w:rsidRPr="005B794D" w:rsidP="005B794D">
      <w:pPr>
        <w:spacing w:line="360" w:lineRule="auto"/>
        <w:jc w:val="center"/>
      </w:pPr>
      <w:r w:rsidRPr="005B794D">
        <w:t>ПОСТАНОВИЛ:</w:t>
      </w:r>
    </w:p>
    <w:p w:rsidR="005B794D" w:rsidRPr="005B794D" w:rsidP="005B794D">
      <w:pPr>
        <w:spacing w:line="360" w:lineRule="auto"/>
        <w:ind w:firstLine="709"/>
        <w:jc w:val="both"/>
      </w:pPr>
      <w:r w:rsidRPr="005B794D">
        <w:t xml:space="preserve">Производство по делу об административном правонарушении в отношении </w:t>
      </w:r>
      <w:r w:rsidRPr="005B794D">
        <w:rPr>
          <w:color w:val="6600CC"/>
        </w:rPr>
        <w:t>Шишева</w:t>
      </w:r>
      <w:r w:rsidRPr="005B794D">
        <w:rPr>
          <w:color w:val="6600CC"/>
        </w:rPr>
        <w:t xml:space="preserve"> </w:t>
      </w:r>
      <w:r w:rsidRPr="005B794D">
        <w:rPr>
          <w:color w:val="6600CC"/>
        </w:rPr>
        <w:t>Сальмана</w:t>
      </w:r>
      <w:r w:rsidRPr="005B794D">
        <w:rPr>
          <w:color w:val="6600CC"/>
        </w:rPr>
        <w:t xml:space="preserve"> </w:t>
      </w:r>
      <w:r w:rsidRPr="005B794D">
        <w:rPr>
          <w:color w:val="6600CC"/>
        </w:rPr>
        <w:t>Магамедовича</w:t>
      </w:r>
      <w:r w:rsidR="0008722F">
        <w:t>******</w:t>
      </w:r>
      <w:r w:rsidRPr="005B794D">
        <w:t>по части 1 статьи 12.</w:t>
      </w:r>
      <w:r w:rsidR="001D4892">
        <w:t xml:space="preserve">8 </w:t>
      </w:r>
      <w:r w:rsidRPr="005B794D">
        <w:t xml:space="preserve"> Кодекса Российской Федерации об административных правонарушениях прекратить.</w:t>
      </w:r>
    </w:p>
    <w:p w:rsidR="005B794D" w:rsidRPr="005B794D" w:rsidP="005B794D">
      <w:pPr>
        <w:spacing w:line="360" w:lineRule="auto"/>
        <w:ind w:firstLine="709"/>
        <w:jc w:val="both"/>
      </w:pPr>
      <w:r w:rsidRPr="005B794D">
        <w:t>Постановление может быть обжаловано в Евпаторийский городской суд Республики Крым в течение 10 суток со дня вручения или получения копии постановления в порядке, предусмотренном ст. 30.2 Кодекса Российской Федерации об административных правонарушениях.</w:t>
      </w:r>
    </w:p>
    <w:p w:rsidR="005B794D" w:rsidRPr="005B794D" w:rsidP="005B794D">
      <w:pPr>
        <w:spacing w:line="360" w:lineRule="auto"/>
        <w:ind w:firstLine="709"/>
      </w:pPr>
    </w:p>
    <w:p w:rsidR="005B794D" w:rsidP="005B794D">
      <w:pPr>
        <w:spacing w:line="360" w:lineRule="auto"/>
        <w:ind w:firstLine="709"/>
      </w:pPr>
    </w:p>
    <w:p w:rsidR="005B794D" w:rsidP="005B794D">
      <w:pPr>
        <w:spacing w:line="360" w:lineRule="auto"/>
        <w:ind w:firstLine="709"/>
      </w:pPr>
    </w:p>
    <w:p w:rsidR="005B794D" w:rsidRPr="005B794D" w:rsidP="005B794D">
      <w:pPr>
        <w:spacing w:line="360" w:lineRule="auto"/>
        <w:ind w:firstLine="709"/>
      </w:pPr>
      <w:r w:rsidRPr="005B794D">
        <w:t>Мировой судья</w:t>
      </w:r>
      <w:r w:rsidRPr="005B794D">
        <w:tab/>
      </w:r>
      <w:r w:rsidRPr="005B794D">
        <w:tab/>
      </w:r>
      <w:r w:rsidRPr="005B794D">
        <w:tab/>
      </w:r>
      <w:r w:rsidRPr="005B794D">
        <w:tab/>
      </w:r>
      <w:r w:rsidRPr="005B794D">
        <w:tab/>
      </w:r>
      <w:r w:rsidRPr="005B794D">
        <w:tab/>
        <w:t xml:space="preserve"> </w:t>
      </w:r>
      <w:r w:rsidRPr="005B794D">
        <w:tab/>
      </w:r>
      <w:r>
        <w:t xml:space="preserve">       </w:t>
      </w:r>
      <w:r w:rsidRPr="005B794D">
        <w:t xml:space="preserve">   И. О. Семенец</w:t>
      </w:r>
    </w:p>
    <w:p w:rsidR="005B794D" w:rsidRPr="005B794D" w:rsidP="005B794D">
      <w:pPr>
        <w:widowControl w:val="0"/>
        <w:suppressAutoHyphens/>
        <w:spacing w:line="360" w:lineRule="auto"/>
        <w:ind w:firstLine="709"/>
        <w:rPr>
          <w:rFonts w:eastAsia="Tahoma"/>
        </w:rPr>
      </w:pPr>
    </w:p>
    <w:p w:rsidR="00C44893" w:rsidRPr="005B794D" w:rsidP="005B794D">
      <w:pPr>
        <w:spacing w:line="360" w:lineRule="auto"/>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CB1"/>
    <w:rsid w:val="0008722F"/>
    <w:rsid w:val="001D4892"/>
    <w:rsid w:val="00485B9F"/>
    <w:rsid w:val="004F6CB1"/>
    <w:rsid w:val="005B794D"/>
    <w:rsid w:val="0086162D"/>
    <w:rsid w:val="00B337D5"/>
    <w:rsid w:val="00C44893"/>
    <w:rsid w:val="00E145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94D"/>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link w:val="1"/>
    <w:uiPriority w:val="9"/>
    <w:qFormat/>
    <w:rsid w:val="005B794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5B794D"/>
    <w:rPr>
      <w:rFonts w:ascii="Times New Roman" w:eastAsia="Times New Roman" w:hAnsi="Times New Roman" w:cs="Times New Roman"/>
      <w:b/>
      <w:bCs/>
      <w:kern w:val="36"/>
      <w:sz w:val="48"/>
      <w:szCs w:val="48"/>
      <w:lang w:eastAsia="zh-CN"/>
    </w:rPr>
  </w:style>
  <w:style w:type="character" w:styleId="Hyperlink">
    <w:name w:val="Hyperlink"/>
    <w:uiPriority w:val="99"/>
    <w:semiHidden/>
    <w:unhideWhenUsed/>
    <w:rsid w:val="005B794D"/>
    <w:rPr>
      <w:color w:val="0000FF"/>
      <w:u w:val="single"/>
    </w:rPr>
  </w:style>
  <w:style w:type="paragraph" w:styleId="NormalWeb">
    <w:name w:val="Normal (Web)"/>
    <w:basedOn w:val="Normal"/>
    <w:uiPriority w:val="99"/>
    <w:semiHidden/>
    <w:unhideWhenUsed/>
    <w:rsid w:val="005B794D"/>
    <w:pPr>
      <w:spacing w:before="100" w:beforeAutospacing="1" w:after="100" w:afterAutospacing="1"/>
    </w:pPr>
    <w:rPr>
      <w:lang w:eastAsia="ru-RU"/>
    </w:rPr>
  </w:style>
  <w:style w:type="paragraph" w:styleId="PlainText">
    <w:name w:val="Plain Text"/>
    <w:basedOn w:val="Normal"/>
    <w:link w:val="a"/>
    <w:uiPriority w:val="99"/>
    <w:semiHidden/>
    <w:unhideWhenUsed/>
    <w:rsid w:val="005B794D"/>
    <w:rPr>
      <w:rFonts w:ascii="Courier New" w:hAnsi="Courier New"/>
      <w:sz w:val="20"/>
    </w:rPr>
  </w:style>
  <w:style w:type="character" w:customStyle="1" w:styleId="a">
    <w:name w:val="Текст Знак"/>
    <w:basedOn w:val="DefaultParagraphFont"/>
    <w:link w:val="PlainText"/>
    <w:uiPriority w:val="99"/>
    <w:semiHidden/>
    <w:rsid w:val="005B794D"/>
    <w:rPr>
      <w:rFonts w:ascii="Courier New" w:eastAsia="Times New Roman" w:hAnsi="Courier New" w:cs="Times New Roman"/>
      <w:sz w:val="20"/>
      <w:szCs w:val="24"/>
      <w:lang w:eastAsia="zh-CN"/>
    </w:rPr>
  </w:style>
  <w:style w:type="paragraph" w:customStyle="1" w:styleId="10">
    <w:name w:val="Текст1"/>
    <w:basedOn w:val="Normal"/>
    <w:uiPriority w:val="99"/>
    <w:rsid w:val="005B794D"/>
    <w:rPr>
      <w:rFonts w:ascii="Courier New" w:hAnsi="Courier New" w:cs="Courier New"/>
      <w:sz w:val="20"/>
    </w:rPr>
  </w:style>
  <w:style w:type="paragraph" w:customStyle="1" w:styleId="ConsPlusNormal">
    <w:name w:val="ConsPlusNormal"/>
    <w:uiPriority w:val="99"/>
    <w:rsid w:val="005B794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longtext">
    <w:name w:val="long_text"/>
    <w:basedOn w:val="DefaultParagraphFont"/>
    <w:rsid w:val="005B7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554EBBFD8D1DF04B8746A94EAB3BD3DD3E140D58BB11B43B2E9649E4B3547D60B30A85B91DD6FA8t2T7I" TargetMode="External" /><Relationship Id="rId11" Type="http://schemas.openxmlformats.org/officeDocument/2006/relationships/hyperlink" Target="consultantplus://offline/ref=9554EBBFD8D1DF04B8746A94EAB3BD3DD3E140D58BB11B43B2E9649E4B3547D60B30A85B91DF6CA4t2T0I" TargetMode="External" /><Relationship Id="rId12" Type="http://schemas.openxmlformats.org/officeDocument/2006/relationships/hyperlink" Target="https://www.consultant.ru/document/cons_doc_LAW_422137/ae5648172402868434a5dd1cb045ba682075fe14/" TargetMode="External" /><Relationship Id="rId13" Type="http://schemas.openxmlformats.org/officeDocument/2006/relationships/hyperlink" Target="https://login.consultant.ru/link/?req=doc&amp;demo=2&amp;base=LAW&amp;n=327611&amp;dst=100047&amp;field=134&amp;date=04.09.2022" TargetMode="External" /><Relationship Id="rId14" Type="http://schemas.openxmlformats.org/officeDocument/2006/relationships/hyperlink" Target="https://login.consultant.ru/link/?req=doc&amp;demo=2&amp;base=LAW&amp;n=389759&amp;dst=174&amp;field=134&amp;date=04.09.2022" TargetMode="External" /><Relationship Id="rId15" Type="http://schemas.openxmlformats.org/officeDocument/2006/relationships/hyperlink" Target="https://login.consultant.ru/link/?req=doc&amp;demo=2&amp;base=LAW&amp;n=327611&amp;dst=100072&amp;field=134&amp;date=04.09.2022" TargetMode="External" /><Relationship Id="rId16" Type="http://schemas.openxmlformats.org/officeDocument/2006/relationships/hyperlink" Target="https://login.consultant.ru/link/?req=doc&amp;demo=2&amp;base=LAW&amp;n=377029&amp;dst=6450&amp;field=134&amp;date=04.09.2022" TargetMode="External" /><Relationship Id="rId17" Type="http://schemas.openxmlformats.org/officeDocument/2006/relationships/hyperlink" Target="https://login.consultant.ru/link/?req=doc&amp;demo=2&amp;base=LAW&amp;n=377029&amp;dst=6453&amp;field=134&amp;date=04.09.2022" TargetMode="External" /><Relationship Id="rId18" Type="http://schemas.openxmlformats.org/officeDocument/2006/relationships/hyperlink" Target="https://login.consultant.ru/link/?req=doc&amp;demo=2&amp;base=LAW&amp;n=377924&amp;dst=100015&amp;field=134&amp;date=04.09.2022" TargetMode="External" /><Relationship Id="rId19" Type="http://schemas.openxmlformats.org/officeDocument/2006/relationships/hyperlink" Target="https://login.consultant.ru/link/?req=doc&amp;demo=2&amp;base=LAW&amp;n=377029&amp;dst=6451&amp;field=134&amp;date=04.09.2022" TargetMode="External" /><Relationship Id="rId2" Type="http://schemas.openxmlformats.org/officeDocument/2006/relationships/webSettings" Target="webSettings.xml" /><Relationship Id="rId20" Type="http://schemas.openxmlformats.org/officeDocument/2006/relationships/hyperlink" Target="https://login.consultant.ru/link/?req=doc&amp;demo=2&amp;base=LAW&amp;n=377029&amp;dst=6454&amp;field=134&amp;date=04.09.2022" TargetMode="External" /><Relationship Id="rId21" Type="http://schemas.openxmlformats.org/officeDocument/2006/relationships/hyperlink" Target="https://login.consultant.ru/link/?req=doc&amp;demo=2&amp;base=LAW&amp;n=377029&amp;dst=4267&amp;field=134&amp;date=04.09.2022" TargetMode="External" /><Relationship Id="rId22" Type="http://schemas.openxmlformats.org/officeDocument/2006/relationships/hyperlink" Target="https://sudact.ru/law/konstitutsiia/" TargetMode="External" /><Relationship Id="rId23" Type="http://schemas.openxmlformats.org/officeDocument/2006/relationships/hyperlink" Target="https://login.consultant.ru/link/?req=doc&amp;demo=2&amp;base=LAW&amp;n=377029&amp;dst=5998&amp;field=134&amp;date=04.09.2022" TargetMode="External" /><Relationship Id="rId24" Type="http://schemas.openxmlformats.org/officeDocument/2006/relationships/hyperlink" Target="consultantplus://offline/ref=8FE9EED8F253ACFDB4CE389A274B2D2B1E1BE2760EEEDD1A80C09A5436FC8E7ABAFDF0A5149719558D6CEC14655282E1F6DCFC737F98nAQ2P" TargetMode="External" /><Relationship Id="rId25" Type="http://schemas.openxmlformats.org/officeDocument/2006/relationships/theme" Target="theme/theme1.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login.consultant.ru/link/?req=doc&amp;demo=2&amp;base=LAW&amp;n=377029&amp;dst=102269&amp;field=134&amp;date=04.09.2022" TargetMode="External" /><Relationship Id="rId5" Type="http://schemas.openxmlformats.org/officeDocument/2006/relationships/hyperlink" Target="https://login.consultant.ru/link/?req=doc&amp;demo=2&amp;base=LAW&amp;n=377029&amp;dst=102395&amp;field=134&amp;date=04.09.2022" TargetMode="External" /><Relationship Id="rId6" Type="http://schemas.openxmlformats.org/officeDocument/2006/relationships/hyperlink" Target="https://login.consultant.ru/link/?req=doc&amp;demo=2&amp;base=LAW&amp;n=377029&amp;dst=102404&amp;field=134&amp;date=04.09.2022" TargetMode="External" /><Relationship Id="rId7" Type="http://schemas.openxmlformats.org/officeDocument/2006/relationships/hyperlink" Target="https://login.consultant.ru/link/?req=doc&amp;demo=2&amp;base=LAW&amp;n=377029&amp;date=04.09.2022" TargetMode="External" /><Relationship Id="rId8" Type="http://schemas.openxmlformats.org/officeDocument/2006/relationships/hyperlink" Target="consultantplus://offline/ref=D0DFF5CC3BBDBA88642F6870D702E176A6F6D25461E833FA5F8D83F0A170153E5D42321915E3B9A4rBSAI" TargetMode="External" /><Relationship Id="rId9" Type="http://schemas.openxmlformats.org/officeDocument/2006/relationships/hyperlink" Target="consultantplus://offline/ref=9554EBBFD8D1DF04B8746A94EAB3BD3DD3E140D58BB11B43B2E9649E4B3547D60B30A85B91DD6FAFt2T9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