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3</w:t>
      </w:r>
    </w:p>
    <w:p w:rsidR="00A77B3E"/>
    <w:p w:rsidR="00A77B3E">
      <w:r>
        <w:t>Дело № 5-42-417/2017</w:t>
      </w:r>
    </w:p>
    <w:p w:rsidR="00A77B3E"/>
    <w:p w:rsidR="00A77B3E">
      <w:r>
        <w:t xml:space="preserve">ПОСТАНОВЛЕНИЕ </w:t>
      </w:r>
    </w:p>
    <w:p w:rsidR="00A77B3E"/>
    <w:p w:rsidR="00A77B3E">
      <w:r>
        <w:t xml:space="preserve">30 октября 2017 года                             </w:t>
        <w:tab/>
        <w:tab/>
        <w:t xml:space="preserve"> г. Евпатория проспект Ленина,51/50</w:t>
      </w:r>
    </w:p>
    <w:p w:rsidR="00A77B3E">
      <w:r>
        <w:t>Мировой судья судебного участка № 42 Евпаторийского судебного района (городской округ Евпатория) Инна Олеговна Семенец, рассмотрев дело об административном правонарушении, поступившее из Межрайонной инспекции Федеральной налоговой службы № 6 по Республике Крым о привлечении к административной ответственности</w:t>
      </w:r>
    </w:p>
    <w:p w:rsidR="00A77B3E">
      <w:r>
        <w:t>директора ... Великой Натальи Андреевны паспортные данные, ранее к административной ответственности не привлекавшейся, зарегистрированной и проживающей по адресу: адрес, адрес, адрес, по ст. 15.6  ч.1  Кодекса РФ об АП,</w:t>
      </w:r>
    </w:p>
    <w:p w:rsidR="00A77B3E">
      <w:r>
        <w:t>УСТАНОВИЛ:</w:t>
      </w:r>
    </w:p>
    <w:p w:rsidR="00A77B3E">
      <w:r>
        <w:t xml:space="preserve">01.08.2017 в 00 часов 01 минуту Великая Наталья Андреевна, являясь директором Общества с ограниченной ответственностью  «Орач», расположенного по адресу: ул. Дувановская, 15/1 в г. Евпатории, Республики Крым, совершила нарушение законодательства о налогах и сборах, в части не обеспечения своевременного предоставления в установленный срок расчета сумм налога на доходы физических лиц, исчисленных и удержанных налоговым агентом за 2-й квартал 2017 года. Фактически сведения расчета сумм налога на доходы физических лиц, исчисленных и удержанных налоговым агентом по форме 6-НДФЛ, были предоставлены  по телекоммуникационным каналам связи в форме электронного документа  в Межрайонную инспекцию Федеральной налоговой службы № 6 по Республике Крым 03.08.2017, тогда как  предельный срок представления  налога НДФЛ за второй квартал 2017 года не позднее 31 июля  2017 года. </w:t>
      </w:r>
    </w:p>
    <w:p w:rsidR="00A77B3E">
      <w:r>
        <w:t>Временем совершения правонарушения является 01.08.2017. Местом совершения правонарушения является  - нахождение ООО «Орач», расположенное по адресу: ул. Дувановская, 15/1 в г. Евпатории.</w:t>
      </w:r>
    </w:p>
    <w:p w:rsidR="00A77B3E">
      <w:r>
        <w:t>В судебном заседании представитель ООО «Орач» директор Великая Н.А. вину в совершении правонарушения признала.</w:t>
      </w:r>
    </w:p>
    <w:p w:rsidR="00A77B3E">
      <w:r>
        <w:t>Выслушав Великую Н.А., исследовав материалы дела, мировой судья считает достоверно установленным, что Великая Н.А. как директор ООО «Орач», совершила правонарушение, предусмотренное ч.1 ст.15.6  Кодекса Российской Федерации об административных правонарушениях, а именно не обеспечила своевременного предоставления в установленный пунктом  2 статьи 230 Налогового кодекса Российской Федерации срок расчета сумм налога на доходы физических лиц исчисленных и удержанных налоговым агентом за 2 квартал 2017.</w:t>
      </w:r>
    </w:p>
    <w:p w:rsidR="00A77B3E">
      <w:r>
        <w:t>Согласно статье 230 Налогового кодекса Российской Федерации,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77B3E">
      <w:r>
        <w:t xml:space="preserve"> Фактически документ представлен в Межрайонную ИФНС России № 6 по Республике Крым с  нарушением срока – 03.08.2017 в 13.41.54.</w:t>
      </w:r>
    </w:p>
    <w:p w:rsidR="00A77B3E">
      <w:r>
        <w:t>Вина в совершении правонарушения подтверждается: протоколом об  административном правонарушении № 2342 от 26.09.2017,  копией квитанции о приеме налоговой декларации в электронном виде от 03.08.2017, копией подтверждения даты отправки от 03.08.2017, копией извещения о получении электронного документа от 03.08.2017.</w:t>
      </w:r>
    </w:p>
    <w:p w:rsidR="00A77B3E">
      <w:r>
        <w:t>Согласно ч.1 ст.15.6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>С учетом изложенного, мировой судья пришел к выводу, что в действиях лица имеется состав административного правонарушения, предусмотренного ч.1 ст.15.6  Кодекса Российской Федерации об административных правонарушениях.</w:t>
      </w:r>
    </w:p>
    <w:p w:rsidR="00A77B3E">
      <w:r>
        <w:t xml:space="preserve">Представленные по делу об административном правонарушении,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A77B3E">
      <w:r>
        <w:t>Вместе с тем, одним из принципов привлечения к ответственности является принцип индивидуализации.</w:t>
      </w:r>
    </w:p>
    <w:p w:rsidR="00A77B3E">
      <w:r>
        <w:t xml:space="preserve">  В соответствии со ст.24.1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>
      <w:r>
        <w:t>В соответствии со ст.2.9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A77B3E">
      <w:r>
        <w:t>Согласно разъяснениям, содержащимся в п.21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A77B3E">
      <w:r>
        <w:t xml:space="preserve">При этом законодателем предоставлено право суду самостоятельно, в каждом конкретном случае определять признаки малозначительности правонарушения, исходя из общих положений и принципов законодательства об административных правонарушениях, конституционных принципов справедливости и соразмерности наказания, разумного баланса публичного и частного интересов, гуманности закона в правовом государстве. Нормы, запрещающей применение ст.2.9 КоАП РФ к лицам, совершившим административное правонарушение, предусмотренное ст.15.6 КоАП РФ, Кодекс Российской Федерации об административных правонарушениях не содержит. </w:t>
      </w:r>
    </w:p>
    <w:p w:rsidR="00A77B3E">
      <w:r>
        <w:t xml:space="preserve">Учитывая изложенное, полагаю, что формально в действиях привлекаемого лица, содержатся признаки состава административного правонарушения, предусмотренного ст.15.6 КоАП РФ, однако, с учетом характера совершенного правонарушения, роли правонарушителя, которая впервые совершила административное правонарушение, осознала его противоправность, искренне раскаялась в содеянном,  а также отсутствие вреда и тяжести наступивших последствий, в силу ст.2.9 КоАП РФ Давтян С.Н. подлежит освобождению от административной ответственности по ст.15.6 КоАП РФ за малозначительностью совершенного ею административного правонарушения с объявлением ей устного замечания. </w:t>
      </w:r>
    </w:p>
    <w:p w:rsidR="00A77B3E">
      <w:r>
        <w:t>На основании изложенного, руководствуясь ст.2.9 КоАП РФ, мировой судья,</w:t>
      </w:r>
    </w:p>
    <w:p w:rsidR="00A77B3E">
      <w:r>
        <w:t>ПОСТАНОВИЛ:</w:t>
      </w:r>
    </w:p>
    <w:p w:rsidR="00A77B3E">
      <w:r>
        <w:t>Освободить Великую Наталью Андреевну от административной ответственности по ст.15.6 Кодекса Российской Федерации об административных правонарушениях в связи с малозначительностью совершенного административного правонарушения.</w:t>
      </w:r>
    </w:p>
    <w:p w:rsidR="00A77B3E">
      <w:r>
        <w:t>Объявить Великой Наталье Андреевне  устное замечание.</w:t>
      </w:r>
    </w:p>
    <w:p w:rsidR="00A77B3E">
      <w:r>
        <w:t>Производство по делу – прекратить.</w:t>
      </w:r>
    </w:p>
    <w:p w:rsidR="00A77B3E">
      <w:r>
        <w:t>Постановление может быть обжаловано в течении 10 суток в порядке, предусмотренном ст. 30.2 КРФ об АП.</w:t>
      </w:r>
    </w:p>
    <w:p w:rsidR="00A77B3E"/>
    <w:p w:rsidR="00A77B3E">
      <w:r>
        <w:t>Мировой судья                                                      И.О. Семенец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