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0259FC" w:rsidP="0083763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</w:rPr>
      </w:pPr>
      <w:r w:rsidRPr="000259FC">
        <w:rPr>
          <w:rFonts w:ascii="Times New Roman" w:hAnsi="Times New Roman" w:cs="Times New Roman"/>
          <w:szCs w:val="20"/>
        </w:rPr>
        <w:t>Дело</w:t>
      </w:r>
      <w:r w:rsidRPr="000259FC" w:rsidR="007C6DD8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№</w:t>
      </w:r>
      <w:r w:rsidRPr="000259FC" w:rsidR="007C6DD8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5-4</w:t>
      </w:r>
      <w:r w:rsidRPr="000259FC" w:rsidR="007C6DD8">
        <w:rPr>
          <w:rFonts w:ascii="Times New Roman" w:hAnsi="Times New Roman" w:cs="Times New Roman"/>
          <w:szCs w:val="20"/>
        </w:rPr>
        <w:t>2</w:t>
      </w:r>
      <w:r w:rsidRPr="000259FC">
        <w:rPr>
          <w:rFonts w:ascii="Times New Roman" w:hAnsi="Times New Roman" w:cs="Times New Roman"/>
          <w:szCs w:val="20"/>
        </w:rPr>
        <w:t>-</w:t>
      </w:r>
      <w:r w:rsidRPr="000259FC" w:rsidR="00490551">
        <w:rPr>
          <w:rFonts w:ascii="Times New Roman" w:hAnsi="Times New Roman" w:cs="Times New Roman"/>
          <w:szCs w:val="20"/>
        </w:rPr>
        <w:t>520</w:t>
      </w:r>
      <w:r w:rsidRPr="000259FC">
        <w:rPr>
          <w:rFonts w:ascii="Times New Roman" w:hAnsi="Times New Roman" w:cs="Times New Roman"/>
          <w:szCs w:val="20"/>
        </w:rPr>
        <w:t>/201</w:t>
      </w:r>
      <w:r w:rsidRPr="000259FC" w:rsidR="001F096D">
        <w:rPr>
          <w:rFonts w:ascii="Times New Roman" w:hAnsi="Times New Roman" w:cs="Times New Roman"/>
          <w:szCs w:val="20"/>
        </w:rPr>
        <w:t>9</w:t>
      </w:r>
    </w:p>
    <w:p w:rsidR="00143EBD" w:rsidRPr="000259FC" w:rsidP="0083763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</w:rPr>
      </w:pPr>
      <w:r w:rsidRPr="000259FC">
        <w:rPr>
          <w:rFonts w:ascii="Times New Roman" w:hAnsi="Times New Roman" w:cs="Times New Roman"/>
          <w:szCs w:val="20"/>
        </w:rPr>
        <w:t>П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О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С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Т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А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Н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О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В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Л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Е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Н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И</w:t>
      </w:r>
      <w:r w:rsidRPr="000259FC" w:rsidR="00183615">
        <w:rPr>
          <w:rFonts w:ascii="Times New Roman" w:hAnsi="Times New Roman" w:cs="Times New Roman"/>
          <w:szCs w:val="20"/>
        </w:rPr>
        <w:t xml:space="preserve"> </w:t>
      </w:r>
      <w:r w:rsidRPr="000259FC">
        <w:rPr>
          <w:rFonts w:ascii="Times New Roman" w:hAnsi="Times New Roman" w:cs="Times New Roman"/>
          <w:szCs w:val="20"/>
        </w:rPr>
        <w:t>Е</w:t>
      </w:r>
    </w:p>
    <w:p w:rsidR="004127B2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>12</w:t>
      </w:r>
      <w:r w:rsidRPr="000259FC" w:rsidR="00D95812">
        <w:rPr>
          <w:sz w:val="20"/>
          <w:szCs w:val="20"/>
        </w:rPr>
        <w:t>.</w:t>
      </w:r>
      <w:r w:rsidRPr="000259FC" w:rsidR="00A50AF1">
        <w:rPr>
          <w:sz w:val="20"/>
          <w:szCs w:val="20"/>
        </w:rPr>
        <w:t>12</w:t>
      </w:r>
      <w:r w:rsidRPr="000259FC" w:rsidR="005E2AA3">
        <w:rPr>
          <w:sz w:val="20"/>
          <w:szCs w:val="20"/>
        </w:rPr>
        <w:t>.2019</w:t>
      </w:r>
      <w:r w:rsidRPr="000259FC" w:rsidR="007C6DD8">
        <w:rPr>
          <w:sz w:val="20"/>
          <w:szCs w:val="20"/>
        </w:rPr>
        <w:t xml:space="preserve">                                             </w:t>
      </w:r>
      <w:r w:rsidRPr="000259FC" w:rsidR="00EC05AC">
        <w:rPr>
          <w:sz w:val="20"/>
          <w:szCs w:val="20"/>
        </w:rPr>
        <w:t xml:space="preserve">                  </w:t>
      </w:r>
      <w:r w:rsidRPr="000259FC" w:rsidR="009D436F">
        <w:rPr>
          <w:sz w:val="20"/>
          <w:szCs w:val="20"/>
        </w:rPr>
        <w:t xml:space="preserve">       </w:t>
      </w:r>
      <w:r w:rsidRPr="000259FC" w:rsidR="007C6DD8">
        <w:rPr>
          <w:sz w:val="20"/>
          <w:szCs w:val="20"/>
        </w:rPr>
        <w:t xml:space="preserve">    </w:t>
      </w:r>
      <w:r w:rsidRPr="000259FC" w:rsidR="00457B48">
        <w:rPr>
          <w:sz w:val="20"/>
          <w:szCs w:val="20"/>
        </w:rPr>
        <w:t xml:space="preserve">  </w:t>
      </w:r>
      <w:r w:rsidRPr="000259FC" w:rsidR="007C6DD8">
        <w:rPr>
          <w:sz w:val="20"/>
          <w:szCs w:val="20"/>
        </w:rPr>
        <w:t xml:space="preserve">          </w:t>
      </w:r>
      <w:r w:rsidRPr="000259FC" w:rsidR="00E70DEC">
        <w:rPr>
          <w:sz w:val="20"/>
          <w:szCs w:val="20"/>
        </w:rPr>
        <w:t xml:space="preserve">  </w:t>
      </w:r>
      <w:r w:rsidRPr="000259FC" w:rsidR="007C6DD8">
        <w:rPr>
          <w:sz w:val="20"/>
          <w:szCs w:val="20"/>
        </w:rPr>
        <w:t xml:space="preserve">      </w:t>
      </w:r>
      <w:r w:rsidRPr="000259FC" w:rsidR="00D86B66">
        <w:rPr>
          <w:sz w:val="20"/>
          <w:szCs w:val="20"/>
        </w:rPr>
        <w:t xml:space="preserve">  </w:t>
      </w:r>
      <w:r w:rsidRPr="000259FC">
        <w:rPr>
          <w:sz w:val="20"/>
          <w:szCs w:val="20"/>
        </w:rPr>
        <w:t>г.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Евпатория</w:t>
      </w:r>
      <w:r w:rsidRPr="000259FC" w:rsidR="00E70DEC">
        <w:rPr>
          <w:sz w:val="20"/>
          <w:szCs w:val="20"/>
        </w:rPr>
        <w:t>,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пр</w:t>
      </w:r>
      <w:r w:rsidRPr="000259FC" w:rsidR="00E70DEC">
        <w:rPr>
          <w:sz w:val="20"/>
          <w:szCs w:val="20"/>
        </w:rPr>
        <w:t>-</w:t>
      </w:r>
      <w:r w:rsidRPr="000259FC">
        <w:rPr>
          <w:sz w:val="20"/>
          <w:szCs w:val="20"/>
        </w:rPr>
        <w:t>т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Ленина,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51/50</w:t>
      </w:r>
    </w:p>
    <w:p w:rsidR="00143EBD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>М</w:t>
      </w:r>
      <w:r w:rsidRPr="000259FC" w:rsidR="00B87A4D">
        <w:rPr>
          <w:sz w:val="20"/>
          <w:szCs w:val="20"/>
        </w:rPr>
        <w:t>ировой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судья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судебного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участка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№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42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Евпаторийского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судебного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района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(городской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округ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Евпатория)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Республики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Крым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Инна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Олеговна</w:t>
      </w:r>
      <w:r w:rsidRPr="000259FC" w:rsidR="007C6DD8">
        <w:rPr>
          <w:sz w:val="20"/>
          <w:szCs w:val="20"/>
        </w:rPr>
        <w:t xml:space="preserve"> </w:t>
      </w:r>
      <w:r w:rsidRPr="000259FC" w:rsidR="00B87A4D">
        <w:rPr>
          <w:sz w:val="20"/>
          <w:szCs w:val="20"/>
        </w:rPr>
        <w:t>Семенец</w:t>
      </w:r>
      <w:r w:rsidRPr="000259FC">
        <w:rPr>
          <w:sz w:val="20"/>
          <w:szCs w:val="20"/>
        </w:rPr>
        <w:t>,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рассмотрев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дело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об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административном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правонарушении</w:t>
      </w:r>
      <w:r w:rsidRPr="000259FC" w:rsidR="009D436F">
        <w:rPr>
          <w:sz w:val="20"/>
          <w:szCs w:val="20"/>
        </w:rPr>
        <w:t>,</w:t>
      </w:r>
      <w:r w:rsidRPr="000259FC" w:rsidR="007C6DD8">
        <w:rPr>
          <w:sz w:val="20"/>
          <w:szCs w:val="20"/>
        </w:rPr>
        <w:t xml:space="preserve"> </w:t>
      </w:r>
      <w:r w:rsidRPr="000259FC" w:rsidR="009D436F">
        <w:rPr>
          <w:sz w:val="20"/>
          <w:szCs w:val="20"/>
        </w:rPr>
        <w:t xml:space="preserve">поступившее из </w:t>
      </w:r>
      <w:r w:rsidRPr="000259FC" w:rsidR="00490551">
        <w:rPr>
          <w:rFonts w:eastAsia="Arial Unicode MS"/>
          <w:sz w:val="20"/>
          <w:szCs w:val="20"/>
        </w:rPr>
        <w:t xml:space="preserve">ОГИБДД ОМВД по </w:t>
      </w:r>
      <w:r w:rsidRPr="000259FC" w:rsidR="00490551">
        <w:rPr>
          <w:rFonts w:eastAsia="Arial Unicode MS"/>
          <w:sz w:val="20"/>
          <w:szCs w:val="20"/>
        </w:rPr>
        <w:t>г</w:t>
      </w:r>
      <w:r w:rsidRPr="000259FC" w:rsidR="00490551">
        <w:rPr>
          <w:rFonts w:eastAsia="Arial Unicode MS"/>
          <w:sz w:val="20"/>
          <w:szCs w:val="20"/>
        </w:rPr>
        <w:t xml:space="preserve">. Феодосия, </w:t>
      </w:r>
      <w:r w:rsidRPr="000259FC" w:rsidR="009D436F">
        <w:rPr>
          <w:sz w:val="20"/>
          <w:szCs w:val="20"/>
        </w:rPr>
        <w:t>о привлечении к административной ответственности</w:t>
      </w:r>
      <w:r w:rsidRPr="000259FC" w:rsidR="00676747">
        <w:rPr>
          <w:sz w:val="20"/>
          <w:szCs w:val="20"/>
        </w:rPr>
        <w:t xml:space="preserve"> </w:t>
      </w:r>
      <w:r w:rsidRPr="000259FC" w:rsidR="00490551">
        <w:rPr>
          <w:sz w:val="20"/>
          <w:szCs w:val="20"/>
        </w:rPr>
        <w:t>Буленкова Дениса Владимировича</w:t>
      </w:r>
      <w:r w:rsidRPr="000259FC">
        <w:rPr>
          <w:sz w:val="20"/>
          <w:szCs w:val="20"/>
        </w:rPr>
        <w:t>,</w:t>
      </w:r>
      <w:r w:rsidRPr="000259FC" w:rsidR="007C6DD8">
        <w:rPr>
          <w:sz w:val="20"/>
          <w:szCs w:val="20"/>
        </w:rPr>
        <w:t xml:space="preserve"> </w:t>
      </w:r>
      <w:r w:rsidRPr="000259FC" w:rsidR="000259FC">
        <w:rPr>
          <w:sz w:val="20"/>
          <w:szCs w:val="20"/>
        </w:rPr>
        <w:t>&lt;дата рождения&gt;, &lt;паспортные данные&gt;, &lt;иные данные&gt;</w:t>
      </w:r>
      <w:r w:rsidRPr="000259FC" w:rsidR="00EC05AC">
        <w:rPr>
          <w:sz w:val="20"/>
          <w:szCs w:val="20"/>
        </w:rPr>
        <w:t xml:space="preserve">, </w:t>
      </w:r>
      <w:r w:rsidRPr="000259FC" w:rsidR="00490551">
        <w:rPr>
          <w:sz w:val="20"/>
          <w:szCs w:val="20"/>
        </w:rPr>
        <w:t>по ч. 5 ст. 12.15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КоАП</w:t>
      </w:r>
      <w:r w:rsidRPr="000259FC" w:rsidR="007C6DD8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РФ</w:t>
      </w:r>
      <w:r w:rsidRPr="000259FC">
        <w:rPr>
          <w:sz w:val="20"/>
          <w:szCs w:val="20"/>
        </w:rPr>
        <w:t>,</w:t>
      </w:r>
    </w:p>
    <w:p w:rsidR="00143EBD" w:rsidRPr="000259FC" w:rsidP="00837639">
      <w:pPr>
        <w:spacing w:line="360" w:lineRule="auto"/>
        <w:ind w:firstLine="709"/>
        <w:jc w:val="center"/>
        <w:rPr>
          <w:sz w:val="20"/>
          <w:szCs w:val="20"/>
        </w:rPr>
      </w:pPr>
      <w:r w:rsidRPr="000259FC">
        <w:rPr>
          <w:sz w:val="20"/>
          <w:szCs w:val="20"/>
        </w:rPr>
        <w:t>УСТАНОВИЛ:</w:t>
      </w:r>
    </w:p>
    <w:p w:rsidR="00B50418" w:rsidRPr="000259FC" w:rsidP="0083763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0259FC">
        <w:rPr>
          <w:b w:val="0"/>
          <w:sz w:val="20"/>
          <w:szCs w:val="20"/>
        </w:rPr>
        <w:t>Буленков</w:t>
      </w:r>
      <w:r w:rsidRPr="000259FC">
        <w:rPr>
          <w:b w:val="0"/>
          <w:sz w:val="20"/>
          <w:szCs w:val="20"/>
        </w:rPr>
        <w:t xml:space="preserve"> Денис Владимирович</w:t>
      </w:r>
      <w:r w:rsidRPr="000259FC" w:rsidR="007C6DD8">
        <w:rPr>
          <w:b w:val="0"/>
          <w:sz w:val="20"/>
          <w:szCs w:val="20"/>
        </w:rPr>
        <w:t xml:space="preserve"> </w:t>
      </w:r>
      <w:r w:rsidRPr="000259FC" w:rsidR="000259FC">
        <w:rPr>
          <w:b w:val="0"/>
          <w:sz w:val="20"/>
          <w:szCs w:val="20"/>
        </w:rPr>
        <w:t xml:space="preserve">&lt;дата&gt; </w:t>
      </w:r>
      <w:r w:rsidRPr="000259FC" w:rsidR="000259FC">
        <w:rPr>
          <w:b w:val="0"/>
          <w:sz w:val="20"/>
          <w:szCs w:val="20"/>
        </w:rPr>
        <w:t>в</w:t>
      </w:r>
      <w:r w:rsidRPr="000259FC" w:rsidR="000259FC">
        <w:rPr>
          <w:b w:val="0"/>
          <w:sz w:val="20"/>
          <w:szCs w:val="20"/>
        </w:rPr>
        <w:t xml:space="preserve"> &lt;время&gt;</w:t>
      </w:r>
      <w:r w:rsidRPr="000259FC" w:rsidR="007C6DD8">
        <w:rPr>
          <w:b w:val="0"/>
          <w:sz w:val="20"/>
          <w:szCs w:val="20"/>
        </w:rPr>
        <w:t xml:space="preserve"> </w:t>
      </w:r>
      <w:r w:rsidRPr="000259FC">
        <w:rPr>
          <w:b w:val="0"/>
          <w:sz w:val="20"/>
          <w:szCs w:val="20"/>
        </w:rPr>
        <w:t xml:space="preserve">на автодороге </w:t>
      </w:r>
      <w:r w:rsidRPr="000259FC" w:rsidR="000259FC">
        <w:rPr>
          <w:b w:val="0"/>
          <w:sz w:val="20"/>
          <w:szCs w:val="20"/>
        </w:rPr>
        <w:t>&lt;данные изъяты&gt;</w:t>
      </w:r>
      <w:r w:rsidRPr="000259FC">
        <w:rPr>
          <w:b w:val="0"/>
          <w:sz w:val="20"/>
          <w:szCs w:val="20"/>
        </w:rPr>
        <w:t xml:space="preserve">, будучи водителем транспортного средства </w:t>
      </w:r>
      <w:r w:rsidRPr="000259FC" w:rsidR="000259FC">
        <w:rPr>
          <w:b w:val="0"/>
          <w:sz w:val="20"/>
          <w:szCs w:val="20"/>
        </w:rPr>
        <w:t>&lt;данные изъяты&gt;</w:t>
      </w:r>
      <w:r w:rsidRPr="000259FC">
        <w:rPr>
          <w:b w:val="0"/>
          <w:sz w:val="20"/>
          <w:szCs w:val="20"/>
        </w:rPr>
        <w:t xml:space="preserve"> г.р.н. </w:t>
      </w:r>
      <w:r w:rsidRPr="000259FC" w:rsidR="000259FC">
        <w:rPr>
          <w:b w:val="0"/>
          <w:sz w:val="20"/>
          <w:szCs w:val="20"/>
        </w:rPr>
        <w:t>&lt;данные изъяты&gt;</w:t>
      </w:r>
      <w:r w:rsidRPr="000259FC">
        <w:rPr>
          <w:b w:val="0"/>
          <w:sz w:val="20"/>
          <w:szCs w:val="20"/>
        </w:rPr>
        <w:t xml:space="preserve">, принадлежащим </w:t>
      </w:r>
      <w:r w:rsidRPr="000259FC">
        <w:rPr>
          <w:b w:val="0"/>
          <w:sz w:val="20"/>
          <w:szCs w:val="20"/>
        </w:rPr>
        <w:t>ему же</w:t>
      </w:r>
      <w:r w:rsidRPr="000259FC">
        <w:rPr>
          <w:b w:val="0"/>
          <w:sz w:val="20"/>
          <w:szCs w:val="20"/>
        </w:rPr>
        <w:t xml:space="preserve">, </w:t>
      </w:r>
      <w:r w:rsidRPr="000259FC">
        <w:rPr>
          <w:b w:val="0"/>
          <w:sz w:val="20"/>
          <w:szCs w:val="20"/>
        </w:rPr>
        <w:t>выехал на полосу</w:t>
      </w:r>
      <w:r w:rsidRPr="000259FC" w:rsidR="00B20A6B">
        <w:rPr>
          <w:b w:val="0"/>
          <w:sz w:val="20"/>
          <w:szCs w:val="20"/>
        </w:rPr>
        <w:t>,</w:t>
      </w:r>
      <w:r w:rsidRPr="000259FC">
        <w:rPr>
          <w:b w:val="0"/>
          <w:sz w:val="20"/>
          <w:szCs w:val="20"/>
        </w:rPr>
        <w:t xml:space="preserve"> предназначенную для встречного движения, при обгоне попутного транспортного средства в зоне действия</w:t>
      </w:r>
      <w:r w:rsidRPr="000259FC" w:rsidR="009848A0">
        <w:rPr>
          <w:b w:val="0"/>
          <w:sz w:val="20"/>
          <w:szCs w:val="20"/>
        </w:rPr>
        <w:t xml:space="preserve"> дорожного знака 3.20 «обгон запрещен» и линии разметки 1.1</w:t>
      </w:r>
      <w:r w:rsidRPr="000259FC" w:rsidR="00DE21E2">
        <w:rPr>
          <w:b w:val="0"/>
          <w:sz w:val="20"/>
          <w:szCs w:val="20"/>
        </w:rPr>
        <w:t xml:space="preserve"> «горизонтальная размет</w:t>
      </w:r>
      <w:r w:rsidRPr="000259FC" w:rsidR="00F1332F">
        <w:rPr>
          <w:b w:val="0"/>
          <w:sz w:val="20"/>
          <w:szCs w:val="20"/>
        </w:rPr>
        <w:t>к</w:t>
      </w:r>
      <w:r w:rsidRPr="000259FC" w:rsidR="00DE21E2">
        <w:rPr>
          <w:b w:val="0"/>
          <w:sz w:val="20"/>
          <w:szCs w:val="20"/>
        </w:rPr>
        <w:t>а»</w:t>
      </w:r>
      <w:r w:rsidRPr="000259FC" w:rsidR="009848A0">
        <w:rPr>
          <w:b w:val="0"/>
          <w:sz w:val="20"/>
          <w:szCs w:val="20"/>
        </w:rPr>
        <w:t xml:space="preserve">. </w:t>
      </w:r>
      <w:r w:rsidRPr="000259FC">
        <w:rPr>
          <w:b w:val="0"/>
          <w:sz w:val="20"/>
          <w:szCs w:val="20"/>
        </w:rPr>
        <w:t xml:space="preserve">Своими действиями водитель нарушил п. </w:t>
      </w:r>
      <w:r w:rsidRPr="000259FC" w:rsidR="009848A0">
        <w:rPr>
          <w:b w:val="0"/>
          <w:sz w:val="20"/>
          <w:szCs w:val="20"/>
        </w:rPr>
        <w:t>1</w:t>
      </w:r>
      <w:r w:rsidRPr="000259FC">
        <w:rPr>
          <w:b w:val="0"/>
          <w:sz w:val="20"/>
          <w:szCs w:val="20"/>
        </w:rPr>
        <w:t>.3</w:t>
      </w:r>
      <w:r w:rsidRPr="000259FC" w:rsidR="009848A0">
        <w:rPr>
          <w:b w:val="0"/>
          <w:sz w:val="20"/>
          <w:szCs w:val="20"/>
        </w:rPr>
        <w:t xml:space="preserve"> и п.</w:t>
      </w:r>
      <w:r w:rsidRPr="000259FC" w:rsidR="00DE21E2">
        <w:rPr>
          <w:b w:val="0"/>
          <w:sz w:val="20"/>
          <w:szCs w:val="20"/>
        </w:rPr>
        <w:t xml:space="preserve"> 9.</w:t>
      </w:r>
      <w:r w:rsidRPr="000259FC" w:rsidR="00FD1AB3">
        <w:rPr>
          <w:b w:val="0"/>
          <w:sz w:val="20"/>
          <w:szCs w:val="20"/>
        </w:rPr>
        <w:t>4</w:t>
      </w:r>
      <w:r w:rsidRPr="000259FC">
        <w:rPr>
          <w:b w:val="0"/>
          <w:sz w:val="20"/>
          <w:szCs w:val="20"/>
        </w:rPr>
        <w:t xml:space="preserve"> Правил дорожного движения РФ, утвержденных Постановлением Правительства Российской Федерации от 23.10.1993 № 1090, </w:t>
      </w:r>
      <w:r w:rsidRPr="000259FC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0259FC">
        <w:rPr>
          <w:rFonts w:eastAsia="Calibri"/>
          <w:b w:val="0"/>
          <w:sz w:val="20"/>
          <w:szCs w:val="20"/>
          <w:lang w:eastAsia="en-US"/>
        </w:rPr>
        <w:t>по ст. 12.</w:t>
      </w:r>
      <w:r w:rsidRPr="000259FC" w:rsidR="00FD1AB3">
        <w:rPr>
          <w:rFonts w:eastAsia="Calibri"/>
          <w:b w:val="0"/>
          <w:sz w:val="20"/>
          <w:szCs w:val="20"/>
          <w:lang w:eastAsia="en-US"/>
        </w:rPr>
        <w:t>15</w:t>
      </w:r>
      <w:r w:rsidRPr="000259FC">
        <w:rPr>
          <w:rFonts w:eastAsia="Calibri"/>
          <w:b w:val="0"/>
          <w:sz w:val="20"/>
          <w:szCs w:val="20"/>
          <w:lang w:eastAsia="en-US"/>
        </w:rPr>
        <w:t xml:space="preserve"> ч.</w:t>
      </w:r>
      <w:r w:rsidRPr="000259FC" w:rsidR="00FD1AB3">
        <w:rPr>
          <w:rFonts w:eastAsia="Calibri"/>
          <w:b w:val="0"/>
          <w:sz w:val="20"/>
          <w:szCs w:val="20"/>
          <w:lang w:eastAsia="en-US"/>
        </w:rPr>
        <w:t xml:space="preserve"> 5</w:t>
      </w:r>
      <w:r w:rsidRPr="000259FC">
        <w:rPr>
          <w:rFonts w:eastAsia="Calibri"/>
          <w:b w:val="0"/>
          <w:sz w:val="20"/>
          <w:szCs w:val="20"/>
          <w:lang w:eastAsia="en-US"/>
        </w:rPr>
        <w:t xml:space="preserve"> КоАП РФ.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259FC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0259FC" w:rsidR="00DE21E2">
        <w:rPr>
          <w:sz w:val="20"/>
          <w:szCs w:val="20"/>
        </w:rPr>
        <w:t xml:space="preserve">автодорога </w:t>
      </w:r>
      <w:r w:rsidRPr="000259FC" w:rsidR="000259FC">
        <w:rPr>
          <w:sz w:val="20"/>
          <w:szCs w:val="20"/>
        </w:rPr>
        <w:t>&lt;данные изъяты&gt;</w:t>
      </w:r>
      <w:r w:rsidRPr="000259FC" w:rsidR="00F11F14">
        <w:rPr>
          <w:sz w:val="20"/>
          <w:szCs w:val="20"/>
        </w:rPr>
        <w:t>.</w:t>
      </w:r>
      <w:r w:rsidRPr="000259FC">
        <w:rPr>
          <w:sz w:val="20"/>
          <w:szCs w:val="20"/>
        </w:rPr>
        <w:t xml:space="preserve"> Датой и временем совершения правонарушения является: </w:t>
      </w:r>
      <w:r w:rsidRPr="000259FC" w:rsidR="000259FC">
        <w:rPr>
          <w:sz w:val="20"/>
          <w:szCs w:val="20"/>
        </w:rPr>
        <w:t xml:space="preserve">&lt;дата&gt; </w:t>
      </w:r>
      <w:r w:rsidRPr="000259FC" w:rsidR="000259FC">
        <w:rPr>
          <w:sz w:val="20"/>
          <w:szCs w:val="20"/>
        </w:rPr>
        <w:t>в</w:t>
      </w:r>
      <w:r w:rsidRPr="000259FC" w:rsidR="000259FC">
        <w:rPr>
          <w:sz w:val="20"/>
          <w:szCs w:val="20"/>
        </w:rPr>
        <w:t xml:space="preserve"> &lt;время&gt;</w:t>
      </w:r>
      <w:r w:rsidRPr="000259FC">
        <w:rPr>
          <w:sz w:val="20"/>
          <w:szCs w:val="20"/>
          <w:lang w:eastAsia="ru-RU"/>
        </w:rPr>
        <w:t xml:space="preserve">. </w:t>
      </w:r>
    </w:p>
    <w:p w:rsidR="00856573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  <w:lang w:eastAsia="ru-RU"/>
        </w:rPr>
        <w:t xml:space="preserve">На основании определения </w:t>
      </w:r>
      <w:r w:rsidRPr="000259FC">
        <w:rPr>
          <w:sz w:val="20"/>
          <w:szCs w:val="20"/>
        </w:rPr>
        <w:t xml:space="preserve">мирового судьи судебного участка № 91 Феодосийского судебного района (городской округ Феодосия) Республики Крым </w:t>
      </w:r>
      <w:r w:rsidRPr="000259FC">
        <w:rPr>
          <w:sz w:val="20"/>
          <w:szCs w:val="20"/>
        </w:rPr>
        <w:t>от</w:t>
      </w:r>
      <w:r w:rsidRPr="000259FC">
        <w:rPr>
          <w:sz w:val="20"/>
          <w:szCs w:val="20"/>
        </w:rPr>
        <w:t xml:space="preserve"> </w:t>
      </w:r>
      <w:r w:rsidRPr="000259FC" w:rsidR="000259FC">
        <w:rPr>
          <w:sz w:val="20"/>
          <w:szCs w:val="20"/>
        </w:rPr>
        <w:t>&lt;</w:t>
      </w:r>
      <w:r w:rsidRPr="000259FC" w:rsidR="000259FC">
        <w:rPr>
          <w:sz w:val="20"/>
          <w:szCs w:val="20"/>
        </w:rPr>
        <w:t>дата</w:t>
      </w:r>
      <w:r w:rsidRPr="000259FC" w:rsidR="000259FC">
        <w:rPr>
          <w:sz w:val="20"/>
          <w:szCs w:val="20"/>
        </w:rPr>
        <w:t>&gt;</w:t>
      </w:r>
      <w:r w:rsidRPr="000259FC">
        <w:rPr>
          <w:sz w:val="20"/>
          <w:szCs w:val="20"/>
        </w:rPr>
        <w:t xml:space="preserve"> материал об административном правонарушении в отношении Буленкова Дениса Владимировича по ч. 5 ст. 12.15 КоАП РФ передан по подсудности мировому судье судебного участка № 40 Евпаторийского судебного района (городской округ Евпатория) Республики Крым.</w:t>
      </w:r>
    </w:p>
    <w:p w:rsidR="00F11F14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 xml:space="preserve">Однако, в ходе подготовки </w:t>
      </w:r>
      <w:r w:rsidRPr="000259FC">
        <w:rPr>
          <w:sz w:val="20"/>
          <w:szCs w:val="20"/>
          <w:lang w:eastAsia="ru-RU"/>
        </w:rPr>
        <w:t xml:space="preserve">к рассмотрению дела об административном правонарушении, было установлено, что местом </w:t>
      </w:r>
      <w:r w:rsidRPr="000259FC">
        <w:rPr>
          <w:sz w:val="20"/>
          <w:szCs w:val="20"/>
        </w:rPr>
        <w:t xml:space="preserve">жительства привлекаемого лица, в соответствии с его ходатайством, является: </w:t>
      </w:r>
      <w:r w:rsidRPr="000259FC" w:rsidR="000259FC">
        <w:rPr>
          <w:sz w:val="20"/>
          <w:szCs w:val="20"/>
        </w:rPr>
        <w:t>&lt;данные изъяты&gt;</w:t>
      </w:r>
      <w:r w:rsidRPr="000259FC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Крым, в связи с чем, </w:t>
      </w:r>
      <w:r w:rsidRPr="000259FC">
        <w:rPr>
          <w:sz w:val="20"/>
          <w:szCs w:val="20"/>
        </w:rPr>
        <w:t>определени</w:t>
      </w:r>
      <w:r w:rsidRPr="000259FC">
        <w:rPr>
          <w:sz w:val="20"/>
          <w:szCs w:val="20"/>
        </w:rPr>
        <w:t>ем</w:t>
      </w:r>
      <w:r w:rsidRPr="000259FC">
        <w:rPr>
          <w:sz w:val="20"/>
          <w:szCs w:val="20"/>
        </w:rPr>
        <w:t xml:space="preserve"> исполняющего обязанности мирового судьи судебного участка № 40 Евпаторийского судебного района (городской округ Евпатория) Республики</w:t>
      </w:r>
      <w:r w:rsidRPr="000259FC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 xml:space="preserve">Крым мирового судьи судебного участка № 42 Евпаторийского судебного района (городской округ Евпатория) Республики Крым от </w:t>
      </w:r>
      <w:r w:rsidRPr="000259FC" w:rsidR="000259FC">
        <w:rPr>
          <w:sz w:val="20"/>
          <w:szCs w:val="20"/>
        </w:rPr>
        <w:t>&lt;дата&gt;</w:t>
      </w:r>
      <w:r w:rsidRPr="000259FC">
        <w:rPr>
          <w:sz w:val="20"/>
          <w:szCs w:val="20"/>
        </w:rPr>
        <w:t xml:space="preserve">, в порядке ст. 29.4 КоАП РФ, материал об административном правонарушении в отношении Буленкова Дениса Владимировича по ч. 5 ст. 12.15 КоАП РФ передан по подсудности мировому судье судебного участка № 42 Евпаторийского судебного района (городской округ Евпатория) Республики </w:t>
      </w:r>
      <w:r w:rsidRPr="000259FC">
        <w:rPr>
          <w:sz w:val="20"/>
          <w:szCs w:val="20"/>
        </w:rPr>
        <w:t>Крым.</w:t>
      </w:r>
    </w:p>
    <w:p w:rsidR="00F1332F" w:rsidRPr="000259FC" w:rsidP="0083763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0259FC">
        <w:rPr>
          <w:sz w:val="20"/>
          <w:szCs w:val="20"/>
        </w:rPr>
        <w:t xml:space="preserve">При рассмотрении дела об административном правонарушении </w:t>
      </w:r>
      <w:r w:rsidRPr="000259FC">
        <w:rPr>
          <w:sz w:val="20"/>
          <w:szCs w:val="20"/>
        </w:rPr>
        <w:t>Буленков</w:t>
      </w:r>
      <w:r w:rsidRPr="000259FC">
        <w:rPr>
          <w:sz w:val="20"/>
          <w:szCs w:val="20"/>
        </w:rPr>
        <w:t xml:space="preserve"> Д.В. подтвердил, что </w:t>
      </w:r>
      <w:r w:rsidRPr="000259FC">
        <w:rPr>
          <w:sz w:val="20"/>
          <w:szCs w:val="20"/>
        </w:rPr>
        <w:t xml:space="preserve">проживает по адресу </w:t>
      </w:r>
      <w:r w:rsidRPr="000259FC" w:rsidR="000259FC">
        <w:rPr>
          <w:sz w:val="20"/>
          <w:szCs w:val="20"/>
        </w:rPr>
        <w:t>&lt;данные изъяты</w:t>
      </w:r>
      <w:r w:rsidRPr="000259FC" w:rsidR="000259FC">
        <w:rPr>
          <w:sz w:val="20"/>
          <w:szCs w:val="20"/>
        </w:rPr>
        <w:t>&gt;</w:t>
      </w:r>
      <w:r w:rsidRPr="000259FC">
        <w:rPr>
          <w:sz w:val="20"/>
          <w:szCs w:val="20"/>
        </w:rPr>
        <w:t>.</w:t>
      </w:r>
    </w:p>
    <w:p w:rsidR="00A924CC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Согласно </w:t>
      </w:r>
      <w:hyperlink r:id="rId5" w:history="1">
        <w:r w:rsidRPr="000259FC">
          <w:rPr>
            <w:rFonts w:eastAsia="Calibri"/>
            <w:sz w:val="20"/>
            <w:szCs w:val="20"/>
            <w:lang w:eastAsia="ru-RU"/>
          </w:rPr>
          <w:t>части 1 статьи 4.5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0259FC">
          <w:rPr>
            <w:rFonts w:eastAsia="Calibri"/>
            <w:sz w:val="20"/>
            <w:szCs w:val="20"/>
            <w:lang w:eastAsia="ru-RU"/>
          </w:rPr>
          <w:t>частью 5 статьи 12.15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правонарушениях, составляет три месяца.</w:t>
      </w:r>
    </w:p>
    <w:p w:rsidR="00A924CC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Из содержания </w:t>
      </w:r>
      <w:hyperlink r:id="rId5" w:history="1">
        <w:r w:rsidRPr="000259FC">
          <w:rPr>
            <w:rFonts w:eastAsia="Calibri"/>
            <w:sz w:val="20"/>
            <w:szCs w:val="20"/>
            <w:lang w:eastAsia="ru-RU"/>
          </w:rPr>
          <w:t>ч</w:t>
        </w:r>
        <w:r w:rsidRPr="000259FC">
          <w:rPr>
            <w:rFonts w:eastAsia="Calibri"/>
            <w:sz w:val="20"/>
            <w:szCs w:val="20"/>
            <w:lang w:eastAsia="ru-RU"/>
          </w:rPr>
          <w:t>. 1 ст. 4.5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 следует, что постановление по делу об административном правонарушении, предусмотренном </w:t>
      </w:r>
      <w:hyperlink r:id="rId6" w:history="1">
        <w:r w:rsidRPr="000259FC">
          <w:rPr>
            <w:rFonts w:eastAsia="Calibri"/>
            <w:sz w:val="20"/>
            <w:szCs w:val="20"/>
            <w:lang w:eastAsia="ru-RU"/>
          </w:rPr>
          <w:t>ч. 5 ст. 12.15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РФ, не может быть вынесено по истечении трех месяцев со дня совершения административного правонарушения.</w:t>
      </w:r>
    </w:p>
    <w:p w:rsidR="00A924CC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В соответствии с </w:t>
      </w:r>
      <w:hyperlink r:id="rId7" w:history="1">
        <w:r w:rsidRPr="000259FC">
          <w:rPr>
            <w:rFonts w:eastAsia="Calibri"/>
            <w:sz w:val="20"/>
            <w:szCs w:val="20"/>
            <w:lang w:eastAsia="ru-RU"/>
          </w:rPr>
          <w:t>ч</w:t>
        </w:r>
        <w:r w:rsidRPr="000259FC">
          <w:rPr>
            <w:rFonts w:eastAsia="Calibri"/>
            <w:sz w:val="20"/>
            <w:szCs w:val="20"/>
            <w:lang w:eastAsia="ru-RU"/>
          </w:rPr>
          <w:t>. 1 ст. 29.5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оно может быть рассмотрено по месту жительства данного лица.</w:t>
      </w:r>
    </w:p>
    <w:p w:rsidR="00A924CC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Согласно </w:t>
      </w:r>
      <w:hyperlink r:id="rId8" w:history="1">
        <w:r w:rsidRPr="000259FC">
          <w:rPr>
            <w:rFonts w:eastAsia="Calibri"/>
            <w:sz w:val="20"/>
            <w:szCs w:val="20"/>
            <w:lang w:eastAsia="ru-RU"/>
          </w:rPr>
          <w:t>ч. 5 ст. 4.5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названного Кодекса,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</w:t>
      </w:r>
      <w:r w:rsidRPr="000259FC">
        <w:rPr>
          <w:rFonts w:eastAsia="Calibri"/>
          <w:sz w:val="20"/>
          <w:szCs w:val="20"/>
          <w:lang w:eastAsia="ru-RU"/>
        </w:rPr>
        <w:t xml:space="preserve"> </w:t>
      </w:r>
      <w:r w:rsidRPr="000259FC">
        <w:rPr>
          <w:rFonts w:eastAsia="Calibri"/>
          <w:sz w:val="20"/>
          <w:szCs w:val="20"/>
          <w:lang w:eastAsia="ru-RU"/>
        </w:rPr>
        <w:t>отношении</w:t>
      </w:r>
      <w:r w:rsidRPr="000259FC">
        <w:rPr>
          <w:rFonts w:eastAsia="Calibri"/>
          <w:sz w:val="20"/>
          <w:szCs w:val="20"/>
          <w:lang w:eastAsia="ru-RU"/>
        </w:rPr>
        <w:t xml:space="preserve"> которого ведется производство по делу об административном правонарушении.</w:t>
      </w:r>
    </w:p>
    <w:p w:rsidR="00A924CC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В </w:t>
      </w:r>
      <w:hyperlink r:id="rId9" w:history="1">
        <w:r w:rsidRPr="000259FC">
          <w:rPr>
            <w:rFonts w:eastAsia="Calibri"/>
            <w:sz w:val="20"/>
            <w:szCs w:val="20"/>
            <w:lang w:eastAsia="ru-RU"/>
          </w:rPr>
          <w:t>пункте 14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сформулирован правовой подход, согласно которому, 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</w:t>
      </w:r>
      <w:r w:rsidRPr="000259FC">
        <w:rPr>
          <w:rFonts w:eastAsia="Calibri"/>
          <w:sz w:val="20"/>
          <w:szCs w:val="20"/>
          <w:lang w:eastAsia="ru-RU"/>
        </w:rPr>
        <w:t xml:space="preserve">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</w:t>
      </w:r>
      <w:hyperlink r:id="rId8" w:history="1">
        <w:r w:rsidRPr="000259FC">
          <w:rPr>
            <w:rFonts w:eastAsia="Calibri"/>
            <w:sz w:val="20"/>
            <w:szCs w:val="20"/>
            <w:lang w:eastAsia="ru-RU"/>
          </w:rPr>
          <w:t>ч</w:t>
        </w:r>
        <w:r w:rsidRPr="000259FC">
          <w:rPr>
            <w:rFonts w:eastAsia="Calibri"/>
            <w:sz w:val="20"/>
            <w:szCs w:val="20"/>
            <w:lang w:eastAsia="ru-RU"/>
          </w:rPr>
          <w:t>. 5 ст. 4.5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 При удовлетворении ходатайства о рассмотрении дела по месту жительства этого лица судья не должен выносить какой-либо процессуальный документ о приостановлении течения срока давности привлечения к административной ответственности, поскольку это не предусмотрено </w:t>
      </w:r>
      <w:hyperlink r:id="rId10" w:history="1">
        <w:r w:rsidRPr="000259FC">
          <w:rPr>
            <w:rFonts w:eastAsia="Calibri"/>
            <w:sz w:val="20"/>
            <w:szCs w:val="20"/>
            <w:lang w:eastAsia="ru-RU"/>
          </w:rPr>
          <w:t>Кодексом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Российской Федерации об административных правонарушениях.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>Таким образом, с</w:t>
      </w:r>
      <w:r w:rsidRPr="000259FC">
        <w:rPr>
          <w:sz w:val="20"/>
          <w:szCs w:val="20"/>
        </w:rPr>
        <w:t>рок привлечения к административной ответственности за данное правонарушение, установленный ст. 4.5 КоАП РФ</w:t>
      </w:r>
      <w:r w:rsidRPr="000259FC" w:rsidR="00820350">
        <w:rPr>
          <w:sz w:val="20"/>
          <w:szCs w:val="20"/>
        </w:rPr>
        <w:t xml:space="preserve">, </w:t>
      </w:r>
      <w:r w:rsidRPr="000259FC">
        <w:rPr>
          <w:sz w:val="20"/>
          <w:szCs w:val="20"/>
        </w:rPr>
        <w:t>на момент рассмотрения дела не истек.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 xml:space="preserve">При рассмотрении дела </w:t>
      </w:r>
      <w:r w:rsidRPr="000259FC" w:rsidR="00856573">
        <w:rPr>
          <w:sz w:val="20"/>
          <w:szCs w:val="20"/>
        </w:rPr>
        <w:t>Буленков</w:t>
      </w:r>
      <w:r w:rsidRPr="000259FC" w:rsidR="00856573">
        <w:rPr>
          <w:sz w:val="20"/>
          <w:szCs w:val="20"/>
        </w:rPr>
        <w:t xml:space="preserve"> Д.В.</w:t>
      </w:r>
      <w:r w:rsidRPr="000259FC">
        <w:rPr>
          <w:sz w:val="20"/>
          <w:szCs w:val="20"/>
        </w:rPr>
        <w:t xml:space="preserve"> вину в совершении административного правонарушения признал, подтвердил обстоятельства</w:t>
      </w:r>
      <w:r w:rsidRPr="000259FC" w:rsidR="001F2E28">
        <w:rPr>
          <w:sz w:val="20"/>
          <w:szCs w:val="20"/>
        </w:rPr>
        <w:t>,</w:t>
      </w:r>
      <w:r w:rsidRPr="000259FC">
        <w:rPr>
          <w:sz w:val="20"/>
          <w:szCs w:val="20"/>
        </w:rPr>
        <w:t xml:space="preserve"> изложенные в протоколе </w:t>
      </w:r>
      <w:r w:rsidRPr="000259FC" w:rsidR="000259FC">
        <w:rPr>
          <w:sz w:val="20"/>
          <w:szCs w:val="20"/>
        </w:rPr>
        <w:t>***</w:t>
      </w:r>
      <w:r w:rsidRPr="000259FC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от</w:t>
      </w:r>
      <w:r w:rsidRPr="000259FC">
        <w:rPr>
          <w:sz w:val="20"/>
          <w:szCs w:val="20"/>
        </w:rPr>
        <w:t xml:space="preserve"> </w:t>
      </w:r>
      <w:r w:rsidRPr="000259FC" w:rsidR="000259FC">
        <w:rPr>
          <w:sz w:val="20"/>
          <w:szCs w:val="20"/>
        </w:rPr>
        <w:t>&lt;дата&gt;</w:t>
      </w:r>
      <w:r w:rsidRPr="000259FC">
        <w:rPr>
          <w:sz w:val="20"/>
          <w:szCs w:val="20"/>
        </w:rPr>
        <w:t>.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259FC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259FC">
        <w:rPr>
          <w:bCs/>
          <w:sz w:val="20"/>
          <w:szCs w:val="20"/>
        </w:rPr>
        <w:t xml:space="preserve">В соответствии с </w:t>
      </w:r>
      <w:r w:rsidRPr="000259FC">
        <w:rPr>
          <w:bCs/>
          <w:sz w:val="20"/>
          <w:szCs w:val="20"/>
        </w:rPr>
        <w:t>ч</w:t>
      </w:r>
      <w:r w:rsidRPr="000259FC">
        <w:rPr>
          <w:bCs/>
          <w:sz w:val="20"/>
          <w:szCs w:val="20"/>
        </w:rPr>
        <w:t>. 1 ст. 2.1. КоАП РФ а</w:t>
      </w:r>
      <w:r w:rsidRPr="000259F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20A6B" w:rsidRPr="000259FC" w:rsidP="00B20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bCs/>
          <w:sz w:val="20"/>
          <w:szCs w:val="20"/>
        </w:rPr>
        <w:t xml:space="preserve">В силу </w:t>
      </w:r>
      <w:r w:rsidRPr="000259FC">
        <w:rPr>
          <w:bCs/>
          <w:sz w:val="20"/>
          <w:szCs w:val="20"/>
        </w:rPr>
        <w:t>ч</w:t>
      </w:r>
      <w:r w:rsidRPr="000259FC">
        <w:rPr>
          <w:bCs/>
          <w:sz w:val="20"/>
          <w:szCs w:val="20"/>
        </w:rPr>
        <w:t>. 1, 2 ст. 26.2. КоАП РФ</w:t>
      </w:r>
      <w:r w:rsidRPr="000259FC" w:rsidR="00A924CC">
        <w:rPr>
          <w:bCs/>
          <w:sz w:val="20"/>
          <w:szCs w:val="20"/>
        </w:rPr>
        <w:t>,</w:t>
      </w:r>
      <w:r w:rsidRPr="000259FC">
        <w:rPr>
          <w:bCs/>
          <w:sz w:val="20"/>
          <w:szCs w:val="20"/>
        </w:rPr>
        <w:t xml:space="preserve"> д</w:t>
      </w:r>
      <w:r w:rsidRPr="000259FC">
        <w:rPr>
          <w:sz w:val="20"/>
          <w:szCs w:val="20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 w:rsidRPr="000259FC">
        <w:rPr>
          <w:sz w:val="20"/>
          <w:szCs w:val="20"/>
        </w:rPr>
        <w:t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20A6B" w:rsidRPr="000259FC" w:rsidP="00B20A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В соответствии с правовой позицией, изложенной в </w:t>
      </w:r>
      <w:hyperlink r:id="rId11" w:history="1">
        <w:r w:rsidRPr="000259FC">
          <w:rPr>
            <w:rFonts w:eastAsia="Calibri"/>
            <w:sz w:val="20"/>
            <w:szCs w:val="20"/>
            <w:lang w:eastAsia="ru-RU"/>
          </w:rPr>
          <w:t>пункте 8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</w:t>
      </w:r>
      <w:r w:rsidRPr="000259FC">
        <w:rPr>
          <w:rFonts w:eastAsia="Calibri"/>
          <w:sz w:val="20"/>
          <w:szCs w:val="20"/>
          <w:lang w:eastAsia="ru-RU"/>
        </w:rPr>
        <w:t xml:space="preserve"> сторону состава административного правонарушения, предусмотренного </w:t>
      </w:r>
      <w:hyperlink r:id="rId12" w:history="1">
        <w:r w:rsidRPr="000259FC">
          <w:rPr>
            <w:rFonts w:eastAsia="Calibri"/>
            <w:sz w:val="20"/>
            <w:szCs w:val="20"/>
            <w:lang w:eastAsia="ru-RU"/>
          </w:rPr>
          <w:t>частью 4 статьи 12.15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РФ.</w:t>
      </w:r>
    </w:p>
    <w:p w:rsidR="00B20A6B" w:rsidRPr="000259FC" w:rsidP="00B20A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Административная ответственность по </w:t>
      </w:r>
      <w:hyperlink r:id="rId12" w:history="1">
        <w:r w:rsidRPr="000259FC">
          <w:rPr>
            <w:rFonts w:eastAsia="Calibri"/>
            <w:sz w:val="20"/>
            <w:szCs w:val="20"/>
            <w:lang w:eastAsia="ru-RU"/>
          </w:rPr>
          <w:t>части 4 статьи 12.15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 наступает за выезд в нарушение </w:t>
      </w:r>
      <w:hyperlink r:id="rId13" w:history="1">
        <w:r w:rsidRPr="000259FC">
          <w:rPr>
            <w:rFonts w:eastAsia="Calibri"/>
            <w:sz w:val="20"/>
            <w:szCs w:val="20"/>
            <w:lang w:eastAsia="ru-RU"/>
          </w:rPr>
          <w:t>Правил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4" w:history="1">
        <w:r w:rsidRPr="000259FC">
          <w:rPr>
            <w:rFonts w:eastAsia="Calibri"/>
            <w:sz w:val="20"/>
            <w:szCs w:val="20"/>
            <w:lang w:eastAsia="ru-RU"/>
          </w:rPr>
          <w:t>частью 3 настоящей статьи</w:t>
        </w:r>
      </w:hyperlink>
      <w:r w:rsidRPr="000259FC">
        <w:rPr>
          <w:rFonts w:eastAsia="Calibri"/>
          <w:sz w:val="20"/>
          <w:szCs w:val="20"/>
          <w:lang w:eastAsia="ru-RU"/>
        </w:rPr>
        <w:t>.</w:t>
      </w:r>
    </w:p>
    <w:p w:rsidR="00B20A6B" w:rsidRPr="000259FC" w:rsidP="00B20A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hyperlink r:id="rId15" w:history="1">
        <w:r w:rsidRPr="000259FC">
          <w:rPr>
            <w:rFonts w:eastAsia="Calibri"/>
            <w:sz w:val="20"/>
            <w:szCs w:val="20"/>
            <w:lang w:eastAsia="ru-RU"/>
          </w:rPr>
          <w:t>Частью 5 статьи 12.15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 предусмотрена административная ответственность за повторное совершение указанного выше административного правонарушения.</w:t>
      </w:r>
    </w:p>
    <w:p w:rsidR="00B20A6B" w:rsidRPr="000259FC" w:rsidP="00B20A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В силу </w:t>
      </w:r>
      <w:hyperlink r:id="rId16" w:history="1">
        <w:r w:rsidRPr="000259FC">
          <w:rPr>
            <w:rFonts w:eastAsia="Calibri"/>
            <w:sz w:val="20"/>
            <w:szCs w:val="20"/>
            <w:lang w:eastAsia="ru-RU"/>
          </w:rPr>
          <w:t>п. 2 ч. 1 ст. 4.3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РФ,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7" w:history="1">
        <w:r w:rsidRPr="000259FC">
          <w:rPr>
            <w:rFonts w:eastAsia="Calibri"/>
            <w:sz w:val="20"/>
            <w:szCs w:val="20"/>
            <w:lang w:eastAsia="ru-RU"/>
          </w:rPr>
          <w:t>ст. 4.6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названного Кодекса.</w:t>
      </w:r>
    </w:p>
    <w:p w:rsidR="00B20A6B" w:rsidRPr="000259FC" w:rsidP="00B20A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hyperlink r:id="rId17" w:history="1">
        <w:r w:rsidRPr="000259FC">
          <w:rPr>
            <w:rFonts w:eastAsia="Calibri"/>
            <w:sz w:val="20"/>
            <w:szCs w:val="20"/>
            <w:lang w:eastAsia="ru-RU"/>
          </w:rPr>
          <w:t>Статьей 4.6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20A6B" w:rsidRPr="000259FC" w:rsidP="00B20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 xml:space="preserve">Как усматривается из материалов дела, </w:t>
      </w:r>
      <w:r w:rsidRPr="000259FC" w:rsidR="000259FC">
        <w:rPr>
          <w:sz w:val="20"/>
          <w:szCs w:val="20"/>
        </w:rPr>
        <w:t>&lt;дата&gt;</w:t>
      </w:r>
      <w:r w:rsidRPr="000259FC">
        <w:rPr>
          <w:sz w:val="20"/>
          <w:szCs w:val="20"/>
        </w:rPr>
        <w:t xml:space="preserve"> Постановлением заместителя командира ОСР ДПС ГИБДД МВД по Республике Крым (УИН </w:t>
      </w:r>
      <w:r w:rsidRPr="000259FC" w:rsidR="000259FC">
        <w:rPr>
          <w:sz w:val="20"/>
          <w:szCs w:val="20"/>
        </w:rPr>
        <w:t>&lt;данные изъяты&gt;</w:t>
      </w:r>
      <w:r w:rsidRPr="000259FC">
        <w:rPr>
          <w:sz w:val="20"/>
          <w:szCs w:val="20"/>
        </w:rPr>
        <w:t xml:space="preserve">) </w:t>
      </w:r>
      <w:r w:rsidRPr="000259FC">
        <w:rPr>
          <w:sz w:val="20"/>
          <w:szCs w:val="20"/>
        </w:rPr>
        <w:t>Буленков</w:t>
      </w:r>
      <w:r w:rsidRPr="000259FC">
        <w:rPr>
          <w:sz w:val="20"/>
          <w:szCs w:val="20"/>
        </w:rPr>
        <w:t xml:space="preserve"> Д.В. признан виновным в совершении административного правонарушения, предусмотренного ч. 4 ст. 12.15 КоАП РФ, и назначено административное наказание в виде административного штрафа в размере 5 000,00 рублей (постановление не обжаловано и вступило в законную силу </w:t>
      </w:r>
      <w:r w:rsidRPr="000259FC" w:rsidR="000259FC">
        <w:rPr>
          <w:sz w:val="20"/>
          <w:szCs w:val="20"/>
        </w:rPr>
        <w:t>&lt;дата&gt;</w:t>
      </w:r>
      <w:r w:rsidRPr="000259FC">
        <w:rPr>
          <w:sz w:val="20"/>
          <w:szCs w:val="20"/>
        </w:rPr>
        <w:t>).</w:t>
      </w:r>
    </w:p>
    <w:p w:rsidR="00A62192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sz w:val="20"/>
          <w:szCs w:val="20"/>
        </w:rPr>
        <w:t xml:space="preserve">Согласно пункту 1.3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</w:t>
      </w:r>
      <w:r w:rsidRPr="000259FC">
        <w:rPr>
          <w:rFonts w:eastAsia="Calibri"/>
          <w:sz w:val="20"/>
          <w:szCs w:val="20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62192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В соответствии с </w:t>
      </w:r>
      <w:hyperlink r:id="rId18" w:history="1">
        <w:r w:rsidRPr="000259FC">
          <w:rPr>
            <w:rFonts w:eastAsia="Calibri"/>
            <w:sz w:val="20"/>
            <w:szCs w:val="20"/>
            <w:lang w:eastAsia="ru-RU"/>
          </w:rPr>
          <w:t>Правилами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дорожного движения в зоне действия </w:t>
      </w:r>
      <w:hyperlink r:id="rId19" w:history="1">
        <w:r w:rsidRPr="000259FC">
          <w:rPr>
            <w:rFonts w:eastAsia="Calibri"/>
            <w:sz w:val="20"/>
            <w:szCs w:val="20"/>
            <w:lang w:eastAsia="ru-RU"/>
          </w:rPr>
          <w:t>знака 3.20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коляски.</w:t>
      </w:r>
    </w:p>
    <w:p w:rsidR="006C688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В соответствии с </w:t>
      </w:r>
      <w:hyperlink r:id="rId20" w:history="1">
        <w:r w:rsidRPr="000259FC">
          <w:rPr>
            <w:rFonts w:eastAsia="Calibri"/>
            <w:sz w:val="20"/>
            <w:szCs w:val="20"/>
            <w:lang w:eastAsia="ru-RU"/>
          </w:rPr>
          <w:t>пунктом 9.1(1)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21" w:history="1">
        <w:r w:rsidRPr="000259FC">
          <w:rPr>
            <w:rFonts w:eastAsia="Calibri"/>
            <w:sz w:val="20"/>
            <w:szCs w:val="20"/>
            <w:lang w:eastAsia="ru-RU"/>
          </w:rPr>
          <w:t>разметкой 1.1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, </w:t>
      </w:r>
      <w:hyperlink r:id="rId22" w:history="1">
        <w:r w:rsidRPr="000259FC">
          <w:rPr>
            <w:rFonts w:eastAsia="Calibri"/>
            <w:sz w:val="20"/>
            <w:szCs w:val="20"/>
            <w:lang w:eastAsia="ru-RU"/>
          </w:rPr>
          <w:t>1.3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или </w:t>
      </w:r>
      <w:hyperlink r:id="rId23" w:history="1">
        <w:r w:rsidRPr="000259FC">
          <w:rPr>
            <w:rFonts w:eastAsia="Calibri"/>
            <w:sz w:val="20"/>
            <w:szCs w:val="20"/>
            <w:lang w:eastAsia="ru-RU"/>
          </w:rPr>
          <w:t>разметкой 1.11</w:t>
        </w:r>
      </w:hyperlink>
      <w:r w:rsidRPr="000259FC">
        <w:rPr>
          <w:rFonts w:eastAsia="Calibri"/>
          <w:sz w:val="20"/>
          <w:szCs w:val="20"/>
          <w:lang w:eastAsia="ru-RU"/>
        </w:rPr>
        <w:t>, прерывистая линия которой расположена слева.</w:t>
      </w:r>
    </w:p>
    <w:p w:rsidR="006C688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Линия горизонтальной </w:t>
      </w:r>
      <w:hyperlink r:id="rId21" w:history="1">
        <w:r w:rsidRPr="000259FC">
          <w:rPr>
            <w:rFonts w:eastAsia="Calibri"/>
            <w:sz w:val="20"/>
            <w:szCs w:val="20"/>
            <w:lang w:eastAsia="ru-RU"/>
          </w:rPr>
          <w:t>разметки 1.1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Приложения </w:t>
      </w:r>
      <w:r w:rsidRPr="000259FC" w:rsidR="00A924CC">
        <w:rPr>
          <w:rFonts w:eastAsia="Calibri"/>
          <w:sz w:val="20"/>
          <w:szCs w:val="20"/>
          <w:lang w:eastAsia="ru-RU"/>
        </w:rPr>
        <w:t>№</w:t>
      </w:r>
      <w:r w:rsidRPr="000259FC">
        <w:rPr>
          <w:rFonts w:eastAsia="Calibri"/>
          <w:sz w:val="20"/>
          <w:szCs w:val="20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24" w:history="1">
        <w:r w:rsidRPr="000259FC">
          <w:rPr>
            <w:rFonts w:eastAsia="Calibri"/>
            <w:sz w:val="20"/>
            <w:szCs w:val="20"/>
            <w:lang w:eastAsia="ru-RU"/>
          </w:rPr>
          <w:t>Правилами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дорожного движения установлен запрет на ее пересечение.</w:t>
      </w:r>
    </w:p>
    <w:p w:rsidR="004D2F17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>Буленков</w:t>
      </w:r>
      <w:r w:rsidRPr="000259FC">
        <w:rPr>
          <w:sz w:val="20"/>
          <w:szCs w:val="20"/>
        </w:rPr>
        <w:t xml:space="preserve"> Денис Владимирович </w:t>
      </w:r>
      <w:r w:rsidRPr="000259FC" w:rsidR="000259FC">
        <w:rPr>
          <w:sz w:val="20"/>
          <w:szCs w:val="20"/>
        </w:rPr>
        <w:t xml:space="preserve">&lt;дата&gt; </w:t>
      </w:r>
      <w:r w:rsidRPr="000259FC" w:rsidR="000259FC">
        <w:rPr>
          <w:sz w:val="20"/>
          <w:szCs w:val="20"/>
        </w:rPr>
        <w:t>в</w:t>
      </w:r>
      <w:r w:rsidRPr="000259FC" w:rsidR="000259FC">
        <w:rPr>
          <w:sz w:val="20"/>
          <w:szCs w:val="20"/>
        </w:rPr>
        <w:t xml:space="preserve"> &lt;время&gt;</w:t>
      </w:r>
      <w:r w:rsidRPr="000259FC">
        <w:rPr>
          <w:sz w:val="20"/>
          <w:szCs w:val="20"/>
        </w:rPr>
        <w:t xml:space="preserve"> выехал на полосу, предназначенную для встречного движения, при обгоне попутного транспортного средства в зоне действия дорожного знака 3.20 «обгон запрещен» и линии разметки 1.1 «горизонтальная размет</w:t>
      </w:r>
      <w:r w:rsidRPr="000259FC" w:rsidR="00F1332F">
        <w:rPr>
          <w:sz w:val="20"/>
          <w:szCs w:val="20"/>
        </w:rPr>
        <w:t>к</w:t>
      </w:r>
      <w:r w:rsidRPr="000259FC">
        <w:rPr>
          <w:sz w:val="20"/>
          <w:szCs w:val="20"/>
        </w:rPr>
        <w:t>а», что подтверждено материалами дела об административном правонарушении и самим привлекаемым лицом при рассмотрении дела.</w:t>
      </w:r>
    </w:p>
    <w:p w:rsidR="00A62192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sz w:val="20"/>
          <w:szCs w:val="20"/>
        </w:rPr>
        <w:t xml:space="preserve"> </w:t>
      </w:r>
      <w:r w:rsidRPr="000259FC">
        <w:rPr>
          <w:rFonts w:eastAsia="Calibri"/>
          <w:sz w:val="20"/>
          <w:szCs w:val="20"/>
          <w:lang w:eastAsia="ru-RU"/>
        </w:rPr>
        <w:t xml:space="preserve">Данные обстоятельства послужили основанием для </w:t>
      </w:r>
      <w:r w:rsidRPr="000259FC">
        <w:rPr>
          <w:rFonts w:eastAsia="Calibri"/>
          <w:sz w:val="20"/>
          <w:szCs w:val="20"/>
          <w:lang w:eastAsia="ru-RU"/>
        </w:rPr>
        <w:t xml:space="preserve">составления в отношении </w:t>
      </w:r>
      <w:r w:rsidRPr="000259FC">
        <w:rPr>
          <w:rFonts w:eastAsia="Calibri"/>
          <w:sz w:val="20"/>
          <w:szCs w:val="20"/>
          <w:lang w:eastAsia="ru-RU"/>
        </w:rPr>
        <w:t xml:space="preserve"> Буленкова Д.В. </w:t>
      </w:r>
      <w:r w:rsidRPr="000259FC">
        <w:rPr>
          <w:rFonts w:eastAsia="Calibri"/>
          <w:sz w:val="20"/>
          <w:szCs w:val="20"/>
          <w:lang w:eastAsia="ru-RU"/>
        </w:rPr>
        <w:t>протокола об</w:t>
      </w:r>
      <w:r w:rsidRPr="000259FC">
        <w:rPr>
          <w:rFonts w:eastAsia="Calibri"/>
          <w:sz w:val="20"/>
          <w:szCs w:val="20"/>
          <w:lang w:eastAsia="ru-RU"/>
        </w:rPr>
        <w:t xml:space="preserve"> административно</w:t>
      </w:r>
      <w:r w:rsidRPr="000259FC">
        <w:rPr>
          <w:rFonts w:eastAsia="Calibri"/>
          <w:sz w:val="20"/>
          <w:szCs w:val="20"/>
          <w:lang w:eastAsia="ru-RU"/>
        </w:rPr>
        <w:t>м</w:t>
      </w:r>
      <w:r w:rsidRPr="000259FC">
        <w:rPr>
          <w:rFonts w:eastAsia="Calibri"/>
          <w:sz w:val="20"/>
          <w:szCs w:val="20"/>
          <w:lang w:eastAsia="ru-RU"/>
        </w:rPr>
        <w:t xml:space="preserve"> </w:t>
      </w:r>
      <w:r w:rsidRPr="000259FC">
        <w:rPr>
          <w:rFonts w:eastAsia="Calibri"/>
          <w:sz w:val="20"/>
          <w:szCs w:val="20"/>
          <w:lang w:eastAsia="ru-RU"/>
        </w:rPr>
        <w:t>правонарушении по</w:t>
      </w:r>
      <w:r w:rsidRPr="000259FC">
        <w:rPr>
          <w:rFonts w:eastAsia="Calibri"/>
          <w:sz w:val="20"/>
          <w:szCs w:val="20"/>
          <w:lang w:eastAsia="ru-RU"/>
        </w:rPr>
        <w:t xml:space="preserve"> </w:t>
      </w:r>
      <w:hyperlink r:id="rId25" w:history="1">
        <w:r w:rsidRPr="000259FC">
          <w:rPr>
            <w:rFonts w:eastAsia="Calibri"/>
            <w:sz w:val="20"/>
            <w:szCs w:val="20"/>
            <w:lang w:eastAsia="ru-RU"/>
          </w:rPr>
          <w:t>ч</w:t>
        </w:r>
        <w:r w:rsidRPr="000259FC" w:rsidR="00837639">
          <w:rPr>
            <w:rFonts w:eastAsia="Calibri"/>
            <w:sz w:val="20"/>
            <w:szCs w:val="20"/>
            <w:lang w:eastAsia="ru-RU"/>
          </w:rPr>
          <w:t>.</w:t>
        </w:r>
        <w:r w:rsidRPr="000259FC">
          <w:rPr>
            <w:rFonts w:eastAsia="Calibri"/>
            <w:sz w:val="20"/>
            <w:szCs w:val="20"/>
            <w:lang w:eastAsia="ru-RU"/>
          </w:rPr>
          <w:t xml:space="preserve"> 5 ст</w:t>
        </w:r>
        <w:r w:rsidRPr="000259FC" w:rsidR="00837639">
          <w:rPr>
            <w:rFonts w:eastAsia="Calibri"/>
            <w:sz w:val="20"/>
            <w:szCs w:val="20"/>
            <w:lang w:eastAsia="ru-RU"/>
          </w:rPr>
          <w:t>.</w:t>
        </w:r>
        <w:r w:rsidRPr="000259FC">
          <w:rPr>
            <w:rFonts w:eastAsia="Calibri"/>
            <w:sz w:val="20"/>
            <w:szCs w:val="20"/>
            <w:lang w:eastAsia="ru-RU"/>
          </w:rPr>
          <w:t xml:space="preserve"> 12.15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</w:t>
      </w:r>
      <w:r w:rsidRPr="000259FC" w:rsidR="00837639">
        <w:rPr>
          <w:rFonts w:eastAsia="Calibri"/>
          <w:sz w:val="20"/>
          <w:szCs w:val="20"/>
          <w:lang w:eastAsia="ru-RU"/>
        </w:rPr>
        <w:t>КоАП РФ</w:t>
      </w:r>
      <w:r w:rsidRPr="000259FC">
        <w:rPr>
          <w:rFonts w:eastAsia="Calibri"/>
          <w:sz w:val="20"/>
          <w:szCs w:val="20"/>
          <w:lang w:eastAsia="ru-RU"/>
        </w:rPr>
        <w:t>.</w:t>
      </w:r>
    </w:p>
    <w:p w:rsidR="006C688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0259FC">
        <w:rPr>
          <w:sz w:val="20"/>
          <w:szCs w:val="20"/>
        </w:rPr>
        <w:t>ч</w:t>
      </w:r>
      <w:r w:rsidRPr="000259FC">
        <w:rPr>
          <w:sz w:val="20"/>
          <w:szCs w:val="20"/>
        </w:rPr>
        <w:t xml:space="preserve">. 5 ст. 12.15 КоАП РФ, т.е. </w:t>
      </w:r>
      <w:r w:rsidRPr="000259FC">
        <w:rPr>
          <w:rFonts w:eastAsia="Calibri"/>
          <w:sz w:val="20"/>
          <w:szCs w:val="20"/>
          <w:lang w:eastAsia="ru-RU"/>
        </w:rPr>
        <w:t xml:space="preserve">повторное совершение административного правонарушения, предусмотренного </w:t>
      </w:r>
      <w:hyperlink r:id="rId26" w:history="1">
        <w:r w:rsidRPr="000259FC">
          <w:rPr>
            <w:rFonts w:eastAsia="Calibri"/>
            <w:sz w:val="20"/>
            <w:szCs w:val="20"/>
            <w:lang w:eastAsia="ru-RU"/>
          </w:rPr>
          <w:t>ч</w:t>
        </w:r>
        <w:r w:rsidRPr="000259FC" w:rsidR="00837639">
          <w:rPr>
            <w:rFonts w:eastAsia="Calibri"/>
            <w:sz w:val="20"/>
            <w:szCs w:val="20"/>
            <w:lang w:eastAsia="ru-RU"/>
          </w:rPr>
          <w:t>.</w:t>
        </w:r>
        <w:r w:rsidRPr="000259FC">
          <w:rPr>
            <w:rFonts w:eastAsia="Calibri"/>
            <w:sz w:val="20"/>
            <w:szCs w:val="20"/>
            <w:lang w:eastAsia="ru-RU"/>
          </w:rPr>
          <w:t xml:space="preserve"> 4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настоящей статьи.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административном правонарушении </w:t>
      </w:r>
      <w:r w:rsidRPr="000259FC" w:rsidR="000259FC">
        <w:rPr>
          <w:sz w:val="20"/>
          <w:szCs w:val="20"/>
        </w:rPr>
        <w:t>***</w:t>
      </w:r>
      <w:r w:rsidRPr="000259FC">
        <w:rPr>
          <w:sz w:val="20"/>
          <w:szCs w:val="20"/>
        </w:rPr>
        <w:t xml:space="preserve"> </w:t>
      </w:r>
      <w:r w:rsidRPr="000259FC" w:rsidR="00CA5812">
        <w:rPr>
          <w:sz w:val="20"/>
          <w:szCs w:val="20"/>
        </w:rPr>
        <w:t xml:space="preserve">от </w:t>
      </w:r>
      <w:r w:rsidRPr="000259FC" w:rsidR="000259FC">
        <w:rPr>
          <w:sz w:val="20"/>
          <w:szCs w:val="20"/>
        </w:rPr>
        <w:t>&lt;дата&gt;</w:t>
      </w:r>
      <w:r w:rsidRPr="000259FC">
        <w:rPr>
          <w:sz w:val="20"/>
          <w:szCs w:val="20"/>
        </w:rPr>
        <w:t xml:space="preserve">, </w:t>
      </w:r>
      <w:r w:rsidRPr="000259FC" w:rsidR="00531A96">
        <w:rPr>
          <w:sz w:val="20"/>
          <w:szCs w:val="20"/>
        </w:rPr>
        <w:t xml:space="preserve">схемой места совершения административного правонарушения от </w:t>
      </w:r>
      <w:r w:rsidRPr="000259FC" w:rsidR="000259FC">
        <w:rPr>
          <w:sz w:val="20"/>
          <w:szCs w:val="20"/>
        </w:rPr>
        <w:t>&lt;дата&gt;</w:t>
      </w:r>
      <w:r w:rsidRPr="000259FC" w:rsidR="00531A96">
        <w:rPr>
          <w:sz w:val="20"/>
          <w:szCs w:val="20"/>
        </w:rPr>
        <w:t xml:space="preserve">, рапортом ИДПС ГИБДД ОМВД России по г. Феодосии от </w:t>
      </w:r>
      <w:r w:rsidRPr="000259FC" w:rsidR="000259FC">
        <w:rPr>
          <w:sz w:val="20"/>
          <w:szCs w:val="20"/>
        </w:rPr>
        <w:t>&lt;дата&gt;</w:t>
      </w:r>
      <w:r w:rsidRPr="000259FC" w:rsidR="00531A96">
        <w:rPr>
          <w:sz w:val="20"/>
          <w:szCs w:val="20"/>
        </w:rPr>
        <w:t xml:space="preserve">, копией постановления по делу об административном правонарушении в отношении Буленкова Д.В. по ч. 4 ст. 12.15 КоАП РФ от </w:t>
      </w:r>
      <w:r w:rsidRPr="000259FC" w:rsidR="000259FC">
        <w:rPr>
          <w:sz w:val="20"/>
          <w:szCs w:val="20"/>
        </w:rPr>
        <w:t>&lt;дата</w:t>
      </w:r>
      <w:r w:rsidRPr="000259FC" w:rsidR="000259FC">
        <w:rPr>
          <w:sz w:val="20"/>
          <w:szCs w:val="20"/>
        </w:rPr>
        <w:t>&gt;</w:t>
      </w:r>
      <w:r w:rsidRPr="000259FC" w:rsidR="00531A96">
        <w:rPr>
          <w:sz w:val="20"/>
          <w:szCs w:val="20"/>
        </w:rPr>
        <w:t xml:space="preserve"> (</w:t>
      </w:r>
      <w:r w:rsidRPr="000259FC" w:rsidR="00531A96">
        <w:rPr>
          <w:sz w:val="20"/>
          <w:szCs w:val="20"/>
        </w:rPr>
        <w:t xml:space="preserve">УИН </w:t>
      </w:r>
      <w:r w:rsidRPr="000259FC" w:rsidR="000259FC">
        <w:rPr>
          <w:sz w:val="20"/>
          <w:szCs w:val="20"/>
        </w:rPr>
        <w:t>&lt;данные изъяты&gt;</w:t>
      </w:r>
      <w:r w:rsidRPr="000259FC" w:rsidR="00531A96">
        <w:rPr>
          <w:sz w:val="20"/>
          <w:szCs w:val="20"/>
        </w:rPr>
        <w:t xml:space="preserve">), сообщением ОГИБДД ОМВД России по г. Феодосии № </w:t>
      </w:r>
      <w:r w:rsidRPr="000259FC" w:rsidR="000259FC">
        <w:rPr>
          <w:sz w:val="20"/>
          <w:szCs w:val="20"/>
        </w:rPr>
        <w:t>***</w:t>
      </w:r>
      <w:r w:rsidRPr="000259FC" w:rsidR="00531A96">
        <w:rPr>
          <w:sz w:val="20"/>
          <w:szCs w:val="20"/>
        </w:rPr>
        <w:t xml:space="preserve"> от </w:t>
      </w:r>
      <w:r w:rsidRPr="000259FC" w:rsidR="000259FC">
        <w:rPr>
          <w:sz w:val="20"/>
          <w:szCs w:val="20"/>
        </w:rPr>
        <w:t>&lt;дата&gt;</w:t>
      </w:r>
      <w:r w:rsidRPr="000259FC" w:rsidR="00531A96">
        <w:rPr>
          <w:sz w:val="20"/>
          <w:szCs w:val="20"/>
        </w:rPr>
        <w:t xml:space="preserve">, почтовой квитанцией, отчетом об отслеживании отправления с почтовым идентификатором </w:t>
      </w:r>
      <w:r w:rsidRPr="000259FC" w:rsidR="000259FC">
        <w:rPr>
          <w:sz w:val="20"/>
          <w:szCs w:val="20"/>
        </w:rPr>
        <w:t>&lt;данные изъяты&gt;</w:t>
      </w:r>
      <w:r w:rsidRPr="000259FC" w:rsidR="00531A96">
        <w:rPr>
          <w:sz w:val="20"/>
          <w:szCs w:val="20"/>
        </w:rPr>
        <w:t xml:space="preserve">, сопроводительным письмом ОГИБДД ОМВД России по г. Феодосии № </w:t>
      </w:r>
      <w:r w:rsidRPr="000259FC" w:rsidR="000259FC">
        <w:rPr>
          <w:sz w:val="20"/>
          <w:szCs w:val="20"/>
        </w:rPr>
        <w:t>***</w:t>
      </w:r>
      <w:r w:rsidRPr="000259FC" w:rsidR="00531A96">
        <w:rPr>
          <w:sz w:val="20"/>
          <w:szCs w:val="20"/>
        </w:rPr>
        <w:t xml:space="preserve"> от </w:t>
      </w:r>
      <w:r w:rsidRPr="000259FC" w:rsidR="000259FC">
        <w:rPr>
          <w:sz w:val="20"/>
          <w:szCs w:val="20"/>
        </w:rPr>
        <w:t>&lt;дата&gt;</w:t>
      </w:r>
      <w:r w:rsidRPr="000259FC" w:rsidR="00531A96">
        <w:rPr>
          <w:sz w:val="20"/>
          <w:szCs w:val="20"/>
        </w:rPr>
        <w:t xml:space="preserve">, почтовой квитанцией, отчетом об отслеживании отправления с почтовым идентификатором </w:t>
      </w:r>
      <w:r w:rsidRPr="000259FC" w:rsidR="000259FC">
        <w:rPr>
          <w:sz w:val="20"/>
          <w:szCs w:val="20"/>
        </w:rPr>
        <w:t>&lt;данные изъяты&gt;</w:t>
      </w:r>
      <w:r w:rsidRPr="000259FC" w:rsidR="00531A96">
        <w:rPr>
          <w:sz w:val="20"/>
          <w:szCs w:val="20"/>
        </w:rPr>
        <w:t xml:space="preserve">, </w:t>
      </w:r>
      <w:r w:rsidRPr="000259FC">
        <w:rPr>
          <w:sz w:val="20"/>
          <w:szCs w:val="20"/>
        </w:rPr>
        <w:t xml:space="preserve">справкой о результатах поиска правонарушений в отношении </w:t>
      </w:r>
      <w:r w:rsidRPr="000259FC" w:rsidR="00531A96">
        <w:rPr>
          <w:sz w:val="20"/>
          <w:szCs w:val="20"/>
        </w:rPr>
        <w:t>Буленкова Д.В.</w:t>
      </w:r>
      <w:r w:rsidRPr="000259FC">
        <w:rPr>
          <w:sz w:val="20"/>
          <w:szCs w:val="20"/>
        </w:rPr>
        <w:t>,</w:t>
      </w:r>
      <w:r w:rsidRPr="000259FC" w:rsidR="00FD41FA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пояснениями привлекаемого лица при рассмотрении дела.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259F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5325C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259FC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0259FC" w:rsidR="000259FC">
        <w:rPr>
          <w:sz w:val="20"/>
          <w:szCs w:val="20"/>
        </w:rPr>
        <w:t>***</w:t>
      </w:r>
      <w:r w:rsidRPr="000259FC" w:rsidR="00531A96">
        <w:rPr>
          <w:sz w:val="20"/>
          <w:szCs w:val="20"/>
        </w:rPr>
        <w:t xml:space="preserve"> от </w:t>
      </w:r>
      <w:r w:rsidRPr="000259FC" w:rsidR="000259FC">
        <w:rPr>
          <w:sz w:val="20"/>
          <w:szCs w:val="20"/>
        </w:rPr>
        <w:t>&lt;дата&gt;</w:t>
      </w:r>
      <w:r w:rsidRPr="000259FC">
        <w:rPr>
          <w:sz w:val="20"/>
          <w:szCs w:val="20"/>
          <w:shd w:val="clear" w:color="auto" w:fill="FFFFFF"/>
        </w:rPr>
        <w:t xml:space="preserve"> в отношении</w:t>
      </w:r>
      <w:r w:rsidRPr="000259FC" w:rsidR="00FD41FA">
        <w:rPr>
          <w:sz w:val="20"/>
          <w:szCs w:val="20"/>
          <w:shd w:val="clear" w:color="auto" w:fill="FFFFFF"/>
        </w:rPr>
        <w:t xml:space="preserve"> </w:t>
      </w:r>
      <w:r w:rsidRPr="000259FC" w:rsidR="00531A96">
        <w:rPr>
          <w:sz w:val="20"/>
          <w:szCs w:val="20"/>
          <w:shd w:val="clear" w:color="auto" w:fill="FFFFFF"/>
        </w:rPr>
        <w:t>Буленкова Д.В.</w:t>
      </w:r>
      <w:r w:rsidRPr="000259FC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259F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259FC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8" w:anchor="6mUn1wNRU1Vv" w:tgtFrame="_blank" w:tooltip="Конституция &gt;  Раздел I &gt; Глава 2. Права и свободы человека и гражданина &gt; Статья 51" w:history="1">
        <w:r w:rsidRPr="000259F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259FC">
        <w:rPr>
          <w:sz w:val="20"/>
          <w:szCs w:val="20"/>
          <w:shd w:val="clear" w:color="auto" w:fill="FFFFFF"/>
        </w:rPr>
        <w:t xml:space="preserve"> РФ и ст. </w:t>
      </w:r>
      <w:hyperlink r:id="rId2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259F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259FC">
        <w:rPr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</w:t>
      </w:r>
      <w:r w:rsidRPr="000259FC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35325C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259FC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0259FC" w:rsidR="00531A96">
        <w:rPr>
          <w:sz w:val="20"/>
          <w:szCs w:val="20"/>
        </w:rPr>
        <w:t>Буленкове</w:t>
      </w:r>
      <w:r w:rsidRPr="000259FC" w:rsidR="00531A96">
        <w:rPr>
          <w:sz w:val="20"/>
          <w:szCs w:val="20"/>
        </w:rPr>
        <w:t xml:space="preserve"> Д.В.</w:t>
      </w:r>
      <w:r w:rsidRPr="000259FC" w:rsidR="00FD41FA">
        <w:rPr>
          <w:sz w:val="20"/>
          <w:szCs w:val="20"/>
        </w:rPr>
        <w:t>,</w:t>
      </w:r>
      <w:r w:rsidRPr="000259FC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50418" w:rsidRPr="000259FC" w:rsidP="0083763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0259FC">
        <w:rPr>
          <w:rFonts w:eastAsia="Calibri"/>
          <w:sz w:val="20"/>
          <w:szCs w:val="20"/>
          <w:lang w:eastAsia="en-US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30" w:history="1">
        <w:r w:rsidRPr="000259FC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0259FC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 xml:space="preserve">Согласно </w:t>
      </w:r>
      <w:hyperlink r:id="rId31" w:history="1">
        <w:r w:rsidRPr="000259FC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0259FC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 xml:space="preserve">4) </w:t>
      </w:r>
      <w:hyperlink r:id="rId32" w:history="1">
        <w:r w:rsidRPr="000259FC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259FC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33" w:history="1">
        <w:r w:rsidRPr="000259FC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259FC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 xml:space="preserve">6) </w:t>
      </w:r>
      <w:hyperlink r:id="rId34" w:history="1">
        <w:r w:rsidRPr="000259FC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259FC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259FC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62192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Таким образом, действия Буленкова </w:t>
      </w:r>
      <w:r w:rsidRPr="000259FC" w:rsidR="00837639">
        <w:rPr>
          <w:rFonts w:eastAsia="Calibri"/>
          <w:sz w:val="20"/>
          <w:szCs w:val="20"/>
          <w:lang w:eastAsia="ru-RU"/>
        </w:rPr>
        <w:t>Д</w:t>
      </w:r>
      <w:r w:rsidRPr="000259FC">
        <w:rPr>
          <w:rFonts w:eastAsia="Calibri"/>
          <w:sz w:val="20"/>
          <w:szCs w:val="20"/>
          <w:lang w:eastAsia="ru-RU"/>
        </w:rPr>
        <w:t xml:space="preserve">.В. образуют объективную сторону состава административного правонарушения, предусмотренного </w:t>
      </w:r>
      <w:hyperlink r:id="rId35" w:history="1">
        <w:r w:rsidRPr="000259FC">
          <w:rPr>
            <w:rFonts w:eastAsia="Calibri"/>
            <w:sz w:val="20"/>
            <w:szCs w:val="20"/>
            <w:lang w:eastAsia="ru-RU"/>
          </w:rPr>
          <w:t>ч</w:t>
        </w:r>
        <w:r w:rsidRPr="000259FC" w:rsidR="00837639">
          <w:rPr>
            <w:rFonts w:eastAsia="Calibri"/>
            <w:sz w:val="20"/>
            <w:szCs w:val="20"/>
            <w:lang w:eastAsia="ru-RU"/>
          </w:rPr>
          <w:t>.</w:t>
        </w:r>
        <w:r w:rsidRPr="000259FC">
          <w:rPr>
            <w:rFonts w:eastAsia="Calibri"/>
            <w:sz w:val="20"/>
            <w:szCs w:val="20"/>
            <w:lang w:eastAsia="ru-RU"/>
          </w:rPr>
          <w:t xml:space="preserve"> 5 ст</w:t>
        </w:r>
        <w:r w:rsidRPr="000259FC" w:rsidR="00837639">
          <w:rPr>
            <w:rFonts w:eastAsia="Calibri"/>
            <w:sz w:val="20"/>
            <w:szCs w:val="20"/>
            <w:lang w:eastAsia="ru-RU"/>
          </w:rPr>
          <w:t>.</w:t>
        </w:r>
        <w:r w:rsidRPr="000259FC">
          <w:rPr>
            <w:rFonts w:eastAsia="Calibri"/>
            <w:sz w:val="20"/>
            <w:szCs w:val="20"/>
            <w:lang w:eastAsia="ru-RU"/>
          </w:rPr>
          <w:t xml:space="preserve"> 12.15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</w:t>
      </w:r>
      <w:r w:rsidRPr="000259FC" w:rsidR="00837639">
        <w:rPr>
          <w:rFonts w:eastAsia="Calibri"/>
          <w:sz w:val="20"/>
          <w:szCs w:val="20"/>
          <w:lang w:eastAsia="ru-RU"/>
        </w:rPr>
        <w:t>КоАП РФ</w:t>
      </w:r>
      <w:r w:rsidRPr="000259FC">
        <w:rPr>
          <w:rFonts w:eastAsia="Calibri"/>
          <w:sz w:val="20"/>
          <w:szCs w:val="20"/>
          <w:lang w:eastAsia="ru-RU"/>
        </w:rPr>
        <w:t>.</w:t>
      </w:r>
    </w:p>
    <w:p w:rsidR="00A62192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 xml:space="preserve">В соответствии с требованиями </w:t>
      </w:r>
      <w:hyperlink r:id="rId36" w:history="1">
        <w:r w:rsidRPr="000259FC">
          <w:rPr>
            <w:rFonts w:eastAsia="Calibri"/>
            <w:sz w:val="20"/>
            <w:szCs w:val="20"/>
            <w:lang w:eastAsia="ru-RU"/>
          </w:rPr>
          <w:t>статьи 24.1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</w:t>
      </w:r>
      <w:r w:rsidRPr="000259FC" w:rsidR="00837639">
        <w:rPr>
          <w:rFonts w:eastAsia="Calibri"/>
          <w:sz w:val="20"/>
          <w:szCs w:val="20"/>
          <w:lang w:eastAsia="ru-RU"/>
        </w:rPr>
        <w:t>КоАП РФ</w:t>
      </w:r>
      <w:r w:rsidRPr="000259FC">
        <w:rPr>
          <w:rFonts w:eastAsia="Calibri"/>
          <w:sz w:val="20"/>
          <w:szCs w:val="20"/>
          <w:lang w:eastAsia="ru-RU"/>
        </w:rPr>
        <w:t xml:space="preserve">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37" w:history="1">
        <w:r w:rsidRPr="000259FC">
          <w:rPr>
            <w:rFonts w:eastAsia="Calibri"/>
            <w:sz w:val="20"/>
            <w:szCs w:val="20"/>
            <w:lang w:eastAsia="ru-RU"/>
          </w:rPr>
          <w:t>статьей 26.1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указанного Кодекса.</w:t>
      </w:r>
    </w:p>
    <w:p w:rsidR="00B50418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259FC">
        <w:rPr>
          <w:bCs/>
          <w:sz w:val="20"/>
          <w:szCs w:val="20"/>
        </w:rPr>
        <w:t xml:space="preserve">В силу </w:t>
      </w:r>
      <w:r w:rsidRPr="000259FC">
        <w:rPr>
          <w:bCs/>
          <w:sz w:val="20"/>
          <w:szCs w:val="20"/>
        </w:rPr>
        <w:t>ч</w:t>
      </w:r>
      <w:r w:rsidRPr="000259FC">
        <w:rPr>
          <w:bCs/>
          <w:sz w:val="20"/>
          <w:szCs w:val="20"/>
        </w:rPr>
        <w:t>. 1 ст. 3.1. КоАП РФ а</w:t>
      </w:r>
      <w:r w:rsidRPr="000259F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418" w:rsidRPr="000259FC" w:rsidP="0083763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259FC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F3013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0259FC">
        <w:rPr>
          <w:sz w:val="20"/>
          <w:szCs w:val="20"/>
        </w:rPr>
        <w:t xml:space="preserve"> признание вины </w:t>
      </w:r>
      <w:r w:rsidRPr="000259FC" w:rsidR="001F2E28">
        <w:rPr>
          <w:sz w:val="20"/>
          <w:szCs w:val="20"/>
        </w:rPr>
        <w:t xml:space="preserve">лицом, </w:t>
      </w:r>
      <w:r w:rsidRPr="000259FC">
        <w:rPr>
          <w:sz w:val="20"/>
          <w:szCs w:val="20"/>
        </w:rPr>
        <w:t>совершивш</w:t>
      </w:r>
      <w:r w:rsidRPr="000259FC" w:rsidR="001F2E28">
        <w:rPr>
          <w:sz w:val="20"/>
          <w:szCs w:val="20"/>
        </w:rPr>
        <w:t>им</w:t>
      </w:r>
      <w:r w:rsidRPr="000259FC">
        <w:rPr>
          <w:sz w:val="20"/>
          <w:szCs w:val="20"/>
        </w:rPr>
        <w:t xml:space="preserve"> административное правонарушение, </w:t>
      </w:r>
      <w:r w:rsidRPr="000259FC" w:rsidR="00820350">
        <w:rPr>
          <w:sz w:val="20"/>
          <w:szCs w:val="20"/>
        </w:rPr>
        <w:t xml:space="preserve">наличие несовершеннолетнего ребенка, </w:t>
      </w:r>
      <w:r w:rsidRPr="000259FC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C5C03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259FC">
        <w:rPr>
          <w:sz w:val="20"/>
          <w:szCs w:val="20"/>
          <w:lang w:eastAsia="ru-RU"/>
        </w:rPr>
        <w:t xml:space="preserve">В соответствии с </w:t>
      </w:r>
      <w:r w:rsidRPr="000259FC">
        <w:rPr>
          <w:sz w:val="20"/>
          <w:szCs w:val="20"/>
          <w:lang w:eastAsia="ru-RU"/>
        </w:rPr>
        <w:t>ч</w:t>
      </w:r>
      <w:r w:rsidRPr="000259FC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C5C03" w:rsidRPr="000259FC" w:rsidP="00837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259FC">
        <w:rPr>
          <w:rFonts w:eastAsia="Calibri"/>
          <w:sz w:val="20"/>
          <w:szCs w:val="20"/>
          <w:lang w:eastAsia="ru-RU"/>
        </w:rPr>
        <w:t>Санкцией ст. 12.</w:t>
      </w:r>
      <w:r w:rsidRPr="000259FC">
        <w:rPr>
          <w:rFonts w:eastAsia="Calibri"/>
          <w:sz w:val="20"/>
          <w:szCs w:val="20"/>
          <w:lang w:eastAsia="ru-RU"/>
        </w:rPr>
        <w:t>15</w:t>
      </w:r>
      <w:r w:rsidRPr="000259FC">
        <w:rPr>
          <w:rFonts w:eastAsia="Calibri"/>
          <w:sz w:val="20"/>
          <w:szCs w:val="20"/>
          <w:lang w:eastAsia="ru-RU"/>
        </w:rPr>
        <w:t xml:space="preserve"> ч. 1</w:t>
      </w:r>
      <w:r w:rsidRPr="000259FC">
        <w:rPr>
          <w:rFonts w:eastAsia="Calibri"/>
          <w:sz w:val="20"/>
          <w:szCs w:val="20"/>
          <w:lang w:eastAsia="ru-RU"/>
        </w:rPr>
        <w:t>5</w:t>
      </w:r>
      <w:r w:rsidRPr="000259FC">
        <w:rPr>
          <w:rFonts w:eastAsia="Calibri"/>
          <w:sz w:val="20"/>
          <w:szCs w:val="20"/>
          <w:lang w:eastAsia="ru-RU"/>
        </w:rPr>
        <w:t xml:space="preserve"> КоАП РФ</w:t>
      </w:r>
      <w:r w:rsidRPr="000259FC">
        <w:rPr>
          <w:rFonts w:eastAsia="Calibri"/>
          <w:sz w:val="20"/>
          <w:szCs w:val="20"/>
          <w:lang w:eastAsia="ru-RU"/>
        </w:rPr>
        <w:t xml:space="preserve"> предусмотрено, что</w:t>
      </w:r>
      <w:r w:rsidRPr="000259FC">
        <w:rPr>
          <w:rFonts w:eastAsia="Calibri"/>
          <w:sz w:val="20"/>
          <w:szCs w:val="20"/>
          <w:lang w:eastAsia="ru-RU"/>
        </w:rPr>
        <w:t xml:space="preserve"> </w:t>
      </w:r>
      <w:r w:rsidRPr="000259FC">
        <w:rPr>
          <w:rFonts w:eastAsia="Calibri"/>
          <w:sz w:val="20"/>
          <w:szCs w:val="20"/>
          <w:lang w:eastAsia="ru-RU"/>
        </w:rPr>
        <w:t xml:space="preserve">повторное совершение административного правонарушения, предусмотренного </w:t>
      </w:r>
      <w:hyperlink r:id="rId38" w:history="1">
        <w:r w:rsidRPr="000259FC">
          <w:rPr>
            <w:rFonts w:eastAsia="Calibri"/>
            <w:sz w:val="20"/>
            <w:szCs w:val="20"/>
            <w:lang w:eastAsia="ru-RU"/>
          </w:rPr>
          <w:t>частью 4</w:t>
        </w:r>
      </w:hyperlink>
      <w:r w:rsidRPr="000259FC">
        <w:rPr>
          <w:rFonts w:eastAsia="Calibri"/>
          <w:sz w:val="20"/>
          <w:szCs w:val="20"/>
          <w:lang w:eastAsia="ru-RU"/>
        </w:rPr>
        <w:t xml:space="preserve">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</w:t>
      </w:r>
      <w:r w:rsidRPr="000259FC">
        <w:rPr>
          <w:rFonts w:eastAsia="Calibri"/>
          <w:sz w:val="20"/>
          <w:szCs w:val="20"/>
          <w:lang w:eastAsia="ru-RU"/>
        </w:rPr>
        <w:t>фото- и киносъемки, видеозаписи, или средствами фото- и киносъемки, видеозаписи - наложение административного штрафа в размере пяти тысяч</w:t>
      </w:r>
      <w:r w:rsidRPr="000259FC">
        <w:rPr>
          <w:rFonts w:eastAsia="Calibri"/>
          <w:sz w:val="20"/>
          <w:szCs w:val="20"/>
          <w:lang w:eastAsia="ru-RU"/>
        </w:rPr>
        <w:t xml:space="preserve"> рублей.</w:t>
      </w:r>
    </w:p>
    <w:p w:rsidR="00B50418" w:rsidRPr="000259FC" w:rsidP="0083763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0259FC">
        <w:rPr>
          <w:sz w:val="20"/>
          <w:szCs w:val="20"/>
        </w:rPr>
        <w:t xml:space="preserve">, предусмотренного санкцией </w:t>
      </w:r>
      <w:r w:rsidRPr="000259FC">
        <w:rPr>
          <w:sz w:val="20"/>
          <w:szCs w:val="20"/>
        </w:rPr>
        <w:t>ч</w:t>
      </w:r>
      <w:r w:rsidRPr="000259FC">
        <w:rPr>
          <w:sz w:val="20"/>
          <w:szCs w:val="20"/>
        </w:rPr>
        <w:t xml:space="preserve">. </w:t>
      </w:r>
      <w:r w:rsidRPr="000259FC" w:rsidR="004C5C03">
        <w:rPr>
          <w:sz w:val="20"/>
          <w:szCs w:val="20"/>
        </w:rPr>
        <w:t>5</w:t>
      </w:r>
      <w:r w:rsidRPr="000259FC">
        <w:rPr>
          <w:sz w:val="20"/>
          <w:szCs w:val="20"/>
        </w:rPr>
        <w:t xml:space="preserve"> ст. 12.</w:t>
      </w:r>
      <w:r w:rsidRPr="000259FC" w:rsidR="004C5C03">
        <w:rPr>
          <w:sz w:val="20"/>
          <w:szCs w:val="20"/>
        </w:rPr>
        <w:t>15</w:t>
      </w:r>
      <w:r w:rsidRPr="000259FC">
        <w:rPr>
          <w:sz w:val="20"/>
          <w:szCs w:val="20"/>
        </w:rPr>
        <w:t xml:space="preserve"> КоАП РФ, в виде лишени</w:t>
      </w:r>
      <w:r w:rsidRPr="000259FC" w:rsidR="004C5C03">
        <w:rPr>
          <w:sz w:val="20"/>
          <w:szCs w:val="20"/>
        </w:rPr>
        <w:t>я</w:t>
      </w:r>
      <w:r w:rsidRPr="000259FC">
        <w:rPr>
          <w:sz w:val="20"/>
          <w:szCs w:val="20"/>
        </w:rPr>
        <w:t xml:space="preserve"> права управления транспортными средствами.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259FC">
        <w:rPr>
          <w:sz w:val="20"/>
          <w:szCs w:val="20"/>
          <w:lang w:eastAsia="ru-RU"/>
        </w:rPr>
        <w:t>Руководствуясь ст. ст. 12.</w:t>
      </w:r>
      <w:r w:rsidRPr="000259FC" w:rsidR="004C5C03">
        <w:rPr>
          <w:sz w:val="20"/>
          <w:szCs w:val="20"/>
          <w:lang w:eastAsia="ru-RU"/>
        </w:rPr>
        <w:t>15</w:t>
      </w:r>
      <w:r w:rsidRPr="000259FC">
        <w:rPr>
          <w:sz w:val="20"/>
          <w:szCs w:val="20"/>
          <w:lang w:eastAsia="ru-RU"/>
        </w:rPr>
        <w:t xml:space="preserve"> ч.</w:t>
      </w:r>
      <w:r w:rsidRPr="000259FC" w:rsidR="004C5C03">
        <w:rPr>
          <w:sz w:val="20"/>
          <w:szCs w:val="20"/>
          <w:lang w:eastAsia="ru-RU"/>
        </w:rPr>
        <w:t xml:space="preserve"> 5</w:t>
      </w:r>
      <w:r w:rsidRPr="000259FC">
        <w:rPr>
          <w:sz w:val="20"/>
          <w:szCs w:val="20"/>
          <w:lang w:eastAsia="ru-RU"/>
        </w:rPr>
        <w:t>, 29.9, 29.10 КоАП РФ, мировой судья</w:t>
      </w:r>
    </w:p>
    <w:p w:rsidR="00B50418" w:rsidRPr="000259FC" w:rsidP="0083763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0259FC">
        <w:rPr>
          <w:sz w:val="20"/>
          <w:szCs w:val="20"/>
          <w:lang w:eastAsia="ru-RU"/>
        </w:rPr>
        <w:t>ПОСТАНОВИЛ: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>Буленкова Дениса Владимировича</w:t>
      </w:r>
      <w:r w:rsidRPr="000259FC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 w:rsidRPr="000259FC">
        <w:rPr>
          <w:sz w:val="20"/>
          <w:szCs w:val="20"/>
        </w:rPr>
        <w:t>ч</w:t>
      </w:r>
      <w:r w:rsidRPr="000259FC">
        <w:rPr>
          <w:sz w:val="20"/>
          <w:szCs w:val="20"/>
        </w:rPr>
        <w:t xml:space="preserve">. </w:t>
      </w:r>
      <w:r w:rsidRPr="000259FC">
        <w:rPr>
          <w:sz w:val="20"/>
          <w:szCs w:val="20"/>
        </w:rPr>
        <w:t>5</w:t>
      </w:r>
      <w:r w:rsidRPr="000259FC">
        <w:rPr>
          <w:sz w:val="20"/>
          <w:szCs w:val="20"/>
        </w:rPr>
        <w:t xml:space="preserve"> ст. 12.</w:t>
      </w:r>
      <w:r w:rsidRPr="000259FC">
        <w:rPr>
          <w:sz w:val="20"/>
          <w:szCs w:val="20"/>
        </w:rPr>
        <w:t>15</w:t>
      </w:r>
      <w:r w:rsidRPr="000259FC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>КоАП РФ</w:t>
      </w:r>
      <w:r w:rsidRPr="000259FC">
        <w:rPr>
          <w:sz w:val="20"/>
          <w:szCs w:val="20"/>
        </w:rPr>
        <w:t xml:space="preserve">, и назначить наказание в виде </w:t>
      </w:r>
      <w:r w:rsidRPr="000259FC" w:rsidR="000259FC">
        <w:rPr>
          <w:sz w:val="20"/>
          <w:szCs w:val="20"/>
        </w:rPr>
        <w:t>&lt;данные изъяты&gt;</w:t>
      </w:r>
      <w:r w:rsidRPr="000259FC">
        <w:rPr>
          <w:sz w:val="20"/>
          <w:szCs w:val="20"/>
        </w:rPr>
        <w:t>.</w:t>
      </w:r>
    </w:p>
    <w:p w:rsidR="00B50418" w:rsidRPr="000259FC" w:rsidP="0083763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0259FC">
        <w:rPr>
          <w:sz w:val="20"/>
          <w:szCs w:val="20"/>
        </w:rPr>
        <w:t>&lt;данные изъяты&gt;</w:t>
      </w:r>
      <w:r w:rsidRPr="000259FC">
        <w:rPr>
          <w:bCs/>
          <w:sz w:val="20"/>
          <w:szCs w:val="20"/>
        </w:rPr>
        <w:t>.</w:t>
      </w:r>
    </w:p>
    <w:p w:rsidR="00B50418" w:rsidRPr="000259FC" w:rsidP="00837639">
      <w:pPr>
        <w:spacing w:line="360" w:lineRule="auto"/>
        <w:ind w:firstLine="709"/>
        <w:jc w:val="both"/>
        <w:rPr>
          <w:sz w:val="20"/>
          <w:szCs w:val="20"/>
        </w:rPr>
      </w:pPr>
      <w:r w:rsidRPr="000259FC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0259FC">
        <w:rPr>
          <w:sz w:val="20"/>
          <w:szCs w:val="20"/>
        </w:rPr>
        <w:br/>
        <w:t xml:space="preserve">ст. 30.2 КоАП </w:t>
      </w:r>
      <w:r w:rsidRPr="000259FC" w:rsidR="00AE305D">
        <w:rPr>
          <w:sz w:val="20"/>
          <w:szCs w:val="20"/>
        </w:rPr>
        <w:t>РФ</w:t>
      </w:r>
      <w:r w:rsidRPr="000259FC">
        <w:rPr>
          <w:sz w:val="20"/>
          <w:szCs w:val="20"/>
        </w:rPr>
        <w:t>.</w:t>
      </w:r>
    </w:p>
    <w:p w:rsidR="00B50418" w:rsidRPr="000259FC" w:rsidP="00837639">
      <w:pPr>
        <w:spacing w:line="360" w:lineRule="auto"/>
        <w:ind w:firstLine="709"/>
        <w:rPr>
          <w:sz w:val="20"/>
          <w:szCs w:val="20"/>
        </w:rPr>
      </w:pPr>
    </w:p>
    <w:p w:rsidR="00B50418" w:rsidRPr="000259FC" w:rsidP="00837639">
      <w:pPr>
        <w:spacing w:line="360" w:lineRule="auto"/>
        <w:ind w:firstLine="709"/>
        <w:rPr>
          <w:sz w:val="20"/>
          <w:szCs w:val="20"/>
        </w:rPr>
      </w:pPr>
      <w:r w:rsidRPr="000259FC">
        <w:rPr>
          <w:sz w:val="20"/>
          <w:szCs w:val="20"/>
        </w:rPr>
        <w:t>Мировой судья</w:t>
      </w:r>
      <w:r w:rsidRPr="000259FC">
        <w:rPr>
          <w:sz w:val="20"/>
          <w:szCs w:val="20"/>
        </w:rPr>
        <w:tab/>
      </w:r>
      <w:r w:rsidRPr="000259FC">
        <w:rPr>
          <w:sz w:val="20"/>
          <w:szCs w:val="20"/>
        </w:rPr>
        <w:tab/>
      </w:r>
      <w:r w:rsidRPr="000259FC">
        <w:rPr>
          <w:sz w:val="20"/>
          <w:szCs w:val="20"/>
        </w:rPr>
        <w:tab/>
      </w:r>
      <w:r w:rsidRPr="000259FC">
        <w:rPr>
          <w:sz w:val="20"/>
          <w:szCs w:val="20"/>
        </w:rPr>
        <w:tab/>
        <w:t>/подпись/</w:t>
      </w:r>
      <w:r w:rsidRPr="000259FC">
        <w:rPr>
          <w:sz w:val="20"/>
          <w:szCs w:val="20"/>
        </w:rPr>
        <w:tab/>
      </w:r>
      <w:r w:rsidRPr="000259FC" w:rsidR="0035325C">
        <w:rPr>
          <w:sz w:val="20"/>
          <w:szCs w:val="20"/>
        </w:rPr>
        <w:tab/>
      </w:r>
      <w:r w:rsidRPr="000259FC">
        <w:rPr>
          <w:sz w:val="20"/>
          <w:szCs w:val="20"/>
        </w:rPr>
        <w:t xml:space="preserve"> </w:t>
      </w:r>
      <w:r w:rsidRPr="000259FC">
        <w:rPr>
          <w:sz w:val="20"/>
          <w:szCs w:val="20"/>
        </w:rPr>
        <w:tab/>
        <w:t>И. О. Семенец</w:t>
      </w:r>
    </w:p>
    <w:p w:rsidR="00B50418" w:rsidRPr="000259FC" w:rsidP="0083763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259FC">
        <w:rPr>
          <w:rFonts w:eastAsia="Tahoma"/>
          <w:sz w:val="20"/>
          <w:szCs w:val="20"/>
        </w:rPr>
        <w:t>СОГЛАСОВАНО</w:t>
      </w:r>
      <w:r w:rsidRPr="000259FC">
        <w:rPr>
          <w:rFonts w:eastAsia="Tahoma"/>
          <w:sz w:val="20"/>
          <w:szCs w:val="20"/>
        </w:rPr>
        <w:t>:</w:t>
      </w:r>
    </w:p>
    <w:p w:rsidR="00B50418" w:rsidRPr="000259FC" w:rsidP="0083763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259FC">
        <w:rPr>
          <w:rFonts w:eastAsia="Tahoma"/>
          <w:sz w:val="20"/>
          <w:szCs w:val="20"/>
        </w:rPr>
        <w:t xml:space="preserve">Мировой судья </w:t>
      </w:r>
      <w:r w:rsidRPr="000259FC">
        <w:rPr>
          <w:rFonts w:eastAsia="Tahoma"/>
          <w:sz w:val="20"/>
          <w:szCs w:val="20"/>
        </w:rPr>
        <w:tab/>
      </w:r>
      <w:r w:rsidRPr="000259FC">
        <w:rPr>
          <w:rFonts w:eastAsia="Tahoma"/>
          <w:sz w:val="20"/>
          <w:szCs w:val="20"/>
        </w:rPr>
        <w:tab/>
      </w:r>
      <w:r w:rsidRPr="000259FC">
        <w:rPr>
          <w:rFonts w:eastAsia="Tahoma"/>
          <w:sz w:val="20"/>
          <w:szCs w:val="20"/>
        </w:rPr>
        <w:tab/>
      </w:r>
      <w:r w:rsidRPr="000259FC">
        <w:rPr>
          <w:rFonts w:eastAsia="Tahoma"/>
          <w:sz w:val="20"/>
          <w:szCs w:val="20"/>
        </w:rPr>
        <w:tab/>
      </w:r>
      <w:r w:rsidRPr="000259FC">
        <w:rPr>
          <w:rFonts w:eastAsia="Tahoma"/>
          <w:sz w:val="20"/>
          <w:szCs w:val="20"/>
        </w:rPr>
        <w:tab/>
      </w:r>
      <w:r w:rsidRPr="000259FC">
        <w:rPr>
          <w:rFonts w:eastAsia="Tahoma"/>
          <w:sz w:val="20"/>
          <w:szCs w:val="20"/>
        </w:rPr>
        <w:tab/>
      </w:r>
      <w:r w:rsidRPr="000259FC" w:rsidR="0035325C">
        <w:rPr>
          <w:rFonts w:eastAsia="Tahoma"/>
          <w:sz w:val="20"/>
          <w:szCs w:val="20"/>
        </w:rPr>
        <w:tab/>
      </w:r>
      <w:r w:rsidRPr="000259FC">
        <w:rPr>
          <w:rFonts w:eastAsia="Tahoma"/>
          <w:sz w:val="20"/>
          <w:szCs w:val="20"/>
        </w:rPr>
        <w:tab/>
        <w:t>И.О. Семенец</w:t>
      </w:r>
    </w:p>
    <w:p w:rsidR="008E0BC1" w:rsidRPr="000259FC" w:rsidP="00837639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0259FC">
        <w:rPr>
          <w:rFonts w:eastAsia="Tahoma"/>
          <w:sz w:val="20"/>
          <w:szCs w:val="20"/>
        </w:rPr>
        <w:t>1</w:t>
      </w:r>
      <w:r w:rsidRPr="000259FC" w:rsidR="001666C6">
        <w:rPr>
          <w:rFonts w:eastAsia="Tahoma"/>
          <w:sz w:val="20"/>
          <w:szCs w:val="20"/>
        </w:rPr>
        <w:t>2</w:t>
      </w:r>
      <w:r w:rsidRPr="000259FC" w:rsidR="00B50418">
        <w:rPr>
          <w:rFonts w:eastAsia="Tahoma"/>
          <w:sz w:val="20"/>
          <w:szCs w:val="20"/>
        </w:rPr>
        <w:t>.1</w:t>
      </w:r>
      <w:r w:rsidRPr="000259FC">
        <w:rPr>
          <w:rFonts w:eastAsia="Tahoma"/>
          <w:sz w:val="20"/>
          <w:szCs w:val="20"/>
        </w:rPr>
        <w:t>2</w:t>
      </w:r>
      <w:r w:rsidRPr="000259FC" w:rsidR="00B50418">
        <w:rPr>
          <w:rFonts w:eastAsia="Tahoma"/>
          <w:sz w:val="20"/>
          <w:szCs w:val="20"/>
        </w:rPr>
        <w:t>.2019</w:t>
      </w:r>
    </w:p>
    <w:sectPr w:rsidSect="00FD1AB3">
      <w:headerReference w:type="default" r:id="rId3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6B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259FC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259FC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B613A"/>
    <w:rsid w:val="000C19D8"/>
    <w:rsid w:val="000C260E"/>
    <w:rsid w:val="000D480C"/>
    <w:rsid w:val="000D6BDF"/>
    <w:rsid w:val="000D6C70"/>
    <w:rsid w:val="000E5C0C"/>
    <w:rsid w:val="000E72F0"/>
    <w:rsid w:val="000F00A2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1F3193"/>
    <w:rsid w:val="002019F4"/>
    <w:rsid w:val="00202FD3"/>
    <w:rsid w:val="002030EE"/>
    <w:rsid w:val="00203D01"/>
    <w:rsid w:val="002106B8"/>
    <w:rsid w:val="002143F3"/>
    <w:rsid w:val="002246D4"/>
    <w:rsid w:val="00231ED8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96C9C"/>
    <w:rsid w:val="003B7F95"/>
    <w:rsid w:val="003C0A83"/>
    <w:rsid w:val="003E38FB"/>
    <w:rsid w:val="003E5A6E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56A7"/>
    <w:rsid w:val="00475B63"/>
    <w:rsid w:val="004839AE"/>
    <w:rsid w:val="00490551"/>
    <w:rsid w:val="00494B97"/>
    <w:rsid w:val="004B1AFE"/>
    <w:rsid w:val="004B2CF8"/>
    <w:rsid w:val="004B3C3A"/>
    <w:rsid w:val="004C5C03"/>
    <w:rsid w:val="004D2F17"/>
    <w:rsid w:val="004E2C95"/>
    <w:rsid w:val="004F7F08"/>
    <w:rsid w:val="005029B2"/>
    <w:rsid w:val="00505F69"/>
    <w:rsid w:val="0051411B"/>
    <w:rsid w:val="0051630E"/>
    <w:rsid w:val="00520472"/>
    <w:rsid w:val="00524264"/>
    <w:rsid w:val="00531A96"/>
    <w:rsid w:val="0053626E"/>
    <w:rsid w:val="005370A7"/>
    <w:rsid w:val="005425AF"/>
    <w:rsid w:val="0056353D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377A"/>
    <w:rsid w:val="0061327C"/>
    <w:rsid w:val="00630630"/>
    <w:rsid w:val="0064417B"/>
    <w:rsid w:val="00644FBC"/>
    <w:rsid w:val="00645DBB"/>
    <w:rsid w:val="0065411A"/>
    <w:rsid w:val="00657A6B"/>
    <w:rsid w:val="00661BF9"/>
    <w:rsid w:val="00670FD3"/>
    <w:rsid w:val="00676747"/>
    <w:rsid w:val="00684073"/>
    <w:rsid w:val="006911EA"/>
    <w:rsid w:val="006A0F20"/>
    <w:rsid w:val="006B0A5F"/>
    <w:rsid w:val="006B6DA8"/>
    <w:rsid w:val="006C6888"/>
    <w:rsid w:val="006D5744"/>
    <w:rsid w:val="006E3381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C6655"/>
    <w:rsid w:val="007C6DD8"/>
    <w:rsid w:val="007D13A3"/>
    <w:rsid w:val="007D7949"/>
    <w:rsid w:val="007F2432"/>
    <w:rsid w:val="007F3176"/>
    <w:rsid w:val="00802E7D"/>
    <w:rsid w:val="00816D04"/>
    <w:rsid w:val="00820350"/>
    <w:rsid w:val="00821CF2"/>
    <w:rsid w:val="00826541"/>
    <w:rsid w:val="00831087"/>
    <w:rsid w:val="00837639"/>
    <w:rsid w:val="00856573"/>
    <w:rsid w:val="008621D9"/>
    <w:rsid w:val="0087009C"/>
    <w:rsid w:val="00872DF0"/>
    <w:rsid w:val="00877320"/>
    <w:rsid w:val="00877F7A"/>
    <w:rsid w:val="008A0F66"/>
    <w:rsid w:val="008B601B"/>
    <w:rsid w:val="008B63D9"/>
    <w:rsid w:val="008B6EBA"/>
    <w:rsid w:val="008C4F96"/>
    <w:rsid w:val="008E0BC1"/>
    <w:rsid w:val="008E195C"/>
    <w:rsid w:val="008E6279"/>
    <w:rsid w:val="008F4E29"/>
    <w:rsid w:val="008F4EBA"/>
    <w:rsid w:val="00904240"/>
    <w:rsid w:val="00920E98"/>
    <w:rsid w:val="00961D0E"/>
    <w:rsid w:val="00974E39"/>
    <w:rsid w:val="00980471"/>
    <w:rsid w:val="009823C3"/>
    <w:rsid w:val="009848A0"/>
    <w:rsid w:val="00984F73"/>
    <w:rsid w:val="009876C8"/>
    <w:rsid w:val="009917B8"/>
    <w:rsid w:val="00994F00"/>
    <w:rsid w:val="009A6E18"/>
    <w:rsid w:val="009B3C33"/>
    <w:rsid w:val="009C1469"/>
    <w:rsid w:val="009C5C5B"/>
    <w:rsid w:val="009D436F"/>
    <w:rsid w:val="009E0D03"/>
    <w:rsid w:val="009E7D67"/>
    <w:rsid w:val="00A02722"/>
    <w:rsid w:val="00A10B8E"/>
    <w:rsid w:val="00A1643F"/>
    <w:rsid w:val="00A268CE"/>
    <w:rsid w:val="00A3446D"/>
    <w:rsid w:val="00A35785"/>
    <w:rsid w:val="00A40906"/>
    <w:rsid w:val="00A50AF1"/>
    <w:rsid w:val="00A510FA"/>
    <w:rsid w:val="00A5124B"/>
    <w:rsid w:val="00A55B84"/>
    <w:rsid w:val="00A62192"/>
    <w:rsid w:val="00A67393"/>
    <w:rsid w:val="00A71376"/>
    <w:rsid w:val="00A7204E"/>
    <w:rsid w:val="00A924CC"/>
    <w:rsid w:val="00A92D9A"/>
    <w:rsid w:val="00A96500"/>
    <w:rsid w:val="00AA3204"/>
    <w:rsid w:val="00AA69BF"/>
    <w:rsid w:val="00AB147F"/>
    <w:rsid w:val="00AD213E"/>
    <w:rsid w:val="00AE305D"/>
    <w:rsid w:val="00AE5F27"/>
    <w:rsid w:val="00AE753A"/>
    <w:rsid w:val="00AF145E"/>
    <w:rsid w:val="00AF3BC9"/>
    <w:rsid w:val="00B013B5"/>
    <w:rsid w:val="00B1520C"/>
    <w:rsid w:val="00B20A6B"/>
    <w:rsid w:val="00B21F75"/>
    <w:rsid w:val="00B4156B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B27B7"/>
    <w:rsid w:val="00BB49A1"/>
    <w:rsid w:val="00BF56DE"/>
    <w:rsid w:val="00C01504"/>
    <w:rsid w:val="00C022E1"/>
    <w:rsid w:val="00C1757A"/>
    <w:rsid w:val="00C35B16"/>
    <w:rsid w:val="00C37CF9"/>
    <w:rsid w:val="00C47901"/>
    <w:rsid w:val="00C52480"/>
    <w:rsid w:val="00C642C7"/>
    <w:rsid w:val="00C7274E"/>
    <w:rsid w:val="00C87A93"/>
    <w:rsid w:val="00C95391"/>
    <w:rsid w:val="00C96743"/>
    <w:rsid w:val="00CA5812"/>
    <w:rsid w:val="00CC125F"/>
    <w:rsid w:val="00CD1A71"/>
    <w:rsid w:val="00CD48F9"/>
    <w:rsid w:val="00CE24CE"/>
    <w:rsid w:val="00D06FB1"/>
    <w:rsid w:val="00D161D2"/>
    <w:rsid w:val="00D27636"/>
    <w:rsid w:val="00D50C67"/>
    <w:rsid w:val="00D53AAE"/>
    <w:rsid w:val="00D64AFD"/>
    <w:rsid w:val="00D730EA"/>
    <w:rsid w:val="00D7657E"/>
    <w:rsid w:val="00D86B66"/>
    <w:rsid w:val="00D92445"/>
    <w:rsid w:val="00D95812"/>
    <w:rsid w:val="00DA6E9E"/>
    <w:rsid w:val="00DC55A7"/>
    <w:rsid w:val="00DC67C1"/>
    <w:rsid w:val="00DC6FF0"/>
    <w:rsid w:val="00DE21E2"/>
    <w:rsid w:val="00E107BE"/>
    <w:rsid w:val="00E12939"/>
    <w:rsid w:val="00E157BB"/>
    <w:rsid w:val="00E70DEC"/>
    <w:rsid w:val="00E74E10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114A5"/>
    <w:rsid w:val="00F11F14"/>
    <w:rsid w:val="00F1332F"/>
    <w:rsid w:val="00F211B7"/>
    <w:rsid w:val="00F50121"/>
    <w:rsid w:val="00F5350C"/>
    <w:rsid w:val="00F8200E"/>
    <w:rsid w:val="00FA1837"/>
    <w:rsid w:val="00FA3B53"/>
    <w:rsid w:val="00FA7F32"/>
    <w:rsid w:val="00FC184F"/>
    <w:rsid w:val="00FC480A"/>
    <w:rsid w:val="00FC7373"/>
    <w:rsid w:val="00FD1AB3"/>
    <w:rsid w:val="00FD41FA"/>
    <w:rsid w:val="00FD53CE"/>
    <w:rsid w:val="00FE000E"/>
    <w:rsid w:val="00FE3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0144EFB34E53FF2CFB952AE33E99F0865E21E98AED92A6E4BE6D254921FAF9354366192C9724A95B94E59C04XDz0F" TargetMode="External" /><Relationship Id="rId11" Type="http://schemas.openxmlformats.org/officeDocument/2006/relationships/hyperlink" Target="consultantplus://offline/ref=1CF2F9F6BB5CC7240B61F0686619AB72EACBCB50B5B9F9E7DC07A539ACE55C4780139000F9502C1460100723E8CD700E4BD0CF12D73DFB9BBFIFN" TargetMode="External" /><Relationship Id="rId12" Type="http://schemas.openxmlformats.org/officeDocument/2006/relationships/hyperlink" Target="consultantplus://offline/ref=1CF2F9F6BB5CC7240B61F0686619AB72E9C1C750B3BEF9E7DC07A539ACE55C4780139003FB55281E364A1727A1997B114CCCD012C93EBFI2N" TargetMode="External" /><Relationship Id="rId13" Type="http://schemas.openxmlformats.org/officeDocument/2006/relationships/hyperlink" Target="consultantplus://offline/ref=1CF2F9F6BB5CC7240B61F0686619AB72E9C1C85BB6BBF9E7DC07A539ACE55C4780139000F9502D1467100723E8CD700E4BD0CF12D73DFB9BBFIFN" TargetMode="External" /><Relationship Id="rId14" Type="http://schemas.openxmlformats.org/officeDocument/2006/relationships/hyperlink" Target="consultantplus://offline/ref=1CF2F9F6BB5CC7240B61F0686619AB72E9C1C750B3BEF9E7DC07A539ACE55C4780139002F1562A1E364A1727A1997B114CCCD012C93EBFI2N" TargetMode="External" /><Relationship Id="rId15" Type="http://schemas.openxmlformats.org/officeDocument/2006/relationships/hyperlink" Target="consultantplus://offline/ref=1CF2F9F6BB5CC7240B61F0686619AB72E9C1C750B3BEF9E7DC07A539ACE55C4780139002F153241E364A1727A1997B114CCCD012C93EBFI2N" TargetMode="External" /><Relationship Id="rId16" Type="http://schemas.openxmlformats.org/officeDocument/2006/relationships/hyperlink" Target="consultantplus://offline/ref=DB1F7D19ABBA490D4CB9B34F329110A6AF8251C94B7F818546BBE670F0F71E932795D38C1DBA12B8FECDA9668F5AD3C625E2C9BFBCA312h1F" TargetMode="External" /><Relationship Id="rId17" Type="http://schemas.openxmlformats.org/officeDocument/2006/relationships/hyperlink" Target="consultantplus://offline/ref=DB1F7D19ABBA490D4CB9B34F329110A6AF8251C94B7F818546BBE670F0F71E932795D38C1DBA10B8FECDA9668F5AD3C625E2C9BFBCA312h1F" TargetMode="External" /><Relationship Id="rId18" Type="http://schemas.openxmlformats.org/officeDocument/2006/relationships/hyperlink" Target="consultantplus://offline/ref=11E68031B51420D1314A2CE542F80F1C8AEC0129AE8E5EC62F1E3E5B4691448DD86F4E4FDA80BAC119283CF27FEB52BCAC34F04A7AE7AC33b4o9F" TargetMode="External" /><Relationship Id="rId19" Type="http://schemas.openxmlformats.org/officeDocument/2006/relationships/hyperlink" Target="consultantplus://offline/ref=11E68031B51420D1314A2CE542F80F1C8AEC0129AE8E5EC62F1E3E5B4691448DD86F4E4DDA85B1944D673DAE3ABB41BCAB34F34865bEoC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841F2C26903F78C1C1100D60A58F91DF69C994D0981F568422ED70542D001102B2159BA617EB46AC2ECEBBDA782B346322407530Fv1jFF" TargetMode="External" /><Relationship Id="rId21" Type="http://schemas.openxmlformats.org/officeDocument/2006/relationships/hyperlink" Target="consultantplus://offline/ref=F841F2C26903F78C1C1100D60A58F91DF69C994D0981F568422ED70542D001102B2159BA6F7BB46AC2ECEBBDA782B346322407530Fv1jFF" TargetMode="External" /><Relationship Id="rId22" Type="http://schemas.openxmlformats.org/officeDocument/2006/relationships/hyperlink" Target="consultantplus://offline/ref=F841F2C26903F78C1C1100D60A58F91DF69C994D0981F568422ED70542D001102B2159BA6F7FB46AC2ECEBBDA782B346322407530Fv1jFF" TargetMode="External" /><Relationship Id="rId23" Type="http://schemas.openxmlformats.org/officeDocument/2006/relationships/hyperlink" Target="consultantplus://offline/ref=F841F2C26903F78C1C1100D60A58F91DF69C994D0981F568422ED70542D001102B2159BD667DB46AC2ECEBBDA782B346322407530Fv1jFF" TargetMode="External" /><Relationship Id="rId24" Type="http://schemas.openxmlformats.org/officeDocument/2006/relationships/hyperlink" Target="consultantplus://offline/ref=F841F2C26903F78C1C1100D60A58F91DF69C994D0981F568422ED70542D001102B2159B86679BF3F96A3EAE1E2D2A0463524045110147608vEj0F" TargetMode="External" /><Relationship Id="rId25" Type="http://schemas.openxmlformats.org/officeDocument/2006/relationships/hyperlink" Target="consultantplus://offline/ref=6104BA55B7B921B4D6DACA7FFA0CFEDFBEFE8FD86FA178087A7D80349BB0545229BDE191A99A535DBA396399E58FD22B86930190BA1CU7k4F" TargetMode="External" /><Relationship Id="rId26" Type="http://schemas.openxmlformats.org/officeDocument/2006/relationships/hyperlink" Target="consultantplus://offline/ref=FEBC0A74CE37F66154B103CC81B1FE96B7339E1CD6B3237A1700FB171628325AD9A2954684CFBAB15E22A75D46EA6FDFD439BFE46DA3w67FE" TargetMode="External" /><Relationship Id="rId27" Type="http://schemas.openxmlformats.org/officeDocument/2006/relationships/hyperlink" Target="https://sudact.ru/law/koap/razdel-iv/glava-28/statia-28.2/" TargetMode="External" /><Relationship Id="rId28" Type="http://schemas.openxmlformats.org/officeDocument/2006/relationships/hyperlink" Target="https://sudact.ru/law/konstitutsiia/" TargetMode="External" /><Relationship Id="rId29" Type="http://schemas.openxmlformats.org/officeDocument/2006/relationships/hyperlink" Target="https://sudact.ru/law/koap/razdel-iv/glava-25/statia-25.1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0DFF5CC3BBDBA88642F6870D702E176A6F6D25461E833FA5F8D83F0A170153E5D42321915E3B8ABrBS6I" TargetMode="External" /><Relationship Id="rId31" Type="http://schemas.openxmlformats.org/officeDocument/2006/relationships/hyperlink" Target="consultantplus://offline/ref=D0DFF5CC3BBDBA88642F6870D702E176A6F6D25461E833FA5F8D83F0A170153E5D42321915E3B9A4rBSAI" TargetMode="External" /><Relationship Id="rId32" Type="http://schemas.openxmlformats.org/officeDocument/2006/relationships/hyperlink" Target="consultantplus://offline/ref=9554EBBFD8D1DF04B8746A94EAB3BD3DD3E140D58BB11B43B2E9649E4B3547D60B30A85B91DD6FAFt2T9I" TargetMode="External" /><Relationship Id="rId33" Type="http://schemas.openxmlformats.org/officeDocument/2006/relationships/hyperlink" Target="consultantplus://offline/ref=9554EBBFD8D1DF04B8746A94EAB3BD3DD3E140D58BB11B43B2E9649E4B3547D60B30A85B91DD6FA8t2T7I" TargetMode="External" /><Relationship Id="rId34" Type="http://schemas.openxmlformats.org/officeDocument/2006/relationships/hyperlink" Target="consultantplus://offline/ref=9554EBBFD8D1DF04B8746A94EAB3BD3DD3E140D58BB11B43B2E9649E4B3547D60B30A85B91DF6CA4t2T0I" TargetMode="External" /><Relationship Id="rId35" Type="http://schemas.openxmlformats.org/officeDocument/2006/relationships/hyperlink" Target="consultantplus://offline/ref=6029EA69413B7CA4BC8C2CADCFB317FB23E366C5F196E00690B3B46B0DB9804848BDAA4E6357735B3AAE0DF693F7F381CF7AC7748FD6VDuFF" TargetMode="External" /><Relationship Id="rId36" Type="http://schemas.openxmlformats.org/officeDocument/2006/relationships/hyperlink" Target="consultantplus://offline/ref=6029EA69413B7CA4BC8C2CADCFB317FB23E366C5F196E00690B3B46B0DB9804848BDAA4C6B56785667F41DF2DAA3FB9ECB66D87491D5D685V4u0F" TargetMode="External" /><Relationship Id="rId37" Type="http://schemas.openxmlformats.org/officeDocument/2006/relationships/hyperlink" Target="consultantplus://offline/ref=6029EA69413B7CA4BC8C2CADCFB317FB23E366C5F196E00690B3B46B0DB9804848BDAA4C6B5679596BF41DF2DAA3FB9ECB66D87491D5D685V4u0F" TargetMode="External" /><Relationship Id="rId38" Type="http://schemas.openxmlformats.org/officeDocument/2006/relationships/hyperlink" Target="consultantplus://offline/ref=167140E547C7697A88BCC30774FE76FF4CA60AE44DDF312CA2EB0B4C0F2881C4DD67C3E14B8A51FE00CFAF71C2721DA1818608982CB4ZCS2F" TargetMode="Externa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consultantplus://offline/ref=650144EFB34E53FF2CFB952AE33E99F0865E21E98AED92A6E4BE6D254921FAF927433E1C2F973EA30DDBA3C908D82FED7751A829E827X4zEF" TargetMode="External" /><Relationship Id="rId6" Type="http://schemas.openxmlformats.org/officeDocument/2006/relationships/hyperlink" Target="consultantplus://offline/ref=650144EFB34E53FF2CFB952AE33E99F0865E21E98AED92A6E4BE6D254921FAF927433E17259133A30DDBA3C908D82FED7751A829E827X4zEF" TargetMode="External" /><Relationship Id="rId7" Type="http://schemas.openxmlformats.org/officeDocument/2006/relationships/hyperlink" Target="consultantplus://offline/ref=650144EFB34E53FF2CFB952AE33E99F0865E21E98AED92A6E4BE6D254921FAF927433E152D903DAB5181B3CD418C27F2734DB729F62447C5X2z8F" TargetMode="External" /><Relationship Id="rId8" Type="http://schemas.openxmlformats.org/officeDocument/2006/relationships/hyperlink" Target="consultantplus://offline/ref=650144EFB34E53FF2CFB952AE33E99F0865E21E98AED92A6E4BE6D254921FAF927433E152D923BAE5C81B3CD418C27F2734DB729F62447C5X2z8F" TargetMode="External" /><Relationship Id="rId9" Type="http://schemas.openxmlformats.org/officeDocument/2006/relationships/hyperlink" Target="consultantplus://offline/ref=650144EFB34E53FF2CFB9839F63E99F0845B20E187E592A6E4BE6D254921FAF927433E152D923BAC5981B3CD418C27F2734DB729F62447C5X2z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7C15-BD1B-44D5-80F4-2A911CE1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