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278" w:rsidRPr="003E2F2C" w:rsidP="001F3844">
      <w:pPr>
        <w:pStyle w:val="Heading1"/>
        <w:ind w:firstLine="709"/>
        <w:jc w:val="right"/>
        <w:rPr>
          <w:b w:val="0"/>
          <w:szCs w:val="28"/>
          <w:u w:val="none"/>
          <w:lang w:val="ru-RU"/>
        </w:rPr>
      </w:pPr>
      <w:r w:rsidRPr="003E2F2C">
        <w:rPr>
          <w:b w:val="0"/>
          <w:szCs w:val="28"/>
          <w:u w:val="none"/>
        </w:rPr>
        <w:t xml:space="preserve">Дело № </w:t>
      </w:r>
      <w:r w:rsidRPr="003E2F2C" w:rsidR="003D31FC">
        <w:rPr>
          <w:b w:val="0"/>
          <w:szCs w:val="28"/>
          <w:u w:val="none"/>
          <w:lang w:val="ru-RU"/>
        </w:rPr>
        <w:t>0</w:t>
      </w:r>
      <w:r w:rsidRPr="003E2F2C">
        <w:rPr>
          <w:b w:val="0"/>
          <w:szCs w:val="28"/>
          <w:u w:val="none"/>
        </w:rPr>
        <w:t>5-</w:t>
      </w:r>
      <w:r w:rsidRPr="003E2F2C" w:rsidR="003D31FC">
        <w:rPr>
          <w:b w:val="0"/>
          <w:szCs w:val="28"/>
          <w:u w:val="none"/>
          <w:lang w:val="ru-RU"/>
        </w:rPr>
        <w:t>0032/43</w:t>
      </w:r>
      <w:r w:rsidRPr="003E2F2C">
        <w:rPr>
          <w:b w:val="0"/>
          <w:szCs w:val="28"/>
          <w:u w:val="none"/>
        </w:rPr>
        <w:t>/202</w:t>
      </w:r>
      <w:r w:rsidRPr="003E2F2C" w:rsidR="003D31FC">
        <w:rPr>
          <w:b w:val="0"/>
          <w:szCs w:val="28"/>
          <w:u w:val="none"/>
          <w:lang w:val="ru-RU"/>
        </w:rPr>
        <w:t>4</w:t>
      </w:r>
    </w:p>
    <w:p w:rsidR="00A47278" w:rsidRPr="003E2F2C" w:rsidP="001F3844">
      <w:pPr>
        <w:ind w:firstLine="709"/>
        <w:jc w:val="center"/>
        <w:rPr>
          <w:sz w:val="28"/>
          <w:szCs w:val="28"/>
        </w:rPr>
      </w:pPr>
      <w:r w:rsidRPr="003E2F2C">
        <w:rPr>
          <w:sz w:val="28"/>
          <w:szCs w:val="28"/>
        </w:rPr>
        <w:t>ПОСТАНОВЛЕНИЕ</w:t>
      </w:r>
    </w:p>
    <w:p w:rsidR="003D31FC" w:rsidRPr="003E2F2C" w:rsidP="00D959A5">
      <w:pPr>
        <w:ind w:firstLine="709"/>
        <w:jc w:val="center"/>
        <w:rPr>
          <w:sz w:val="28"/>
          <w:szCs w:val="28"/>
        </w:rPr>
      </w:pPr>
    </w:p>
    <w:p w:rsidR="00A47278" w:rsidRPr="003E2F2C" w:rsidP="001F3844">
      <w:pPr>
        <w:ind w:firstLine="709"/>
        <w:jc w:val="both"/>
        <w:rPr>
          <w:sz w:val="28"/>
          <w:szCs w:val="28"/>
        </w:rPr>
      </w:pPr>
      <w:r w:rsidRPr="003E2F2C">
        <w:rPr>
          <w:sz w:val="28"/>
          <w:szCs w:val="28"/>
        </w:rPr>
        <w:t>6 марта</w:t>
      </w:r>
      <w:r w:rsidRPr="003E2F2C" w:rsidR="00956BAC">
        <w:rPr>
          <w:sz w:val="28"/>
          <w:szCs w:val="28"/>
        </w:rPr>
        <w:t xml:space="preserve"> 202</w:t>
      </w:r>
      <w:r w:rsidRPr="003E2F2C">
        <w:rPr>
          <w:sz w:val="28"/>
          <w:szCs w:val="28"/>
        </w:rPr>
        <w:t>4</w:t>
      </w:r>
      <w:r w:rsidRPr="003E2F2C" w:rsidR="00956BAC">
        <w:rPr>
          <w:sz w:val="28"/>
          <w:szCs w:val="28"/>
        </w:rPr>
        <w:t xml:space="preserve"> года</w:t>
      </w:r>
      <w:r w:rsidRPr="003E2F2C" w:rsidR="00956BAC">
        <w:rPr>
          <w:sz w:val="28"/>
          <w:szCs w:val="28"/>
        </w:rPr>
        <w:tab/>
        <w:t xml:space="preserve">                        </w:t>
      </w:r>
      <w:r w:rsidRPr="003E2F2C" w:rsidR="006B58C8">
        <w:rPr>
          <w:sz w:val="28"/>
          <w:szCs w:val="28"/>
        </w:rPr>
        <w:t xml:space="preserve">     </w:t>
      </w:r>
      <w:r w:rsidRPr="003E2F2C" w:rsidR="00956BAC">
        <w:rPr>
          <w:sz w:val="28"/>
          <w:szCs w:val="28"/>
        </w:rPr>
        <w:t xml:space="preserve"> г. Евпатория</w:t>
      </w:r>
      <w:r w:rsidRPr="003E2F2C">
        <w:rPr>
          <w:sz w:val="28"/>
          <w:szCs w:val="28"/>
        </w:rPr>
        <w:t>, ул. Горького, д.10/29</w:t>
      </w:r>
      <w:r w:rsidRPr="003E2F2C" w:rsidR="00956BAC">
        <w:rPr>
          <w:sz w:val="28"/>
          <w:szCs w:val="28"/>
        </w:rPr>
        <w:t xml:space="preserve"> </w:t>
      </w:r>
    </w:p>
    <w:p w:rsidR="001F3844" w:rsidRPr="003E2F2C" w:rsidP="001F3844">
      <w:pPr>
        <w:ind w:firstLine="709"/>
        <w:jc w:val="both"/>
        <w:rPr>
          <w:sz w:val="28"/>
          <w:szCs w:val="28"/>
        </w:rPr>
      </w:pPr>
    </w:p>
    <w:p w:rsidR="004E1B57" w:rsidRPr="003E2F2C" w:rsidP="001F3844">
      <w:pPr>
        <w:ind w:firstLine="72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 xml:space="preserve">Мировой судья судебного участка № </w:t>
      </w:r>
      <w:r w:rsidRPr="003E2F2C" w:rsidR="003D31FC">
        <w:rPr>
          <w:sz w:val="28"/>
          <w:szCs w:val="28"/>
        </w:rPr>
        <w:t>4</w:t>
      </w:r>
      <w:r w:rsidRPr="003E2F2C">
        <w:rPr>
          <w:sz w:val="28"/>
          <w:szCs w:val="28"/>
        </w:rPr>
        <w:t xml:space="preserve">3 Евпаторийского судебного района (городской округ Евпатория) Республики Крым </w:t>
      </w:r>
      <w:r w:rsidRPr="003E2F2C" w:rsidR="003D31FC">
        <w:rPr>
          <w:sz w:val="28"/>
          <w:szCs w:val="28"/>
        </w:rPr>
        <w:t>Дахневич</w:t>
      </w:r>
      <w:r w:rsidRPr="003E2F2C" w:rsidR="003D31FC">
        <w:rPr>
          <w:sz w:val="28"/>
          <w:szCs w:val="28"/>
        </w:rPr>
        <w:t xml:space="preserve"> Елена Дмитриевна</w:t>
      </w:r>
      <w:r w:rsidRPr="003E2F2C" w:rsidR="006E714B">
        <w:rPr>
          <w:sz w:val="28"/>
          <w:szCs w:val="28"/>
        </w:rPr>
        <w:t xml:space="preserve">, </w:t>
      </w:r>
      <w:r w:rsidRPr="003E2F2C">
        <w:rPr>
          <w:sz w:val="28"/>
          <w:szCs w:val="28"/>
        </w:rPr>
        <w:t xml:space="preserve">с участием защитника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 действующего по доверенности, с участием старшего государственного налогового инспектора отдела выездных проверок Межрайонной ИФНС России №6 по Республике Крым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., </w:t>
      </w:r>
    </w:p>
    <w:p w:rsidR="00A47278" w:rsidRPr="003E2F2C" w:rsidP="001F3844">
      <w:pPr>
        <w:ind w:firstLine="72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 xml:space="preserve">рассмотрев дело об административном правонарушении, поступившее из </w:t>
      </w:r>
      <w:r w:rsidRPr="003E2F2C" w:rsidR="00964EAF">
        <w:rPr>
          <w:color w:val="000000" w:themeColor="text1"/>
          <w:sz w:val="28"/>
          <w:szCs w:val="28"/>
        </w:rPr>
        <w:t>Межрайонной ИФНС России № 6 по Республике Крым</w:t>
      </w:r>
      <w:r w:rsidRPr="003E2F2C">
        <w:rPr>
          <w:color w:val="000000" w:themeColor="text1"/>
          <w:sz w:val="28"/>
          <w:szCs w:val="28"/>
        </w:rPr>
        <w:t xml:space="preserve"> </w:t>
      </w:r>
      <w:r w:rsidRPr="003E2F2C">
        <w:rPr>
          <w:sz w:val="28"/>
          <w:szCs w:val="28"/>
        </w:rPr>
        <w:t>в отношении должностного лица -</w:t>
      </w:r>
      <w:r w:rsidRPr="003E2F2C" w:rsidR="003D31FC">
        <w:rPr>
          <w:sz w:val="28"/>
          <w:szCs w:val="28"/>
        </w:rPr>
        <w:t xml:space="preserve"> генерального директора </w:t>
      </w:r>
      <w:r w:rsidR="00C14D8C">
        <w:rPr>
          <w:sz w:val="28"/>
          <w:szCs w:val="28"/>
        </w:rPr>
        <w:t>***</w:t>
      </w:r>
      <w:r w:rsidRPr="003E2F2C" w:rsidR="00E274F4">
        <w:rPr>
          <w:sz w:val="28"/>
          <w:szCs w:val="28"/>
        </w:rPr>
        <w:t>,</w:t>
      </w:r>
      <w:r w:rsidRPr="003E2F2C" w:rsidR="003D31FC">
        <w:rPr>
          <w:sz w:val="28"/>
          <w:szCs w:val="28"/>
        </w:rPr>
        <w:t xml:space="preserve">  </w:t>
      </w:r>
    </w:p>
    <w:p w:rsidR="0093795E" w:rsidRPr="003E2F2C" w:rsidP="001F3844">
      <w:pPr>
        <w:ind w:firstLine="72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 xml:space="preserve">по ч. 1 ст. 19.4.1 </w:t>
      </w:r>
      <w:r w:rsidRPr="003E2F2C" w:rsidR="00E274F4">
        <w:rPr>
          <w:sz w:val="28"/>
          <w:szCs w:val="28"/>
        </w:rPr>
        <w:t>Кодекса Российской Федерации об административных правонарушениях</w:t>
      </w:r>
      <w:r w:rsidRPr="003E2F2C">
        <w:rPr>
          <w:sz w:val="28"/>
          <w:szCs w:val="28"/>
        </w:rPr>
        <w:t>,</w:t>
      </w:r>
    </w:p>
    <w:p w:rsidR="00A47278" w:rsidRPr="003E2F2C" w:rsidP="001F3844">
      <w:pPr>
        <w:ind w:firstLine="709"/>
        <w:jc w:val="center"/>
        <w:rPr>
          <w:sz w:val="28"/>
          <w:szCs w:val="28"/>
        </w:rPr>
      </w:pPr>
      <w:r w:rsidRPr="003E2F2C">
        <w:rPr>
          <w:sz w:val="28"/>
          <w:szCs w:val="28"/>
        </w:rPr>
        <w:t xml:space="preserve">у с т а н о в и </w:t>
      </w:r>
      <w:r w:rsidRPr="003E2F2C">
        <w:rPr>
          <w:sz w:val="28"/>
          <w:szCs w:val="28"/>
        </w:rPr>
        <w:t>л</w:t>
      </w:r>
      <w:r w:rsidRPr="003E2F2C" w:rsidR="00956BAC">
        <w:rPr>
          <w:sz w:val="28"/>
          <w:szCs w:val="28"/>
        </w:rPr>
        <w:t>:</w:t>
      </w:r>
    </w:p>
    <w:p w:rsidR="003D31FC" w:rsidRPr="003E2F2C" w:rsidP="001F3844">
      <w:pPr>
        <w:ind w:firstLine="709"/>
        <w:jc w:val="center"/>
        <w:rPr>
          <w:sz w:val="28"/>
          <w:szCs w:val="28"/>
        </w:rPr>
      </w:pPr>
    </w:p>
    <w:p w:rsidR="00054A0E" w:rsidRPr="003E2F2C" w:rsidP="001F384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3E2F2C" w:rsidR="00E274F4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***</w:t>
      </w:r>
      <w:r w:rsidRPr="003E2F2C" w:rsidR="00E274F4">
        <w:rPr>
          <w:sz w:val="28"/>
          <w:szCs w:val="28"/>
        </w:rPr>
        <w:t xml:space="preserve"> час</w:t>
      </w:r>
      <w:r w:rsidRPr="003E2F2C" w:rsidR="00E274F4">
        <w:rPr>
          <w:sz w:val="28"/>
          <w:szCs w:val="28"/>
        </w:rPr>
        <w:t>.</w:t>
      </w:r>
      <w:r w:rsidRPr="003E2F2C" w:rsidR="00E274F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3E2F2C" w:rsidR="00E274F4">
        <w:rPr>
          <w:sz w:val="28"/>
          <w:szCs w:val="28"/>
        </w:rPr>
        <w:t xml:space="preserve"> </w:t>
      </w:r>
      <w:r w:rsidRPr="003E2F2C" w:rsidR="00E274F4">
        <w:rPr>
          <w:sz w:val="28"/>
          <w:szCs w:val="28"/>
        </w:rPr>
        <w:t>м</w:t>
      </w:r>
      <w:r w:rsidRPr="003E2F2C" w:rsidR="00E274F4">
        <w:rPr>
          <w:sz w:val="28"/>
          <w:szCs w:val="28"/>
        </w:rPr>
        <w:t>ин.  Клименко В.П.,</w:t>
      </w:r>
      <w:r w:rsidRPr="003E2F2C" w:rsidR="00EC5FBF">
        <w:rPr>
          <w:sz w:val="28"/>
          <w:szCs w:val="28"/>
        </w:rPr>
        <w:t xml:space="preserve"> являясь </w:t>
      </w:r>
      <w:r>
        <w:rPr>
          <w:sz w:val="28"/>
          <w:szCs w:val="28"/>
        </w:rPr>
        <w:t>***</w:t>
      </w:r>
      <w:r w:rsidRPr="003E2F2C" w:rsidR="004B4A38">
        <w:rPr>
          <w:sz w:val="28"/>
          <w:szCs w:val="28"/>
        </w:rPr>
        <w:t>расположенного по адресу:</w:t>
      </w:r>
      <w:r w:rsidRPr="003E2F2C" w:rsidR="00E274F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3E2F2C" w:rsidR="00E274F4">
        <w:rPr>
          <w:sz w:val="28"/>
          <w:szCs w:val="28"/>
        </w:rPr>
        <w:t>,</w:t>
      </w:r>
      <w:r w:rsidRPr="003E2F2C" w:rsidR="004B4A38">
        <w:rPr>
          <w:sz w:val="28"/>
          <w:szCs w:val="28"/>
        </w:rPr>
        <w:t xml:space="preserve"> </w:t>
      </w:r>
      <w:r w:rsidRPr="003E2F2C" w:rsidR="007E0C84">
        <w:rPr>
          <w:sz w:val="28"/>
          <w:szCs w:val="28"/>
        </w:rPr>
        <w:t>осуществил</w:t>
      </w:r>
      <w:r w:rsidRPr="003E2F2C" w:rsidR="00F50A38">
        <w:rPr>
          <w:sz w:val="28"/>
          <w:szCs w:val="28"/>
        </w:rPr>
        <w:t xml:space="preserve"> </w:t>
      </w:r>
      <w:r w:rsidRPr="003E2F2C" w:rsidR="00846C0B">
        <w:rPr>
          <w:sz w:val="28"/>
          <w:szCs w:val="28"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</w:t>
      </w:r>
      <w:r w:rsidRPr="003E2F2C" w:rsidR="005C651E">
        <w:rPr>
          <w:sz w:val="28"/>
          <w:szCs w:val="28"/>
        </w:rPr>
        <w:t xml:space="preserve"> </w:t>
      </w:r>
      <w:r w:rsidRPr="003E2F2C" w:rsidR="007739EB">
        <w:rPr>
          <w:sz w:val="28"/>
          <w:szCs w:val="28"/>
        </w:rPr>
        <w:t>а именно</w:t>
      </w:r>
      <w:r w:rsidRPr="003E2F2C" w:rsidR="00B71E19">
        <w:rPr>
          <w:color w:val="000000"/>
          <w:sz w:val="28"/>
          <w:szCs w:val="28"/>
          <w:lang w:val="uk-UA" w:bidi="ru-RU"/>
        </w:rPr>
        <w:t>:</w:t>
      </w:r>
      <w:r w:rsidRPr="003E2F2C" w:rsidR="004F3900">
        <w:rPr>
          <w:color w:val="000000"/>
          <w:sz w:val="28"/>
          <w:szCs w:val="28"/>
          <w:lang w:bidi="ru-RU"/>
        </w:rPr>
        <w:t xml:space="preserve"> не исполнил обязанность обеспечить возможность должностных лиц налогового органа, проводящих с </w:t>
      </w:r>
      <w:r>
        <w:rPr>
          <w:sz w:val="28"/>
          <w:szCs w:val="28"/>
        </w:rPr>
        <w:t>***</w:t>
      </w:r>
      <w:r w:rsidRPr="003E2F2C" w:rsidR="00AB665C">
        <w:rPr>
          <w:color w:val="000000"/>
          <w:sz w:val="28"/>
          <w:szCs w:val="28"/>
          <w:lang w:bidi="ru-RU"/>
        </w:rPr>
        <w:t>года</w:t>
      </w:r>
      <w:r w:rsidRPr="003E2F2C" w:rsidR="004F3900">
        <w:rPr>
          <w:color w:val="000000"/>
          <w:sz w:val="28"/>
          <w:szCs w:val="28"/>
          <w:lang w:bidi="ru-RU"/>
        </w:rPr>
        <w:t xml:space="preserve"> выездную налоговую проверку за период </w:t>
      </w:r>
      <w:r w:rsidRPr="003E2F2C" w:rsidR="00AB665C">
        <w:rPr>
          <w:color w:val="000000"/>
          <w:sz w:val="28"/>
          <w:szCs w:val="28"/>
          <w:lang w:bidi="ru-RU"/>
        </w:rPr>
        <w:t xml:space="preserve">с </w:t>
      </w:r>
      <w:r>
        <w:rPr>
          <w:sz w:val="28"/>
          <w:szCs w:val="28"/>
        </w:rPr>
        <w:t>***</w:t>
      </w:r>
      <w:r w:rsidRPr="003E2F2C" w:rsidR="00AB665C">
        <w:rPr>
          <w:color w:val="000000"/>
          <w:sz w:val="28"/>
          <w:szCs w:val="28"/>
          <w:lang w:bidi="ru-RU"/>
        </w:rPr>
        <w:t xml:space="preserve"> года, </w:t>
      </w:r>
      <w:r w:rsidRPr="003E2F2C" w:rsidR="004F3900">
        <w:rPr>
          <w:color w:val="000000"/>
          <w:sz w:val="28"/>
          <w:szCs w:val="28"/>
          <w:lang w:bidi="ru-RU"/>
        </w:rPr>
        <w:t xml:space="preserve"> ознакомиться с документами, связанными с исчислением и уплатой налогов, предусмотренную п. 12 ст. 89 </w:t>
      </w:r>
      <w:r w:rsidRPr="003E2F2C" w:rsidR="004C3C6D">
        <w:rPr>
          <w:color w:val="000000"/>
          <w:sz w:val="28"/>
          <w:szCs w:val="28"/>
          <w:lang w:bidi="ru-RU"/>
        </w:rPr>
        <w:t>НК РФ</w:t>
      </w:r>
      <w:r w:rsidRPr="003E2F2C" w:rsidR="00770EC3">
        <w:rPr>
          <w:sz w:val="28"/>
          <w:szCs w:val="28"/>
        </w:rPr>
        <w:t xml:space="preserve">. </w:t>
      </w:r>
    </w:p>
    <w:p w:rsidR="004E1B57" w:rsidRPr="003E2F2C" w:rsidP="001F3844">
      <w:pPr>
        <w:ind w:firstLine="72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>В судебно</w:t>
      </w:r>
      <w:r w:rsidRPr="003E2F2C" w:rsidR="004C3C6D">
        <w:rPr>
          <w:sz w:val="28"/>
          <w:szCs w:val="28"/>
        </w:rPr>
        <w:t>е</w:t>
      </w:r>
      <w:r w:rsidRPr="003E2F2C">
        <w:rPr>
          <w:sz w:val="28"/>
          <w:szCs w:val="28"/>
        </w:rPr>
        <w:t xml:space="preserve"> заседани</w:t>
      </w:r>
      <w:r w:rsidRPr="003E2F2C" w:rsidR="004C3C6D">
        <w:rPr>
          <w:sz w:val="28"/>
          <w:szCs w:val="28"/>
        </w:rPr>
        <w:t>е</w:t>
      </w:r>
      <w:r w:rsidRPr="003E2F2C">
        <w:rPr>
          <w:sz w:val="28"/>
          <w:szCs w:val="28"/>
        </w:rPr>
        <w:t xml:space="preserve"> лицо, в отношении которого ведется производство по делу об административном правонарушении – </w:t>
      </w:r>
      <w:r w:rsidRPr="003E2F2C" w:rsidR="00AB665C">
        <w:rPr>
          <w:sz w:val="28"/>
          <w:szCs w:val="28"/>
        </w:rPr>
        <w:t>Клименко В.П.</w:t>
      </w:r>
      <w:r w:rsidRPr="003E2F2C">
        <w:rPr>
          <w:sz w:val="28"/>
          <w:szCs w:val="28"/>
        </w:rPr>
        <w:t xml:space="preserve"> </w:t>
      </w:r>
      <w:r w:rsidRPr="003E2F2C" w:rsidR="004C3C6D">
        <w:rPr>
          <w:sz w:val="28"/>
          <w:szCs w:val="28"/>
        </w:rPr>
        <w:t>не явился</w:t>
      </w:r>
      <w:r w:rsidRPr="003E2F2C" w:rsidR="001F3844">
        <w:rPr>
          <w:sz w:val="28"/>
          <w:szCs w:val="28"/>
        </w:rPr>
        <w:t>.</w:t>
      </w:r>
      <w:r w:rsidRPr="003E2F2C" w:rsidR="004C3C6D">
        <w:rPr>
          <w:sz w:val="28"/>
          <w:szCs w:val="28"/>
        </w:rPr>
        <w:t xml:space="preserve"> </w:t>
      </w:r>
      <w:r w:rsidRPr="003E2F2C" w:rsidR="001F3844">
        <w:rPr>
          <w:sz w:val="28"/>
          <w:szCs w:val="28"/>
        </w:rPr>
        <w:t>О</w:t>
      </w:r>
      <w:r w:rsidRPr="003E2F2C" w:rsidR="004C3C6D">
        <w:rPr>
          <w:sz w:val="28"/>
          <w:szCs w:val="28"/>
        </w:rPr>
        <w:t xml:space="preserve"> дате, мете и времени судебного заседания </w:t>
      </w:r>
      <w:r w:rsidRPr="003E2F2C" w:rsidR="004C3C6D">
        <w:rPr>
          <w:sz w:val="28"/>
          <w:szCs w:val="28"/>
        </w:rPr>
        <w:t>извещен</w:t>
      </w:r>
      <w:r w:rsidRPr="003E2F2C" w:rsidR="004C3C6D">
        <w:rPr>
          <w:sz w:val="28"/>
          <w:szCs w:val="28"/>
        </w:rPr>
        <w:t xml:space="preserve"> надлежащим образом, </w:t>
      </w:r>
      <w:r w:rsidRPr="003E2F2C" w:rsidR="00AB665C">
        <w:rPr>
          <w:sz w:val="28"/>
          <w:szCs w:val="28"/>
        </w:rPr>
        <w:t xml:space="preserve">о причине неявки не сообщил. С заявлением об отложении дела не обращался. </w:t>
      </w:r>
    </w:p>
    <w:p w:rsidR="00A46519" w:rsidRPr="003E2F2C" w:rsidP="001F3844">
      <w:pPr>
        <w:ind w:firstLine="567"/>
        <w:jc w:val="both"/>
        <w:rPr>
          <w:sz w:val="28"/>
          <w:szCs w:val="28"/>
        </w:rPr>
      </w:pPr>
      <w:r w:rsidRPr="003E2F2C">
        <w:rPr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46519" w:rsidRPr="003E2F2C" w:rsidP="001F3844">
      <w:pPr>
        <w:ind w:firstLine="54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 xml:space="preserve">Учитывая данные о надлежащем извещении Клименко В.П., принимая во внимание отсутствие ходатайств об отложении дела, учитывая мнение </w:t>
      </w:r>
      <w:r w:rsidRPr="003E2F2C">
        <w:rPr>
          <w:sz w:val="28"/>
          <w:szCs w:val="28"/>
        </w:rPr>
        <w:t xml:space="preserve">защитника Клименко В.П. –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>полагавшего возможным рассмотреть дело в отсутствие его доверителя, суд на основании ст. 25.1 ч.2 КоАП РФ считает возможным рассмотреть данное дело в отсутствие Клименко В.П.</w:t>
      </w:r>
    </w:p>
    <w:p w:rsidR="00A46519" w:rsidRPr="003E2F2C" w:rsidP="001F3844">
      <w:pPr>
        <w:ind w:firstLine="540"/>
        <w:jc w:val="both"/>
        <w:rPr>
          <w:color w:val="000000" w:themeColor="text1"/>
          <w:sz w:val="28"/>
          <w:szCs w:val="28"/>
        </w:rPr>
      </w:pPr>
      <w:r w:rsidRPr="003E2F2C">
        <w:rPr>
          <w:sz w:val="28"/>
          <w:szCs w:val="28"/>
        </w:rPr>
        <w:t xml:space="preserve">Защитник Клименко В.П.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>действующий на основании доверенности</w:t>
      </w:r>
      <w:r w:rsidRPr="003E2F2C" w:rsidR="00CA1A58">
        <w:rPr>
          <w:sz w:val="28"/>
          <w:szCs w:val="28"/>
        </w:rPr>
        <w:t>, в судебном заседании вину не признал</w:t>
      </w:r>
      <w:r w:rsidRPr="003E2F2C" w:rsidR="00E35E70">
        <w:rPr>
          <w:sz w:val="28"/>
          <w:szCs w:val="28"/>
        </w:rPr>
        <w:t xml:space="preserve">, просил прекратить производство по делу в связи с отсутствием события и состава административного правонарушения. </w:t>
      </w:r>
      <w:r w:rsidRPr="003E2F2C" w:rsidR="00E35E70">
        <w:rPr>
          <w:sz w:val="28"/>
          <w:szCs w:val="28"/>
        </w:rPr>
        <w:t xml:space="preserve">Полагает, что Клименко В.П. как </w:t>
      </w:r>
      <w:r w:rsidR="00C14D8C">
        <w:rPr>
          <w:sz w:val="28"/>
          <w:szCs w:val="28"/>
        </w:rPr>
        <w:t>***</w:t>
      </w:r>
      <w:r w:rsidRPr="003E2F2C" w:rsidR="00E35E70">
        <w:rPr>
          <w:sz w:val="28"/>
          <w:szCs w:val="28"/>
        </w:rPr>
        <w:t>никаких препятствий в проведении проверки налоговому органу не создавал</w:t>
      </w:r>
      <w:r w:rsidR="00C14D8C">
        <w:rPr>
          <w:sz w:val="28"/>
          <w:szCs w:val="28"/>
        </w:rPr>
        <w:t>***</w:t>
      </w:r>
      <w:r w:rsidRPr="003E2F2C" w:rsidR="00EA03EE">
        <w:rPr>
          <w:sz w:val="28"/>
          <w:szCs w:val="28"/>
        </w:rPr>
        <w:t xml:space="preserve">года после обеда  в офис </w:t>
      </w:r>
      <w:r w:rsidRPr="003E2F2C">
        <w:rPr>
          <w:color w:val="FF0000"/>
          <w:sz w:val="28"/>
          <w:szCs w:val="28"/>
        </w:rPr>
        <w:t xml:space="preserve"> </w:t>
      </w:r>
      <w:r w:rsidR="00C14D8C">
        <w:rPr>
          <w:sz w:val="28"/>
          <w:szCs w:val="28"/>
        </w:rPr>
        <w:t>***</w:t>
      </w:r>
      <w:r w:rsidRPr="003E2F2C" w:rsidR="00EA03EE">
        <w:rPr>
          <w:sz w:val="28"/>
          <w:szCs w:val="28"/>
        </w:rPr>
        <w:t xml:space="preserve"> явились инспектора </w:t>
      </w:r>
      <w:r w:rsidRPr="003E2F2C" w:rsidR="00EA03EE">
        <w:rPr>
          <w:color w:val="000000" w:themeColor="text1"/>
          <w:sz w:val="28"/>
          <w:szCs w:val="28"/>
        </w:rPr>
        <w:t>Межрайонной ИФНС России № 6 по Республике Крым, вручили Клименко В.П. решение о проведении выездной налоговой проверки и уведомление о необходимости обеспечения ознакомления с документами, связанными с исчислением и уплатой налогов под роспись.</w:t>
      </w:r>
      <w:r w:rsidRPr="003E2F2C" w:rsidR="00EA03EE">
        <w:rPr>
          <w:color w:val="000000" w:themeColor="text1"/>
          <w:sz w:val="28"/>
          <w:szCs w:val="28"/>
        </w:rPr>
        <w:t xml:space="preserve"> В уведомлении требования были не конкретизированы. Впоследствии было другое требование, и оно было выполнено полностью. Проверяющим был предоставлен кабинет для проведения проверки, все документы были в свободном доступе и они могли их спокойно взять. Потом проверка приходила еще два раза, допрашивали Клименко В.П. и главного бухгалтера. Еще раз явились для уведомления для изменения состава группы </w:t>
      </w:r>
      <w:r w:rsidRPr="003E2F2C" w:rsidR="00EA03EE">
        <w:rPr>
          <w:color w:val="000000" w:themeColor="text1"/>
          <w:sz w:val="28"/>
          <w:szCs w:val="28"/>
        </w:rPr>
        <w:t>проверяющих</w:t>
      </w:r>
      <w:r w:rsidRPr="003E2F2C" w:rsidR="00EA03EE">
        <w:rPr>
          <w:color w:val="000000" w:themeColor="text1"/>
          <w:sz w:val="28"/>
          <w:szCs w:val="28"/>
        </w:rPr>
        <w:t xml:space="preserve">. </w:t>
      </w:r>
      <w:r w:rsidRPr="003E2F2C" w:rsidR="00186E9F">
        <w:rPr>
          <w:color w:val="000000" w:themeColor="text1"/>
          <w:sz w:val="28"/>
          <w:szCs w:val="28"/>
        </w:rPr>
        <w:t xml:space="preserve">Все требования со стороны инспекторов Межрайонной ИФНС России № 6 были Клименко В.П. выполнены, все документы, которые у него были, он предоставил. Что касается требования от </w:t>
      </w:r>
      <w:r w:rsidR="00C14D8C">
        <w:rPr>
          <w:sz w:val="28"/>
          <w:szCs w:val="28"/>
        </w:rPr>
        <w:t>***</w:t>
      </w:r>
      <w:r w:rsidRPr="003E2F2C" w:rsidR="00186E9F">
        <w:rPr>
          <w:color w:val="000000" w:themeColor="text1"/>
          <w:sz w:val="28"/>
          <w:szCs w:val="28"/>
        </w:rPr>
        <w:t xml:space="preserve">, то </w:t>
      </w:r>
      <w:r w:rsidRPr="003E2F2C" w:rsidR="00186E9F">
        <w:rPr>
          <w:color w:val="000000" w:themeColor="text1"/>
          <w:sz w:val="28"/>
          <w:szCs w:val="28"/>
        </w:rPr>
        <w:t>оно было получено уже за пределами проверки и срок выполнения его был</w:t>
      </w:r>
      <w:r w:rsidRPr="003E2F2C" w:rsidR="00186E9F">
        <w:rPr>
          <w:color w:val="000000" w:themeColor="text1"/>
          <w:sz w:val="28"/>
          <w:szCs w:val="28"/>
        </w:rPr>
        <w:t xml:space="preserve"> до </w:t>
      </w:r>
      <w:r w:rsidR="00C14D8C">
        <w:rPr>
          <w:sz w:val="28"/>
          <w:szCs w:val="28"/>
        </w:rPr>
        <w:t>***</w:t>
      </w:r>
      <w:r w:rsidRPr="003E2F2C" w:rsidR="00186E9F">
        <w:rPr>
          <w:color w:val="000000" w:themeColor="text1"/>
          <w:sz w:val="28"/>
          <w:szCs w:val="28"/>
        </w:rPr>
        <w:t>года, то есть не в рамках проверки. Полагает, что доказательств воспрепятствования со стороны Клименко В.П. в проведении выездной налоговой проверки, материалы дела не содержат.</w:t>
      </w:r>
    </w:p>
    <w:p w:rsidR="001F3844" w:rsidRPr="003E2F2C" w:rsidP="001F3844">
      <w:pPr>
        <w:ind w:firstLine="76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 xml:space="preserve">Старший государственный налоговый инспектор отдела выездных проверок Межрайонной ИФНС России №6 по Республике Крым </w:t>
      </w:r>
      <w:r w:rsidR="00C14D8C">
        <w:rPr>
          <w:sz w:val="28"/>
          <w:szCs w:val="28"/>
        </w:rPr>
        <w:t>***</w:t>
      </w:r>
      <w:r w:rsidRPr="003E2F2C" w:rsidR="009B6127">
        <w:rPr>
          <w:sz w:val="28"/>
          <w:szCs w:val="28"/>
        </w:rPr>
        <w:t xml:space="preserve">при рассмотрении дела просила </w:t>
      </w:r>
      <w:r w:rsidR="00C14D8C">
        <w:rPr>
          <w:sz w:val="28"/>
          <w:szCs w:val="28"/>
        </w:rPr>
        <w:t>***</w:t>
      </w:r>
      <w:r w:rsidRPr="003E2F2C" w:rsidR="009B6127">
        <w:rPr>
          <w:sz w:val="28"/>
          <w:szCs w:val="28"/>
        </w:rPr>
        <w:t xml:space="preserve">Клименко В.П. виновным в совершении правонарушения, предусмотренного ч. 1 ст. 19.4.1 КоАП РФ и назначить ему наказание в пределах санкции инкриминируемой ему статьи. </w:t>
      </w:r>
      <w:r w:rsidRPr="003E2F2C" w:rsidR="009B6127">
        <w:rPr>
          <w:sz w:val="28"/>
          <w:szCs w:val="28"/>
        </w:rPr>
        <w:t xml:space="preserve">Пояснила, что </w:t>
      </w:r>
      <w:r w:rsidRPr="003E2F2C">
        <w:rPr>
          <w:sz w:val="28"/>
          <w:szCs w:val="28"/>
        </w:rPr>
        <w:t xml:space="preserve">выездные налоговые проверки, проводимые в соответствии со статьёй 89 НК РФ, являются завершающим этапом налогового контроля, которому предшествуют камеральные налоговые проверки представленной налогоплательщиком бухгалтерской и налоговой отчётности, мероприятия налогового контроля вне рамок налоговых проверок и </w:t>
      </w:r>
      <w:r w:rsidRPr="003E2F2C">
        <w:rPr>
          <w:sz w:val="28"/>
          <w:szCs w:val="28"/>
        </w:rPr>
        <w:t>допроверочный</w:t>
      </w:r>
      <w:r w:rsidRPr="003E2F2C">
        <w:rPr>
          <w:sz w:val="28"/>
          <w:szCs w:val="28"/>
        </w:rPr>
        <w:t xml:space="preserve"> анализ на основе риск-ориентированного подхода (в том числе автоматически установленных программных рисков ФНС России), а также вызов налогоплательщика на заседание рабочей группы</w:t>
      </w:r>
      <w:r w:rsidRPr="003E2F2C">
        <w:rPr>
          <w:sz w:val="28"/>
          <w:szCs w:val="28"/>
        </w:rPr>
        <w:t xml:space="preserve"> </w:t>
      </w:r>
      <w:r w:rsidRPr="003E2F2C">
        <w:rPr>
          <w:sz w:val="28"/>
          <w:szCs w:val="28"/>
        </w:rPr>
        <w:t xml:space="preserve">по планированию выездных налоговых проверок для предъявления имеющихся налоговых рисков с целью добровольного и в полном объёме исполнения налоговых обязательств перед бюджетом, самостоятельной их оценки налогоплательщиком в соответствии с общедоступными критериями самостоятельной оценки рисков для налогоплательщиков, используемыми налоговыми органами в процессе отбора </w:t>
      </w:r>
      <w:r w:rsidRPr="003E2F2C">
        <w:rPr>
          <w:sz w:val="28"/>
          <w:szCs w:val="28"/>
        </w:rPr>
        <w:t>объектов для проведения выездных налоговых проверок, утвержденными приказом ФНС России от 30 мая 2007 № ММ-3-06/333@ (с учетом</w:t>
      </w:r>
      <w:r w:rsidRPr="003E2F2C">
        <w:rPr>
          <w:sz w:val="28"/>
          <w:szCs w:val="28"/>
        </w:rPr>
        <w:t xml:space="preserve"> изменений и дополнений), с учётом озвученных налоговым органом рисков занижения налогов в бюджет.</w:t>
      </w:r>
    </w:p>
    <w:p w:rsidR="001F3844" w:rsidRPr="003E2F2C" w:rsidP="001F3844">
      <w:pPr>
        <w:ind w:firstLine="76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 xml:space="preserve">Перед проведением выездной налоговой проверки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на основании имеющихся в налоговом органе сведений, документов, информации, с генеральным директором общества Клименко В.П. было проведено заседание рабочей группы по планированию выездных налоговых проверок (оформленное протоколом заседания рабочей группы от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>года, на котором налоговым органом были предъявлены «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» риски по НДС за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года по операциям «выгодоприобретателя»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с аффилированным юридическим лицом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 в сумме НДС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>тыс</w:t>
      </w:r>
      <w:r w:rsidRPr="003E2F2C">
        <w:rPr>
          <w:sz w:val="28"/>
          <w:szCs w:val="28"/>
        </w:rPr>
        <w:t>.руб</w:t>
      </w:r>
      <w:r w:rsidRPr="003E2F2C">
        <w:rPr>
          <w:sz w:val="28"/>
          <w:szCs w:val="28"/>
        </w:rPr>
        <w:t xml:space="preserve">. Обоим «рисковым» контрагентам по месту налогового учёта присвоен статус «транзитных» организаций, в сведениях ЕГРЮЛ имеются записи о недостоверности сведений в отношении указанных юридических лиц. Кроме того, аффилированные организации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 одновременно участвовали в процедурах государственных закупок метанола технического марки «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» для государственного заказчика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имеют одних и тех же работников, единого учредителя и руководителя - </w:t>
      </w:r>
      <w:r w:rsidR="00C14D8C">
        <w:rPr>
          <w:sz w:val="28"/>
          <w:szCs w:val="28"/>
        </w:rPr>
        <w:t>***</w:t>
      </w:r>
      <w:r w:rsidRPr="003E2F2C" w:rsidR="00C14D8C">
        <w:rPr>
          <w:sz w:val="28"/>
          <w:szCs w:val="28"/>
        </w:rPr>
        <w:t xml:space="preserve"> </w:t>
      </w:r>
      <w:r w:rsidRPr="003E2F2C">
        <w:rPr>
          <w:sz w:val="28"/>
          <w:szCs w:val="28"/>
        </w:rPr>
        <w:t>(организовывающего и контролирующего финансово-</w:t>
      </w:r>
      <w:r w:rsidRPr="003E2F2C">
        <w:rPr>
          <w:sz w:val="28"/>
          <w:szCs w:val="28"/>
        </w:rPr>
        <w:softHyphen/>
        <w:t>хозяйственную деятельность обоих обществ по единому месту фактического осуществления деятельности, её учёту и направлению бухгалтерской и налоговой отчётности).</w:t>
      </w:r>
    </w:p>
    <w:p w:rsidR="001F3844" w:rsidRPr="003E2F2C" w:rsidP="001F3844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письмом от </w:t>
      </w:r>
      <w:r>
        <w:rPr>
          <w:sz w:val="28"/>
          <w:szCs w:val="28"/>
        </w:rPr>
        <w:t>***</w:t>
      </w:r>
      <w:r w:rsidRPr="003E2F2C">
        <w:rPr>
          <w:sz w:val="28"/>
          <w:szCs w:val="28"/>
        </w:rPr>
        <w:t>года №</w:t>
      </w:r>
      <w:r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 (</w:t>
      </w:r>
      <w:r w:rsidRPr="003E2F2C">
        <w:rPr>
          <w:sz w:val="28"/>
          <w:szCs w:val="28"/>
        </w:rPr>
        <w:t>вх</w:t>
      </w:r>
      <w:r w:rsidRPr="003E2F2C">
        <w:rPr>
          <w:sz w:val="28"/>
          <w:szCs w:val="28"/>
        </w:rPr>
        <w:t xml:space="preserve">. № </w:t>
      </w:r>
      <w:r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), подписанным </w:t>
      </w:r>
      <w:r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 Клименко В.П., сообщило о том, что не усмотрело необходимости в добровольной подаче уточнённой налоговой отчётности по НДС за </w:t>
      </w:r>
      <w:r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года в связи с корректировкой вычетов НДС в общей сумме </w:t>
      </w:r>
      <w:r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тыс. руб. по «рисковым» операциям с </w:t>
      </w:r>
      <w:r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 в связи с чем</w:t>
      </w:r>
      <w:r w:rsidRPr="003E2F2C" w:rsidR="00D959A5">
        <w:rPr>
          <w:sz w:val="28"/>
          <w:szCs w:val="28"/>
        </w:rPr>
        <w:t>,</w:t>
      </w:r>
      <w:r w:rsidRPr="003E2F2C">
        <w:rPr>
          <w:sz w:val="28"/>
          <w:szCs w:val="28"/>
        </w:rPr>
        <w:t xml:space="preserve"> налогоплательщик вышестоящим налоговым органом был включён в план выездных налоговых проверок и на основании решения начальника</w:t>
      </w:r>
      <w:r w:rsidRPr="003E2F2C">
        <w:rPr>
          <w:sz w:val="28"/>
          <w:szCs w:val="28"/>
        </w:rPr>
        <w:t xml:space="preserve"> Межрайонной ИФНС России № 6 по Республике Крым </w:t>
      </w:r>
      <w:r>
        <w:rPr>
          <w:sz w:val="28"/>
          <w:szCs w:val="28"/>
        </w:rPr>
        <w:t>***</w:t>
      </w:r>
      <w:r w:rsidRPr="003E2F2C" w:rsidR="009074CD">
        <w:rPr>
          <w:sz w:val="28"/>
          <w:szCs w:val="28"/>
        </w:rPr>
        <w:t xml:space="preserve"> года </w:t>
      </w:r>
      <w:r w:rsidRPr="003E2F2C">
        <w:rPr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проведена выездная налоговая проверка с </w:t>
      </w:r>
      <w:r>
        <w:rPr>
          <w:sz w:val="28"/>
          <w:szCs w:val="28"/>
        </w:rPr>
        <w:t>***</w:t>
      </w:r>
      <w:r w:rsidRPr="003E2F2C" w:rsidR="009074CD">
        <w:rPr>
          <w:sz w:val="28"/>
          <w:szCs w:val="28"/>
        </w:rPr>
        <w:t xml:space="preserve">года </w:t>
      </w:r>
      <w:r w:rsidRPr="003E2F2C">
        <w:rPr>
          <w:sz w:val="28"/>
          <w:szCs w:val="28"/>
        </w:rPr>
        <w:t xml:space="preserve"> </w:t>
      </w:r>
      <w:r w:rsidRPr="003E2F2C">
        <w:rPr>
          <w:sz w:val="28"/>
          <w:szCs w:val="28"/>
        </w:rPr>
        <w:t>по</w:t>
      </w:r>
      <w:r w:rsidRPr="003E2F2C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 </w:t>
      </w:r>
      <w:r w:rsidRPr="003E2F2C" w:rsidR="009074CD">
        <w:rPr>
          <w:sz w:val="28"/>
          <w:szCs w:val="28"/>
        </w:rPr>
        <w:t>года.</w:t>
      </w:r>
    </w:p>
    <w:p w:rsidR="001F3844" w:rsidRPr="003E2F2C" w:rsidP="00D959A5">
      <w:pPr>
        <w:ind w:firstLine="720"/>
        <w:jc w:val="both"/>
        <w:rPr>
          <w:sz w:val="28"/>
          <w:szCs w:val="28"/>
        </w:rPr>
      </w:pPr>
      <w:r w:rsidRPr="003E2F2C">
        <w:rPr>
          <w:rStyle w:val="41"/>
          <w:b w:val="0"/>
          <w:i w:val="0"/>
        </w:rPr>
        <w:t xml:space="preserve">При проведении выездной налоговой проверки налоговому органу предоставлены разные инструменты налогового контроля </w:t>
      </w:r>
      <w:r w:rsidRPr="003E2F2C">
        <w:rPr>
          <w:sz w:val="28"/>
          <w:szCs w:val="28"/>
        </w:rPr>
        <w:t xml:space="preserve">(ознакомление с оригиналами документов, связанных с исчислением и уплатой налогов; истребование документов (информации) у налогоплательщика и контрагентов; проведение допросов свидетелей; проведение осмотров; выемка документов и предметов; проведение экспертиз; </w:t>
      </w:r>
      <w:r w:rsidRPr="003E2F2C">
        <w:rPr>
          <w:rStyle w:val="42"/>
          <w:b w:val="0"/>
          <w:i w:val="0"/>
          <w:iCs w:val="0"/>
        </w:rPr>
        <w:t>за неисполнение каждого из ни</w:t>
      </w:r>
      <w:r w:rsidRPr="003E2F2C" w:rsidR="00844DD7">
        <w:rPr>
          <w:rStyle w:val="42"/>
          <w:b w:val="0"/>
          <w:i w:val="0"/>
          <w:iCs w:val="0"/>
        </w:rPr>
        <w:t>х</w:t>
      </w:r>
      <w:r w:rsidRPr="003E2F2C">
        <w:rPr>
          <w:rStyle w:val="42"/>
          <w:b w:val="0"/>
          <w:i w:val="0"/>
          <w:iCs w:val="0"/>
        </w:rPr>
        <w:t xml:space="preserve"> предусмотрена конкретная ответственность налогоплательщика).</w:t>
      </w:r>
    </w:p>
    <w:p w:rsidR="001F3844" w:rsidRPr="003E2F2C" w:rsidP="00D959A5">
      <w:pPr>
        <w:ind w:firstLine="780"/>
        <w:jc w:val="both"/>
        <w:rPr>
          <w:sz w:val="28"/>
          <w:szCs w:val="28"/>
        </w:rPr>
      </w:pPr>
      <w:r w:rsidRPr="003E2F2C">
        <w:rPr>
          <w:rStyle w:val="20"/>
          <w:sz w:val="28"/>
          <w:szCs w:val="28"/>
          <w:u w:val="none"/>
        </w:rPr>
        <w:t xml:space="preserve">Ознакомление с документами, связанными с исчислением и уплатой налогов за проверяемый период, предполагает предоставление налогоплательщиком всех имеющихся оригиналов первичных и бухгалтерских документов, договоров, регистров бухгалтерского и налогового учёта (в бумажном и электронном виде) и т.д. Такие документы налоговым органом подвергаются осмотру, анализу (исследованию), снятию копий на территории </w:t>
      </w:r>
      <w:r w:rsidRPr="003E2F2C">
        <w:rPr>
          <w:rStyle w:val="20"/>
          <w:sz w:val="28"/>
          <w:szCs w:val="28"/>
          <w:u w:val="none"/>
        </w:rPr>
        <w:t>налогоплательщика, могут быть изъяты с целью проведения экспертиз и иных мероприятий налогового контроля, могут быть дополнительно истребованы в виде надлежащих копий</w:t>
      </w:r>
      <w:r w:rsidRPr="003E2F2C">
        <w:rPr>
          <w:sz w:val="28"/>
          <w:szCs w:val="28"/>
        </w:rPr>
        <w:t xml:space="preserve"> (что не освобождает налогоплательщика от их предоставления для ознакомления с оригиналами).</w:t>
      </w:r>
    </w:p>
    <w:p w:rsidR="001F3844" w:rsidRPr="003E2F2C" w:rsidP="00844DD7">
      <w:pPr>
        <w:ind w:firstLine="780"/>
        <w:jc w:val="both"/>
        <w:rPr>
          <w:b/>
          <w:sz w:val="28"/>
          <w:szCs w:val="28"/>
        </w:rPr>
      </w:pPr>
      <w:r w:rsidRPr="003E2F2C">
        <w:rPr>
          <w:sz w:val="28"/>
          <w:szCs w:val="28"/>
        </w:rPr>
        <w:t xml:space="preserve">В ходе данной выездной налоговой проверки </w:t>
      </w:r>
      <w:r w:rsidR="00C14D8C">
        <w:rPr>
          <w:sz w:val="28"/>
          <w:szCs w:val="28"/>
        </w:rPr>
        <w:t>***</w:t>
      </w:r>
      <w:r w:rsidRPr="003E2F2C" w:rsidR="00844DD7">
        <w:rPr>
          <w:sz w:val="28"/>
          <w:szCs w:val="28"/>
        </w:rPr>
        <w:t>года</w:t>
      </w:r>
      <w:r w:rsidRPr="003E2F2C">
        <w:rPr>
          <w:sz w:val="28"/>
          <w:szCs w:val="28"/>
        </w:rPr>
        <w:t xml:space="preserve"> проверялись налоговые обязательства по НДС и налоговые вычеты по НДС, иные операции, влияющие на объект налогообложения НДС, с учётом соблюдения требований статьи 54.1 НК РФ «Пределы осуществления прав по исчислению налоговой базы и (или) суммы налога, сбора, страховых взносов»</w:t>
      </w:r>
      <w:r w:rsidRPr="003E2F2C" w:rsidR="00844DD7">
        <w:rPr>
          <w:sz w:val="28"/>
          <w:szCs w:val="28"/>
        </w:rPr>
        <w:t>.</w:t>
      </w:r>
      <w:r w:rsidRPr="003E2F2C">
        <w:rPr>
          <w:sz w:val="28"/>
          <w:szCs w:val="28"/>
        </w:rPr>
        <w:t xml:space="preserve"> </w:t>
      </w:r>
    </w:p>
    <w:p w:rsidR="001F3844" w:rsidRPr="003E2F2C" w:rsidP="00D959A5">
      <w:pPr>
        <w:ind w:firstLine="78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 xml:space="preserve">При выходе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года на проверку по адресу места нахождения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были вручены под роспись Решение от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выездной налоговой проверки и Уведомление от </w:t>
      </w:r>
      <w:r w:rsidR="00C14D8C">
        <w:rPr>
          <w:sz w:val="28"/>
          <w:szCs w:val="28"/>
        </w:rPr>
        <w:t>***</w:t>
      </w:r>
      <w:r w:rsidRPr="003E2F2C" w:rsidR="00844DD7">
        <w:rPr>
          <w:sz w:val="28"/>
          <w:szCs w:val="28"/>
        </w:rPr>
        <w:t>года</w:t>
      </w:r>
      <w:r w:rsidRPr="003E2F2C">
        <w:rPr>
          <w:sz w:val="28"/>
          <w:szCs w:val="28"/>
        </w:rPr>
        <w:t xml:space="preserve"> №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 о необходимости обеспечения ознакомления с документами, связанными с исчислением и уплатой налогов за период с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>г</w:t>
      </w:r>
      <w:r w:rsidRPr="003E2F2C" w:rsidR="00844DD7">
        <w:rPr>
          <w:sz w:val="28"/>
          <w:szCs w:val="28"/>
        </w:rPr>
        <w:t>ода</w:t>
      </w:r>
      <w:r w:rsidRPr="003E2F2C">
        <w:rPr>
          <w:sz w:val="28"/>
          <w:szCs w:val="28"/>
        </w:rPr>
        <w:t>.</w:t>
      </w:r>
    </w:p>
    <w:p w:rsidR="001F3844" w:rsidRPr="003E2F2C" w:rsidP="00844DD7">
      <w:pPr>
        <w:tabs>
          <w:tab w:val="left" w:pos="8770"/>
          <w:tab w:val="left" w:pos="9346"/>
        </w:tabs>
        <w:ind w:firstLine="78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 xml:space="preserve">К следующему рабочему дню налогоплательщиком организовано два рабочих места для проверяющих и собраны имеющиеся документы и учётные регистры за проверяемый период, которые были отражены в протоколе осмотра территории, помещения, документов, предметов </w:t>
      </w:r>
      <w:r w:rsidRPr="003E2F2C">
        <w:rPr>
          <w:sz w:val="28"/>
          <w:szCs w:val="28"/>
        </w:rPr>
        <w:t>от</w:t>
      </w:r>
      <w:r w:rsidRPr="003E2F2C">
        <w:rPr>
          <w:sz w:val="28"/>
          <w:szCs w:val="28"/>
        </w:rPr>
        <w:t xml:space="preserve">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>,</w:t>
      </w:r>
      <w:r w:rsidRPr="003E2F2C" w:rsidR="00844DD7">
        <w:rPr>
          <w:sz w:val="28"/>
          <w:szCs w:val="28"/>
        </w:rPr>
        <w:t xml:space="preserve"> </w:t>
      </w:r>
      <w:r w:rsidRPr="003E2F2C">
        <w:rPr>
          <w:sz w:val="28"/>
          <w:szCs w:val="28"/>
        </w:rPr>
        <w:t>подписанном участвующими лицами без замечаний.</w:t>
      </w:r>
    </w:p>
    <w:p w:rsidR="001F3844" w:rsidRPr="003E2F2C" w:rsidP="002A528D">
      <w:pPr>
        <w:ind w:firstLine="760"/>
        <w:jc w:val="both"/>
        <w:rPr>
          <w:rStyle w:val="22"/>
          <w:b w:val="0"/>
          <w:sz w:val="28"/>
          <w:szCs w:val="28"/>
        </w:rPr>
      </w:pPr>
      <w:r w:rsidRPr="003E2F2C">
        <w:rPr>
          <w:rStyle w:val="22"/>
          <w:b w:val="0"/>
          <w:sz w:val="28"/>
          <w:szCs w:val="28"/>
        </w:rPr>
        <w:t xml:space="preserve">Ввиду непредставления </w:t>
      </w:r>
      <w:r w:rsidR="00C14D8C">
        <w:rPr>
          <w:sz w:val="28"/>
          <w:szCs w:val="28"/>
        </w:rPr>
        <w:t>***</w:t>
      </w:r>
      <w:r w:rsidRPr="003E2F2C">
        <w:rPr>
          <w:rStyle w:val="22"/>
          <w:b w:val="0"/>
          <w:sz w:val="28"/>
          <w:szCs w:val="28"/>
        </w:rPr>
        <w:t xml:space="preserve"> Клименко В.П. </w:t>
      </w:r>
      <w:r w:rsidRPr="003E2F2C">
        <w:rPr>
          <w:rStyle w:val="22"/>
          <w:b w:val="0"/>
          <w:sz w:val="28"/>
          <w:szCs w:val="28"/>
        </w:rPr>
        <w:t>в полном объёме документов на уведомление от</w:t>
      </w:r>
      <w:r w:rsidRPr="003E2F2C" w:rsidR="00844DD7">
        <w:rPr>
          <w:rStyle w:val="22"/>
          <w:b w:val="0"/>
          <w:sz w:val="28"/>
          <w:szCs w:val="28"/>
        </w:rPr>
        <w:t xml:space="preserve"> </w:t>
      </w:r>
      <w:r w:rsidR="00C14D8C">
        <w:rPr>
          <w:sz w:val="28"/>
          <w:szCs w:val="28"/>
        </w:rPr>
        <w:t>***</w:t>
      </w:r>
      <w:r w:rsidRPr="003E2F2C">
        <w:rPr>
          <w:rStyle w:val="22"/>
          <w:b w:val="0"/>
          <w:sz w:val="28"/>
          <w:szCs w:val="28"/>
        </w:rPr>
        <w:t>о необходимости обеспечения ознакомления с документами</w:t>
      </w:r>
      <w:r w:rsidRPr="003E2F2C">
        <w:rPr>
          <w:rStyle w:val="22"/>
          <w:b w:val="0"/>
          <w:sz w:val="28"/>
          <w:szCs w:val="28"/>
        </w:rPr>
        <w:t xml:space="preserve">, связанными с исчислением и уплатой налогов налогоплательщика за период с </w:t>
      </w:r>
      <w:r w:rsidR="00C14D8C">
        <w:rPr>
          <w:sz w:val="28"/>
          <w:szCs w:val="28"/>
        </w:rPr>
        <w:t>***</w:t>
      </w:r>
      <w:r w:rsidRPr="003E2F2C" w:rsidR="00844DD7">
        <w:rPr>
          <w:rStyle w:val="22"/>
          <w:b w:val="0"/>
          <w:sz w:val="28"/>
          <w:szCs w:val="28"/>
        </w:rPr>
        <w:t>года</w:t>
      </w:r>
      <w:r w:rsidRPr="003E2F2C">
        <w:rPr>
          <w:rStyle w:val="22"/>
          <w:b w:val="0"/>
          <w:sz w:val="28"/>
          <w:szCs w:val="28"/>
        </w:rPr>
        <w:t xml:space="preserve"> (не исполнены в полном объёме пункты №№ </w:t>
      </w:r>
      <w:r w:rsidR="00C14D8C">
        <w:rPr>
          <w:sz w:val="28"/>
          <w:szCs w:val="28"/>
        </w:rPr>
        <w:t>***</w:t>
      </w:r>
      <w:r w:rsidRPr="003E2F2C">
        <w:rPr>
          <w:rStyle w:val="22"/>
          <w:b w:val="0"/>
          <w:sz w:val="28"/>
          <w:szCs w:val="28"/>
        </w:rPr>
        <w:t>) был составлен административный протокол от</w:t>
      </w:r>
      <w:r w:rsidRPr="003E2F2C" w:rsidR="00844DD7">
        <w:rPr>
          <w:rStyle w:val="22"/>
          <w:b w:val="0"/>
          <w:sz w:val="28"/>
          <w:szCs w:val="28"/>
        </w:rPr>
        <w:t xml:space="preserve"> </w:t>
      </w:r>
      <w:r w:rsidR="00C14D8C">
        <w:rPr>
          <w:sz w:val="28"/>
          <w:szCs w:val="28"/>
        </w:rPr>
        <w:t>***</w:t>
      </w:r>
      <w:r w:rsidRPr="003E2F2C" w:rsidR="00844DD7">
        <w:rPr>
          <w:rStyle w:val="22"/>
          <w:b w:val="0"/>
          <w:sz w:val="28"/>
          <w:szCs w:val="28"/>
        </w:rPr>
        <w:t xml:space="preserve">года </w:t>
      </w:r>
      <w:r w:rsidRPr="003E2F2C">
        <w:rPr>
          <w:rStyle w:val="22"/>
          <w:b w:val="0"/>
          <w:sz w:val="28"/>
          <w:szCs w:val="28"/>
        </w:rPr>
        <w:t xml:space="preserve">в отношении </w:t>
      </w:r>
      <w:r w:rsidR="00C14D8C">
        <w:rPr>
          <w:sz w:val="28"/>
          <w:szCs w:val="28"/>
        </w:rPr>
        <w:t>***</w:t>
      </w:r>
      <w:r w:rsidRPr="003E2F2C">
        <w:rPr>
          <w:rStyle w:val="22"/>
          <w:b w:val="0"/>
          <w:sz w:val="28"/>
          <w:szCs w:val="28"/>
        </w:rPr>
        <w:t>», предварительно уведомленного надлежащим образом.</w:t>
      </w:r>
      <w:r w:rsidRPr="003E2F2C" w:rsidR="00844DD7">
        <w:rPr>
          <w:rStyle w:val="22"/>
          <w:b w:val="0"/>
          <w:sz w:val="28"/>
          <w:szCs w:val="28"/>
        </w:rPr>
        <w:t xml:space="preserve"> </w:t>
      </w:r>
      <w:r w:rsidRPr="003E2F2C" w:rsidR="0072050E">
        <w:rPr>
          <w:rStyle w:val="22"/>
          <w:b w:val="0"/>
          <w:sz w:val="28"/>
          <w:szCs w:val="28"/>
        </w:rPr>
        <w:t>Также дополнила, что д</w:t>
      </w:r>
      <w:r w:rsidRPr="003E2F2C">
        <w:rPr>
          <w:rStyle w:val="22"/>
          <w:b w:val="0"/>
          <w:sz w:val="28"/>
          <w:szCs w:val="28"/>
        </w:rPr>
        <w:t xml:space="preserve">ействительно, в ходе налоговой проверки налоговым органом в адрес </w:t>
      </w:r>
      <w:r w:rsidR="00C14D8C">
        <w:rPr>
          <w:sz w:val="28"/>
          <w:szCs w:val="28"/>
        </w:rPr>
        <w:t>***</w:t>
      </w:r>
      <w:r w:rsidRPr="003E2F2C">
        <w:rPr>
          <w:rStyle w:val="22"/>
          <w:b w:val="0"/>
          <w:sz w:val="28"/>
          <w:szCs w:val="28"/>
        </w:rPr>
        <w:t xml:space="preserve"> дополнительно вручались требования о предоставлении документов (информации) от </w:t>
      </w:r>
      <w:r w:rsidR="00C14D8C">
        <w:rPr>
          <w:sz w:val="28"/>
          <w:szCs w:val="28"/>
        </w:rPr>
        <w:t>***</w:t>
      </w:r>
      <w:r w:rsidRPr="003E2F2C">
        <w:rPr>
          <w:rStyle w:val="22"/>
          <w:b w:val="0"/>
          <w:sz w:val="28"/>
          <w:szCs w:val="28"/>
        </w:rPr>
        <w:t xml:space="preserve">, в которых </w:t>
      </w:r>
      <w:r w:rsidRPr="003E2F2C">
        <w:rPr>
          <w:rStyle w:val="22"/>
          <w:b w:val="0"/>
          <w:sz w:val="28"/>
          <w:szCs w:val="28"/>
        </w:rPr>
        <w:t>истребовались</w:t>
      </w:r>
      <w:r w:rsidRPr="003E2F2C">
        <w:rPr>
          <w:rStyle w:val="22"/>
          <w:b w:val="0"/>
          <w:sz w:val="28"/>
          <w:szCs w:val="28"/>
        </w:rPr>
        <w:t>: договоры; товарно</w:t>
      </w:r>
      <w:r w:rsidRPr="003E2F2C" w:rsidR="0072050E">
        <w:rPr>
          <w:rStyle w:val="22"/>
          <w:b w:val="0"/>
          <w:sz w:val="28"/>
          <w:szCs w:val="28"/>
        </w:rPr>
        <w:t>-</w:t>
      </w:r>
      <w:r w:rsidRPr="003E2F2C">
        <w:rPr>
          <w:rStyle w:val="22"/>
          <w:b w:val="0"/>
          <w:sz w:val="28"/>
          <w:szCs w:val="28"/>
        </w:rPr>
        <w:t>транспортные накладные, транспортные накладные, путевые листы и иные документы на транспортировку товарно-материальных ценностей; сертификаты соответствия, паспорта качества; справки о стоимости выполненных работ и затрат; акты приема-передачи основных средств, ТМЦ на хранение, работ, услуг;</w:t>
      </w:r>
      <w:r w:rsidRPr="003E2F2C">
        <w:rPr>
          <w:rStyle w:val="22"/>
          <w:b w:val="0"/>
          <w:sz w:val="28"/>
          <w:szCs w:val="28"/>
        </w:rPr>
        <w:t xml:space="preserve"> </w:t>
      </w:r>
      <w:r w:rsidRPr="003E2F2C">
        <w:rPr>
          <w:rStyle w:val="22"/>
          <w:b w:val="0"/>
          <w:sz w:val="28"/>
          <w:szCs w:val="28"/>
        </w:rPr>
        <w:t>доверенности</w:t>
      </w:r>
      <w:r w:rsidRPr="003E2F2C">
        <w:rPr>
          <w:rStyle w:val="22"/>
          <w:b w:val="0"/>
          <w:sz w:val="28"/>
          <w:szCs w:val="28"/>
        </w:rPr>
        <w:t xml:space="preserve"> выданные/ полученные и журнал регистрации доверенностей; документы (информация), подтверждающие оказание услуг в электронной форме, подлежащих налогообложению НДС; отчеты материально - ответственных лиц; переписка с контрагентами и пр</w:t>
      </w:r>
      <w:r w:rsidRPr="003E2F2C" w:rsidR="0072050E">
        <w:rPr>
          <w:rStyle w:val="22"/>
          <w:b w:val="0"/>
          <w:sz w:val="28"/>
          <w:szCs w:val="28"/>
        </w:rPr>
        <w:t>очее</w:t>
      </w:r>
      <w:r w:rsidRPr="003E2F2C">
        <w:rPr>
          <w:rStyle w:val="22"/>
          <w:b w:val="0"/>
          <w:sz w:val="28"/>
          <w:szCs w:val="28"/>
        </w:rPr>
        <w:t>.</w:t>
      </w:r>
      <w:r w:rsidRPr="003E2F2C" w:rsidR="0072050E">
        <w:rPr>
          <w:rStyle w:val="22"/>
          <w:b w:val="0"/>
          <w:sz w:val="28"/>
          <w:szCs w:val="28"/>
        </w:rPr>
        <w:t xml:space="preserve"> </w:t>
      </w:r>
      <w:r w:rsidRPr="003E2F2C">
        <w:rPr>
          <w:rStyle w:val="22"/>
          <w:b w:val="0"/>
          <w:sz w:val="28"/>
          <w:szCs w:val="28"/>
        </w:rPr>
        <w:t xml:space="preserve">Документы и информация по указанным требованиям генеральным директором </w:t>
      </w:r>
      <w:r w:rsidR="00C14D8C">
        <w:rPr>
          <w:sz w:val="28"/>
          <w:szCs w:val="28"/>
        </w:rPr>
        <w:t>***</w:t>
      </w:r>
      <w:r w:rsidRPr="003E2F2C">
        <w:rPr>
          <w:rStyle w:val="22"/>
          <w:b w:val="0"/>
          <w:sz w:val="28"/>
          <w:szCs w:val="28"/>
        </w:rPr>
        <w:t xml:space="preserve">Клименко В.П. также были представлены не в полном объеме, о чем были составлены акты от </w:t>
      </w:r>
      <w:r w:rsidR="00C14D8C">
        <w:rPr>
          <w:sz w:val="28"/>
          <w:szCs w:val="28"/>
        </w:rPr>
        <w:t>***</w:t>
      </w:r>
      <w:r w:rsidRPr="003E2F2C">
        <w:rPr>
          <w:rStyle w:val="22"/>
          <w:b w:val="0"/>
          <w:sz w:val="28"/>
          <w:szCs w:val="28"/>
        </w:rPr>
        <w:t>.</w:t>
      </w:r>
      <w:r w:rsidRPr="003E2F2C" w:rsidR="0072050E">
        <w:rPr>
          <w:rStyle w:val="22"/>
          <w:b w:val="0"/>
          <w:sz w:val="28"/>
          <w:szCs w:val="28"/>
        </w:rPr>
        <w:t xml:space="preserve"> Также пояснила, что </w:t>
      </w:r>
      <w:r w:rsidRPr="003E2F2C">
        <w:rPr>
          <w:rStyle w:val="22"/>
          <w:b w:val="0"/>
          <w:sz w:val="28"/>
          <w:szCs w:val="28"/>
        </w:rPr>
        <w:t>частичное предоставление по телекоммуникационным связям (ТК</w:t>
      </w:r>
      <w:r w:rsidRPr="003E2F2C" w:rsidR="0072050E">
        <w:rPr>
          <w:rStyle w:val="22"/>
          <w:b w:val="0"/>
          <w:sz w:val="28"/>
          <w:szCs w:val="28"/>
        </w:rPr>
        <w:t>С) копий истребованных налоговым</w:t>
      </w:r>
      <w:r w:rsidRPr="003E2F2C">
        <w:rPr>
          <w:rStyle w:val="22"/>
          <w:b w:val="0"/>
          <w:sz w:val="28"/>
          <w:szCs w:val="28"/>
        </w:rPr>
        <w:t xml:space="preserve"> органов документов, а также </w:t>
      </w:r>
      <w:r w:rsidRPr="003E2F2C" w:rsidR="0072050E">
        <w:rPr>
          <w:rStyle w:val="22"/>
          <w:b w:val="0"/>
          <w:sz w:val="28"/>
          <w:szCs w:val="28"/>
        </w:rPr>
        <w:t xml:space="preserve">доводы представителя </w:t>
      </w:r>
      <w:r w:rsidRPr="003E2F2C">
        <w:rPr>
          <w:rStyle w:val="22"/>
          <w:b w:val="0"/>
          <w:sz w:val="28"/>
          <w:szCs w:val="28"/>
        </w:rPr>
        <w:t>Клименко В.П.</w:t>
      </w:r>
      <w:r w:rsidRPr="003E2F2C" w:rsidR="002A528D">
        <w:rPr>
          <w:rStyle w:val="22"/>
          <w:b w:val="0"/>
          <w:sz w:val="28"/>
          <w:szCs w:val="28"/>
        </w:rPr>
        <w:t xml:space="preserve"> </w:t>
      </w:r>
      <w:r w:rsidRPr="003E2F2C">
        <w:rPr>
          <w:rStyle w:val="22"/>
          <w:b w:val="0"/>
          <w:sz w:val="28"/>
          <w:szCs w:val="28"/>
        </w:rPr>
        <w:t xml:space="preserve">о нахождении оригиналов документов в свободном доступе для </w:t>
      </w:r>
      <w:r w:rsidRPr="003E2F2C">
        <w:rPr>
          <w:rStyle w:val="22"/>
          <w:b w:val="0"/>
          <w:sz w:val="28"/>
          <w:szCs w:val="28"/>
        </w:rPr>
        <w:t xml:space="preserve">налогоплательщика и проверяющих в офисе </w:t>
      </w:r>
      <w:r w:rsidR="00C14D8C">
        <w:rPr>
          <w:sz w:val="28"/>
          <w:szCs w:val="28"/>
        </w:rPr>
        <w:t>***</w:t>
      </w:r>
      <w:r w:rsidRPr="003E2F2C" w:rsidR="00C14D8C">
        <w:rPr>
          <w:rStyle w:val="22"/>
          <w:b w:val="0"/>
          <w:sz w:val="28"/>
          <w:szCs w:val="28"/>
        </w:rPr>
        <w:t xml:space="preserve"> </w:t>
      </w:r>
      <w:r w:rsidRPr="003E2F2C">
        <w:rPr>
          <w:rStyle w:val="22"/>
          <w:b w:val="0"/>
          <w:sz w:val="28"/>
          <w:szCs w:val="28"/>
        </w:rPr>
        <w:t>(но не</w:t>
      </w:r>
      <w:r w:rsidRPr="003E2F2C">
        <w:rPr>
          <w:rStyle w:val="22"/>
          <w:b w:val="0"/>
          <w:sz w:val="28"/>
          <w:szCs w:val="28"/>
        </w:rPr>
        <w:t xml:space="preserve"> предъявленных налоговому органу) не относится к вышеуказанной процедуре ознакомления с оригиналами документами, связанными с исчислением и уплатой налогов за период </w:t>
      </w:r>
      <w:r w:rsidRPr="003E2F2C">
        <w:rPr>
          <w:rStyle w:val="22"/>
          <w:b w:val="0"/>
          <w:sz w:val="28"/>
          <w:szCs w:val="28"/>
        </w:rPr>
        <w:t>с</w:t>
      </w:r>
      <w:r w:rsidRPr="003E2F2C">
        <w:rPr>
          <w:rStyle w:val="22"/>
          <w:b w:val="0"/>
          <w:sz w:val="28"/>
          <w:szCs w:val="28"/>
        </w:rPr>
        <w:t xml:space="preserve"> </w:t>
      </w:r>
      <w:r w:rsidR="00C14D8C">
        <w:rPr>
          <w:sz w:val="28"/>
          <w:szCs w:val="28"/>
        </w:rPr>
        <w:t>***</w:t>
      </w:r>
      <w:r w:rsidRPr="003E2F2C">
        <w:rPr>
          <w:rStyle w:val="22"/>
          <w:b w:val="0"/>
          <w:sz w:val="28"/>
          <w:szCs w:val="28"/>
        </w:rPr>
        <w:t xml:space="preserve">, </w:t>
      </w:r>
      <w:r w:rsidRPr="003E2F2C">
        <w:rPr>
          <w:rStyle w:val="22"/>
          <w:b w:val="0"/>
          <w:sz w:val="28"/>
          <w:szCs w:val="28"/>
        </w:rPr>
        <w:t>по</w:t>
      </w:r>
      <w:r w:rsidRPr="003E2F2C">
        <w:rPr>
          <w:rStyle w:val="22"/>
          <w:b w:val="0"/>
          <w:sz w:val="28"/>
          <w:szCs w:val="28"/>
        </w:rPr>
        <w:t xml:space="preserve"> которой составлен </w:t>
      </w:r>
      <w:r w:rsidRPr="003E2F2C" w:rsidR="002A528D">
        <w:rPr>
          <w:rStyle w:val="22"/>
          <w:b w:val="0"/>
          <w:sz w:val="28"/>
          <w:szCs w:val="28"/>
        </w:rPr>
        <w:t>п</w:t>
      </w:r>
      <w:r w:rsidRPr="003E2F2C">
        <w:rPr>
          <w:rStyle w:val="22"/>
          <w:b w:val="0"/>
          <w:sz w:val="28"/>
          <w:szCs w:val="28"/>
        </w:rPr>
        <w:t xml:space="preserve">ротокол об административном правонарушении от </w:t>
      </w:r>
      <w:r w:rsidR="00C14D8C">
        <w:rPr>
          <w:sz w:val="28"/>
          <w:szCs w:val="28"/>
        </w:rPr>
        <w:t>***</w:t>
      </w:r>
      <w:r w:rsidRPr="003E2F2C" w:rsidR="002A528D">
        <w:rPr>
          <w:rStyle w:val="22"/>
          <w:b w:val="0"/>
          <w:sz w:val="28"/>
          <w:szCs w:val="28"/>
        </w:rPr>
        <w:t xml:space="preserve"> </w:t>
      </w:r>
      <w:r w:rsidRPr="003E2F2C">
        <w:rPr>
          <w:rStyle w:val="22"/>
          <w:b w:val="0"/>
          <w:sz w:val="28"/>
          <w:szCs w:val="28"/>
        </w:rPr>
        <w:t>г</w:t>
      </w:r>
      <w:r w:rsidRPr="003E2F2C" w:rsidR="002A528D">
        <w:rPr>
          <w:rStyle w:val="22"/>
          <w:b w:val="0"/>
          <w:sz w:val="28"/>
          <w:szCs w:val="28"/>
        </w:rPr>
        <w:t>ода</w:t>
      </w:r>
      <w:r w:rsidRPr="003E2F2C">
        <w:rPr>
          <w:rStyle w:val="22"/>
          <w:b w:val="0"/>
          <w:sz w:val="28"/>
          <w:szCs w:val="28"/>
        </w:rPr>
        <w:t>.</w:t>
      </w:r>
      <w:r w:rsidRPr="003E2F2C" w:rsidR="002A528D">
        <w:rPr>
          <w:rStyle w:val="22"/>
          <w:b w:val="0"/>
          <w:sz w:val="28"/>
          <w:szCs w:val="28"/>
        </w:rPr>
        <w:t xml:space="preserve"> </w:t>
      </w:r>
      <w:r w:rsidRPr="003E2F2C">
        <w:rPr>
          <w:rStyle w:val="22"/>
          <w:b w:val="0"/>
          <w:sz w:val="28"/>
          <w:szCs w:val="28"/>
        </w:rPr>
        <w:t>При этом</w:t>
      </w:r>
      <w:r w:rsidRPr="003E2F2C">
        <w:rPr>
          <w:rStyle w:val="22"/>
          <w:b w:val="0"/>
          <w:sz w:val="28"/>
          <w:szCs w:val="28"/>
        </w:rPr>
        <w:t>,</w:t>
      </w:r>
      <w:r w:rsidRPr="003E2F2C">
        <w:rPr>
          <w:rStyle w:val="22"/>
          <w:b w:val="0"/>
          <w:sz w:val="28"/>
          <w:szCs w:val="28"/>
        </w:rPr>
        <w:t xml:space="preserve"> обязанность обеспечить возможность должностных лиц налогового органа, проводящих с </w:t>
      </w:r>
      <w:r w:rsidR="00C14D8C">
        <w:rPr>
          <w:sz w:val="28"/>
          <w:szCs w:val="28"/>
        </w:rPr>
        <w:t>***</w:t>
      </w:r>
      <w:r w:rsidRPr="003E2F2C" w:rsidR="002A528D">
        <w:rPr>
          <w:rStyle w:val="22"/>
          <w:b w:val="0"/>
          <w:sz w:val="28"/>
          <w:szCs w:val="28"/>
        </w:rPr>
        <w:t xml:space="preserve">выездную налоговую проверку, </w:t>
      </w:r>
      <w:r w:rsidRPr="003E2F2C">
        <w:rPr>
          <w:rStyle w:val="22"/>
          <w:b w:val="0"/>
          <w:sz w:val="28"/>
          <w:szCs w:val="28"/>
        </w:rPr>
        <w:t xml:space="preserve">ознакомиться с документами, связанными с исчислением и уплатой налогов, предусмотренную п. 12 ст. 89 Кодекса, генеральным директором </w:t>
      </w:r>
      <w:r w:rsidR="00C14D8C">
        <w:rPr>
          <w:sz w:val="28"/>
          <w:szCs w:val="28"/>
        </w:rPr>
        <w:t>***</w:t>
      </w:r>
      <w:r w:rsidRPr="003E2F2C">
        <w:rPr>
          <w:rStyle w:val="22"/>
          <w:b w:val="0"/>
          <w:sz w:val="28"/>
          <w:szCs w:val="28"/>
        </w:rPr>
        <w:t xml:space="preserve"> Клименко В.П. не исполнена, тем самым совершено административное правонарушение по ст. 19.4.1 КоАП РФ.</w:t>
      </w:r>
      <w:r w:rsidRPr="003E2F2C" w:rsidR="002A528D">
        <w:rPr>
          <w:rStyle w:val="22"/>
          <w:b w:val="0"/>
          <w:sz w:val="28"/>
          <w:szCs w:val="28"/>
        </w:rPr>
        <w:t xml:space="preserve"> </w:t>
      </w:r>
      <w:r w:rsidRPr="003E2F2C">
        <w:rPr>
          <w:rStyle w:val="22"/>
          <w:b w:val="0"/>
          <w:sz w:val="28"/>
          <w:szCs w:val="28"/>
        </w:rPr>
        <w:t>Документальных доказательств о возложении такой ответственности на иное лицо ни налоговому органу, ни мировому суду не представлено.</w:t>
      </w:r>
      <w:r w:rsidRPr="003E2F2C" w:rsidR="002A528D">
        <w:rPr>
          <w:rStyle w:val="22"/>
          <w:b w:val="0"/>
          <w:sz w:val="28"/>
          <w:szCs w:val="28"/>
        </w:rPr>
        <w:t xml:space="preserve"> </w:t>
      </w:r>
    </w:p>
    <w:p w:rsidR="0093795E" w:rsidRPr="003E2F2C" w:rsidP="0093795E">
      <w:pPr>
        <w:ind w:firstLine="360"/>
        <w:jc w:val="both"/>
        <w:rPr>
          <w:sz w:val="28"/>
          <w:szCs w:val="28"/>
        </w:rPr>
      </w:pPr>
      <w:r w:rsidRPr="003E2F2C">
        <w:rPr>
          <w:rStyle w:val="22"/>
          <w:b w:val="0"/>
          <w:sz w:val="28"/>
          <w:szCs w:val="28"/>
        </w:rPr>
        <w:t xml:space="preserve">Относительно процедур </w:t>
      </w:r>
      <w:r w:rsidRPr="003E2F2C">
        <w:rPr>
          <w:sz w:val="28"/>
          <w:szCs w:val="28"/>
        </w:rPr>
        <w:t>составления административного протокола от</w:t>
      </w:r>
      <w:r w:rsidRPr="003E2F2C" w:rsidR="002A528D">
        <w:rPr>
          <w:sz w:val="28"/>
          <w:szCs w:val="28"/>
        </w:rPr>
        <w:t xml:space="preserve"> </w:t>
      </w:r>
      <w:r w:rsidR="00C14D8C">
        <w:rPr>
          <w:sz w:val="28"/>
          <w:szCs w:val="28"/>
        </w:rPr>
        <w:t>***</w:t>
      </w:r>
      <w:r w:rsidRPr="003E2F2C" w:rsidR="002A528D">
        <w:rPr>
          <w:sz w:val="28"/>
          <w:szCs w:val="28"/>
        </w:rPr>
        <w:t xml:space="preserve">года </w:t>
      </w:r>
      <w:r w:rsidRPr="003E2F2C">
        <w:rPr>
          <w:sz w:val="28"/>
          <w:szCs w:val="28"/>
        </w:rPr>
        <w:t xml:space="preserve">в отношении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Клименко В.П. </w:t>
      </w:r>
      <w:r w:rsidRPr="003E2F2C" w:rsidR="002A528D">
        <w:rPr>
          <w:sz w:val="28"/>
          <w:szCs w:val="28"/>
        </w:rPr>
        <w:t xml:space="preserve">пояснила, что о времени и месте составления протокола Клименко В.П. был извещен надлежащим образом. Вместе с тем, поскольку Клименко В.П. не явился, то протокол был составлен в его отсутствие, что отвечает требованиям </w:t>
      </w:r>
      <w:r w:rsidRPr="003E2F2C">
        <w:rPr>
          <w:sz w:val="28"/>
          <w:szCs w:val="28"/>
        </w:rPr>
        <w:t>ч. 4.1 ст. 28.2 КоАП РФ.</w:t>
      </w:r>
      <w:r w:rsidRPr="003E2F2C" w:rsidR="002A528D">
        <w:rPr>
          <w:sz w:val="28"/>
          <w:szCs w:val="28"/>
        </w:rPr>
        <w:t xml:space="preserve"> </w:t>
      </w:r>
      <w:r w:rsidRPr="003E2F2C">
        <w:rPr>
          <w:sz w:val="28"/>
          <w:szCs w:val="28"/>
        </w:rPr>
        <w:t xml:space="preserve">В </w:t>
      </w:r>
      <w:r w:rsidR="00C14D8C">
        <w:rPr>
          <w:sz w:val="28"/>
          <w:szCs w:val="28"/>
        </w:rPr>
        <w:t>***</w:t>
      </w:r>
      <w:r w:rsidRPr="003E2F2C" w:rsidR="002A528D">
        <w:rPr>
          <w:sz w:val="28"/>
          <w:szCs w:val="28"/>
        </w:rPr>
        <w:t xml:space="preserve">года (уже после составления протокола) </w:t>
      </w:r>
      <w:r w:rsidRPr="003E2F2C">
        <w:rPr>
          <w:sz w:val="28"/>
          <w:szCs w:val="28"/>
        </w:rPr>
        <w:t>средствами ТКС в Межрайонную ИФНС России № 6 по Республике Крым поступ</w:t>
      </w:r>
      <w:r w:rsidRPr="003E2F2C" w:rsidR="002A528D">
        <w:rPr>
          <w:sz w:val="28"/>
          <w:szCs w:val="28"/>
        </w:rPr>
        <w:t xml:space="preserve">ило обращение от Клименко В.П. </w:t>
      </w:r>
      <w:r w:rsidRPr="003E2F2C">
        <w:rPr>
          <w:sz w:val="28"/>
          <w:szCs w:val="28"/>
        </w:rPr>
        <w:t>(</w:t>
      </w:r>
      <w:r w:rsidRPr="003E2F2C">
        <w:rPr>
          <w:sz w:val="28"/>
          <w:szCs w:val="28"/>
        </w:rPr>
        <w:t>вх</w:t>
      </w:r>
      <w:r w:rsidRPr="003E2F2C">
        <w:rPr>
          <w:sz w:val="28"/>
          <w:szCs w:val="28"/>
        </w:rPr>
        <w:t xml:space="preserve">. от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) </w:t>
      </w:r>
      <w:r w:rsidRPr="003E2F2C" w:rsidR="002A528D">
        <w:rPr>
          <w:sz w:val="28"/>
          <w:szCs w:val="28"/>
        </w:rPr>
        <w:t xml:space="preserve">о переносе </w:t>
      </w:r>
      <w:r w:rsidRPr="003E2F2C">
        <w:rPr>
          <w:sz w:val="28"/>
          <w:szCs w:val="28"/>
        </w:rPr>
        <w:t>врем</w:t>
      </w:r>
      <w:r w:rsidRPr="003E2F2C" w:rsidR="002A528D">
        <w:rPr>
          <w:sz w:val="28"/>
          <w:szCs w:val="28"/>
        </w:rPr>
        <w:t>ени</w:t>
      </w:r>
      <w:r w:rsidRPr="003E2F2C">
        <w:rPr>
          <w:sz w:val="28"/>
          <w:szCs w:val="28"/>
        </w:rPr>
        <w:t xml:space="preserve"> явки в МИФНС № </w:t>
      </w:r>
      <w:r w:rsidR="00C14D8C">
        <w:rPr>
          <w:sz w:val="28"/>
          <w:szCs w:val="28"/>
        </w:rPr>
        <w:t>***</w:t>
      </w:r>
      <w:r w:rsidRPr="003E2F2C" w:rsidR="002A528D">
        <w:rPr>
          <w:sz w:val="28"/>
          <w:szCs w:val="28"/>
        </w:rPr>
        <w:t xml:space="preserve">час.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>года.».</w:t>
      </w:r>
      <w:r w:rsidRPr="003E2F2C" w:rsidR="002A528D">
        <w:rPr>
          <w:sz w:val="28"/>
          <w:szCs w:val="28"/>
        </w:rPr>
        <w:t xml:space="preserve"> </w:t>
      </w:r>
      <w:r w:rsidRPr="003E2F2C">
        <w:rPr>
          <w:sz w:val="28"/>
          <w:szCs w:val="28"/>
        </w:rPr>
        <w:t xml:space="preserve">В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 час</w:t>
      </w:r>
      <w:r w:rsidRPr="003E2F2C">
        <w:rPr>
          <w:sz w:val="28"/>
          <w:szCs w:val="28"/>
        </w:rPr>
        <w:t>.</w:t>
      </w:r>
      <w:r w:rsidRPr="003E2F2C">
        <w:rPr>
          <w:sz w:val="28"/>
          <w:szCs w:val="28"/>
        </w:rPr>
        <w:t xml:space="preserve">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 </w:t>
      </w:r>
      <w:r w:rsidRPr="003E2F2C">
        <w:rPr>
          <w:sz w:val="28"/>
          <w:szCs w:val="28"/>
        </w:rPr>
        <w:t>м</w:t>
      </w:r>
      <w:r w:rsidRPr="003E2F2C">
        <w:rPr>
          <w:sz w:val="28"/>
          <w:szCs w:val="28"/>
        </w:rPr>
        <w:t xml:space="preserve">ин.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 Клименко В.П. явился в Межрайонную ИФНС России № 6 по Республике Крым, где ему было предложено ознакомится и получить составленный в его отсутствие Протокол об</w:t>
      </w:r>
      <w:r w:rsidRPr="003E2F2C">
        <w:rPr>
          <w:sz w:val="28"/>
          <w:szCs w:val="28"/>
        </w:rPr>
        <w:t xml:space="preserve"> административном </w:t>
      </w:r>
      <w:r w:rsidRPr="003E2F2C">
        <w:rPr>
          <w:sz w:val="28"/>
          <w:szCs w:val="28"/>
        </w:rPr>
        <w:t>правонарушении</w:t>
      </w:r>
      <w:r w:rsidRPr="003E2F2C">
        <w:rPr>
          <w:sz w:val="28"/>
          <w:szCs w:val="28"/>
        </w:rPr>
        <w:t xml:space="preserve">. Вместе с тем, </w:t>
      </w:r>
      <w:r w:rsidRPr="003E2F2C">
        <w:rPr>
          <w:sz w:val="28"/>
          <w:szCs w:val="28"/>
        </w:rPr>
        <w:t xml:space="preserve">ознакомившись с протоколом, получать и ставить на нём подпись </w:t>
      </w:r>
      <w:r w:rsidRPr="003E2F2C">
        <w:rPr>
          <w:sz w:val="28"/>
          <w:szCs w:val="28"/>
        </w:rPr>
        <w:t xml:space="preserve">Клименко В.П. </w:t>
      </w:r>
      <w:r w:rsidRPr="003E2F2C">
        <w:rPr>
          <w:sz w:val="28"/>
          <w:szCs w:val="28"/>
        </w:rPr>
        <w:t>отказался, о чём сделал соответствующие записи в двух его экземплярах на страницах 1 и 19.</w:t>
      </w:r>
      <w:r w:rsidRPr="003E2F2C">
        <w:rPr>
          <w:sz w:val="28"/>
          <w:szCs w:val="28"/>
        </w:rPr>
        <w:t xml:space="preserve"> </w:t>
      </w:r>
      <w:r w:rsidRPr="003E2F2C">
        <w:rPr>
          <w:sz w:val="28"/>
          <w:szCs w:val="28"/>
        </w:rPr>
        <w:t xml:space="preserve">В соответствии с ч. 4.1 ст. 28.2 КоАП РФ Протокол об административном правонарушении от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 был н</w:t>
      </w:r>
      <w:r w:rsidRPr="003E2F2C">
        <w:rPr>
          <w:sz w:val="28"/>
          <w:szCs w:val="28"/>
        </w:rPr>
        <w:t xml:space="preserve">аправлен в адрес Клименко В.П. </w:t>
      </w:r>
      <w:r w:rsidRPr="003E2F2C">
        <w:rPr>
          <w:sz w:val="28"/>
          <w:szCs w:val="28"/>
        </w:rPr>
        <w:t>по почте заказным письмом с уведомлением (исх. №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>г.</w:t>
      </w:r>
      <w:r w:rsidRPr="003E2F2C">
        <w:rPr>
          <w:sz w:val="28"/>
          <w:szCs w:val="28"/>
        </w:rPr>
        <w:t xml:space="preserve"> </w:t>
      </w:r>
    </w:p>
    <w:p w:rsidR="001F3844" w:rsidRPr="003E2F2C" w:rsidP="0093795E">
      <w:pPr>
        <w:ind w:firstLine="76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 xml:space="preserve">Таким образом, </w:t>
      </w:r>
      <w:r w:rsidR="00C14D8C">
        <w:rPr>
          <w:sz w:val="28"/>
          <w:szCs w:val="28"/>
        </w:rPr>
        <w:t>***</w:t>
      </w:r>
      <w:r w:rsidRPr="003E2F2C">
        <w:rPr>
          <w:sz w:val="28"/>
          <w:szCs w:val="28"/>
        </w:rPr>
        <w:t>Клименко В.П. не обеспечил представление налоговому органу документов, необходимых для достижения целей и задач проведения данной выездной налоговой проверки, проводимой в отношении</w:t>
      </w:r>
      <w:r w:rsidRPr="003E2F2C" w:rsidR="0093795E">
        <w:rPr>
          <w:sz w:val="28"/>
          <w:szCs w:val="28"/>
        </w:rPr>
        <w:t xml:space="preserve"> </w:t>
      </w:r>
      <w:r w:rsidRPr="003E2F2C">
        <w:rPr>
          <w:sz w:val="28"/>
          <w:szCs w:val="28"/>
        </w:rPr>
        <w:t>организации, тем самым уклонился от исполнения обязанности обеспечить</w:t>
      </w:r>
      <w:r w:rsidRPr="003E2F2C" w:rsidR="0093795E">
        <w:rPr>
          <w:sz w:val="28"/>
          <w:szCs w:val="28"/>
        </w:rPr>
        <w:t xml:space="preserve"> </w:t>
      </w:r>
      <w:r w:rsidRPr="003E2F2C">
        <w:rPr>
          <w:sz w:val="28"/>
          <w:szCs w:val="28"/>
        </w:rPr>
        <w:t xml:space="preserve"> возможность должностных лиц налогового органа, проводящих с </w:t>
      </w:r>
      <w:r w:rsidR="00676E7D">
        <w:rPr>
          <w:sz w:val="28"/>
          <w:szCs w:val="28"/>
        </w:rPr>
        <w:t>***</w:t>
      </w:r>
      <w:r w:rsidRPr="003E2F2C" w:rsidR="0093795E">
        <w:rPr>
          <w:sz w:val="28"/>
          <w:szCs w:val="28"/>
        </w:rPr>
        <w:t xml:space="preserve">года </w:t>
      </w:r>
      <w:r w:rsidRPr="003E2F2C">
        <w:rPr>
          <w:sz w:val="28"/>
          <w:szCs w:val="28"/>
        </w:rPr>
        <w:t>выездную налоговую проверку</w:t>
      </w:r>
      <w:r w:rsidRPr="003E2F2C">
        <w:rPr>
          <w:rStyle w:val="22"/>
          <w:b w:val="0"/>
          <w:sz w:val="28"/>
          <w:szCs w:val="28"/>
        </w:rPr>
        <w:t xml:space="preserve">, ознакомиться с документами, связанными с исчислением и уплатой налогов, предусмотренную п. 12 ст. 89 Кодекса </w:t>
      </w:r>
      <w:r w:rsidRPr="003E2F2C">
        <w:rPr>
          <w:rStyle w:val="21"/>
          <w:i w:val="0"/>
          <w:sz w:val="28"/>
          <w:szCs w:val="28"/>
        </w:rPr>
        <w:t>(не</w:t>
      </w:r>
      <w:r w:rsidRPr="003E2F2C">
        <w:rPr>
          <w:rStyle w:val="21"/>
          <w:i w:val="0"/>
          <w:sz w:val="28"/>
          <w:szCs w:val="28"/>
        </w:rPr>
        <w:t xml:space="preserve"> исполнены в полном объёме пункты №№ </w:t>
      </w:r>
      <w:r w:rsidR="00676E7D">
        <w:rPr>
          <w:sz w:val="28"/>
          <w:szCs w:val="28"/>
        </w:rPr>
        <w:t>***</w:t>
      </w:r>
      <w:r w:rsidRPr="003E2F2C">
        <w:rPr>
          <w:rStyle w:val="21"/>
          <w:i w:val="0"/>
          <w:sz w:val="28"/>
          <w:szCs w:val="28"/>
        </w:rPr>
        <w:t>),</w:t>
      </w:r>
      <w:r w:rsidRPr="003E2F2C">
        <w:rPr>
          <w:sz w:val="28"/>
          <w:szCs w:val="28"/>
        </w:rPr>
        <w:t xml:space="preserve"> тем самым совершил административное правонарушение</w:t>
      </w:r>
      <w:r w:rsidRPr="003E2F2C" w:rsidR="0093795E">
        <w:rPr>
          <w:sz w:val="28"/>
          <w:szCs w:val="28"/>
        </w:rPr>
        <w:t>, предусмотренное ст. 19.4.1 КоАП РФ.</w:t>
      </w:r>
    </w:p>
    <w:p w:rsidR="00C66542" w:rsidRPr="003E2F2C" w:rsidP="001F3844">
      <w:pPr>
        <w:ind w:firstLine="72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 xml:space="preserve">Заслушав </w:t>
      </w:r>
      <w:r w:rsidRPr="003E2F2C" w:rsidR="0093795E">
        <w:rPr>
          <w:sz w:val="28"/>
          <w:szCs w:val="28"/>
        </w:rPr>
        <w:t xml:space="preserve">защитника </w:t>
      </w:r>
      <w:r w:rsidRPr="003E2F2C">
        <w:rPr>
          <w:sz w:val="28"/>
          <w:szCs w:val="28"/>
        </w:rPr>
        <w:t>лиц</w:t>
      </w:r>
      <w:r w:rsidRPr="003E2F2C" w:rsidR="0093795E">
        <w:rPr>
          <w:sz w:val="28"/>
          <w:szCs w:val="28"/>
        </w:rPr>
        <w:t>а</w:t>
      </w:r>
      <w:r w:rsidRPr="003E2F2C">
        <w:rPr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 w:rsidRPr="003E2F2C" w:rsidR="0093795E">
        <w:rPr>
          <w:sz w:val="28"/>
          <w:szCs w:val="28"/>
        </w:rPr>
        <w:t xml:space="preserve"> </w:t>
      </w:r>
      <w:r w:rsidR="00676E7D">
        <w:rPr>
          <w:sz w:val="28"/>
          <w:szCs w:val="28"/>
        </w:rPr>
        <w:t>***</w:t>
      </w:r>
      <w:r w:rsidRPr="003E2F2C" w:rsidR="0093795E">
        <w:rPr>
          <w:sz w:val="28"/>
          <w:szCs w:val="28"/>
        </w:rPr>
        <w:t xml:space="preserve">старшего государственного налогового инспектора отдела выездных проверок Межрайонной ИФНС России №6 по Республике Крым </w:t>
      </w:r>
      <w:r w:rsidR="00676E7D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изучив представленные материалы дела об </w:t>
      </w:r>
      <w:r w:rsidRPr="003E2F2C">
        <w:rPr>
          <w:sz w:val="28"/>
          <w:szCs w:val="28"/>
        </w:rPr>
        <w:t>административном правонарушении,</w:t>
      </w:r>
      <w:r w:rsidRPr="003E2F2C" w:rsidR="0093795E">
        <w:rPr>
          <w:sz w:val="28"/>
          <w:szCs w:val="28"/>
        </w:rPr>
        <w:t xml:space="preserve"> допросив в качестве свидетеля по ходатайству участников процесса </w:t>
      </w:r>
      <w:r w:rsidRPr="003E2F2C" w:rsidR="00197F08">
        <w:rPr>
          <w:sz w:val="28"/>
          <w:szCs w:val="28"/>
        </w:rPr>
        <w:t xml:space="preserve">начальника отдела выездных проверок Межрайонной ИФНС России №6 по Республике Крым </w:t>
      </w:r>
      <w:r w:rsidR="00676E7D">
        <w:rPr>
          <w:sz w:val="28"/>
          <w:szCs w:val="28"/>
        </w:rPr>
        <w:t>***</w:t>
      </w:r>
      <w:r w:rsidRPr="003E2F2C">
        <w:rPr>
          <w:sz w:val="28"/>
          <w:szCs w:val="28"/>
        </w:rPr>
        <w:t>мировой судья приходит к следующему.</w:t>
      </w:r>
    </w:p>
    <w:p w:rsidR="00C66542" w:rsidRPr="003E2F2C" w:rsidP="001F3844">
      <w:pPr>
        <w:ind w:firstLine="72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>Частью 1 статьи 19.4.1 Ко</w:t>
      </w:r>
      <w:r w:rsidRPr="003E2F2C" w:rsidR="00197F08">
        <w:rPr>
          <w:sz w:val="28"/>
          <w:szCs w:val="28"/>
        </w:rPr>
        <w:t>АП РФ</w:t>
      </w:r>
      <w:r w:rsidRPr="003E2F2C">
        <w:rPr>
          <w:sz w:val="28"/>
          <w:szCs w:val="28"/>
        </w:rPr>
        <w:t xml:space="preserve"> предусмотрена административная ответственность за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</w:t>
      </w:r>
      <w:r w:rsidRPr="003E2F2C">
        <w:rPr>
          <w:sz w:val="28"/>
          <w:szCs w:val="28"/>
        </w:rPr>
        <w:t xml:space="preserve"> 14.24, частью 9 статьи 15.29 и статьей 19.4.2 настоящего Кодекса, что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C66542" w:rsidRPr="003E2F2C" w:rsidP="001F3844">
      <w:pPr>
        <w:ind w:firstLine="72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>Объектом административного правонарушения выступают общественные отношения в сфере контроля и надзора.</w:t>
      </w:r>
    </w:p>
    <w:p w:rsidR="00C66542" w:rsidRPr="003E2F2C" w:rsidP="001F3844">
      <w:pPr>
        <w:ind w:firstLine="72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>Объективная сторона состава административного правонарушения, предусмотренного частью 1 статьи 19.4.1 Кодекса Российской Федерации об административных правонарушениях, выражается в совершении деяния, направленного на создание препятствий для осуществления, в частности, должностным лицом органа государственного контроля (надзора) законной деятельности по проведению проверок, либо направленного на избежание таких проверок.</w:t>
      </w:r>
    </w:p>
    <w:p w:rsidR="00C66542" w:rsidRPr="003E2F2C" w:rsidP="001F3844">
      <w:pPr>
        <w:ind w:firstLine="72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>Субъектом правонарушения выступают граждане, должностные лица, юридические лица.</w:t>
      </w:r>
    </w:p>
    <w:p w:rsidR="00C66542" w:rsidRPr="003E2F2C" w:rsidP="001F3844">
      <w:pPr>
        <w:ind w:firstLine="72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>Субъективная сторона правонарушения по ст. 19.4.1 КоАП РФ характеризуется умыслом.</w:t>
      </w:r>
    </w:p>
    <w:p w:rsidR="00C66542" w:rsidRPr="003E2F2C" w:rsidP="001F3844">
      <w:pPr>
        <w:ind w:firstLine="72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66542" w:rsidRPr="003E2F2C" w:rsidP="001F3844">
      <w:pPr>
        <w:ind w:firstLine="72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>В соответствии с п.5 ст.12 ФЗ от  26</w:t>
      </w:r>
      <w:r w:rsidRPr="003E2F2C" w:rsidR="0054078F">
        <w:rPr>
          <w:sz w:val="28"/>
          <w:szCs w:val="28"/>
        </w:rPr>
        <w:t xml:space="preserve"> декабря </w:t>
      </w:r>
      <w:r w:rsidRPr="003E2F2C">
        <w:rPr>
          <w:sz w:val="28"/>
          <w:szCs w:val="28"/>
        </w:rPr>
        <w:t xml:space="preserve">2008 </w:t>
      </w:r>
      <w:r w:rsidRPr="003E2F2C" w:rsidR="0054078F">
        <w:rPr>
          <w:sz w:val="28"/>
          <w:szCs w:val="28"/>
        </w:rPr>
        <w:t>№</w:t>
      </w:r>
      <w:r w:rsidRPr="003E2F2C">
        <w:rPr>
          <w:sz w:val="28"/>
          <w:szCs w:val="28"/>
        </w:rPr>
        <w:t xml:space="preserve"> 294-ФЗ </w:t>
      </w:r>
      <w:r w:rsidRPr="003E2F2C" w:rsidR="0054078F">
        <w:rPr>
          <w:sz w:val="28"/>
          <w:szCs w:val="28"/>
        </w:rPr>
        <w:t>«</w:t>
      </w:r>
      <w:r w:rsidRPr="003E2F2C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3E2F2C" w:rsidR="0054078F">
        <w:rPr>
          <w:sz w:val="28"/>
          <w:szCs w:val="28"/>
        </w:rPr>
        <w:t>»</w:t>
      </w:r>
      <w:r w:rsidRPr="003E2F2C">
        <w:rPr>
          <w:sz w:val="28"/>
          <w:szCs w:val="28"/>
        </w:rPr>
        <w:t xml:space="preserve">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</w:t>
      </w:r>
      <w:r w:rsidRPr="003E2F2C">
        <w:rPr>
          <w:sz w:val="28"/>
          <w:szCs w:val="28"/>
        </w:rPr>
        <w:t xml:space="preserve"> </w:t>
      </w:r>
      <w:r w:rsidRPr="003E2F2C">
        <w:rPr>
          <w:sz w:val="28"/>
          <w:szCs w:val="28"/>
        </w:rPr>
        <w:t xml:space="preserve">документами, связанными с целями, задачами и предметом выездной проверки, в случае, если </w:t>
      </w:r>
      <w:r w:rsidRPr="003E2F2C">
        <w:rPr>
          <w:sz w:val="28"/>
          <w:szCs w:val="28"/>
        </w:rPr>
        <w:t>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</w:t>
      </w:r>
      <w:r w:rsidRPr="003E2F2C">
        <w:rPr>
          <w:sz w:val="28"/>
          <w:szCs w:val="28"/>
        </w:rPr>
        <w:t xml:space="preserve"> объектам, транспортным средствам и перевозимым ими грузам.</w:t>
      </w:r>
    </w:p>
    <w:p w:rsidR="00C66542" w:rsidRPr="003E2F2C" w:rsidP="001F3844">
      <w:pPr>
        <w:ind w:firstLine="72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>Согласно требованиям части 2 статьи 25 Федерального закона  26</w:t>
      </w:r>
      <w:r w:rsidRPr="003E2F2C" w:rsidR="0054078F">
        <w:rPr>
          <w:sz w:val="28"/>
          <w:szCs w:val="28"/>
        </w:rPr>
        <w:t xml:space="preserve"> декабря </w:t>
      </w:r>
      <w:r w:rsidRPr="003E2F2C">
        <w:rPr>
          <w:sz w:val="28"/>
          <w:szCs w:val="28"/>
        </w:rPr>
        <w:t>2008</w:t>
      </w:r>
      <w:r w:rsidRPr="003E2F2C" w:rsidR="0054078F">
        <w:rPr>
          <w:sz w:val="28"/>
          <w:szCs w:val="28"/>
        </w:rPr>
        <w:t xml:space="preserve"> года</w:t>
      </w:r>
      <w:r w:rsidRPr="003E2F2C">
        <w:rPr>
          <w:sz w:val="28"/>
          <w:szCs w:val="28"/>
        </w:rPr>
        <w:t xml:space="preserve"> </w:t>
      </w:r>
      <w:r w:rsidRPr="003E2F2C" w:rsidR="0054078F">
        <w:rPr>
          <w:sz w:val="28"/>
          <w:szCs w:val="28"/>
        </w:rPr>
        <w:t>№</w:t>
      </w:r>
      <w:r w:rsidRPr="003E2F2C">
        <w:rPr>
          <w:sz w:val="28"/>
          <w:szCs w:val="28"/>
        </w:rPr>
        <w:t xml:space="preserve"> 294-ФЗ </w:t>
      </w:r>
      <w:r w:rsidRPr="003E2F2C" w:rsidR="0054078F">
        <w:rPr>
          <w:sz w:val="28"/>
          <w:szCs w:val="28"/>
        </w:rPr>
        <w:t>«</w:t>
      </w:r>
      <w:r w:rsidRPr="003E2F2C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3E2F2C" w:rsidR="0054078F">
        <w:rPr>
          <w:sz w:val="28"/>
          <w:szCs w:val="28"/>
        </w:rPr>
        <w:t>»</w:t>
      </w:r>
      <w:r w:rsidRPr="003E2F2C">
        <w:rPr>
          <w:sz w:val="28"/>
          <w:szCs w:val="28"/>
        </w:rPr>
        <w:t xml:space="preserve">, </w:t>
      </w:r>
      <w:r w:rsidRPr="003E2F2C" w:rsidR="00A07D4D">
        <w:rPr>
          <w:sz w:val="28"/>
          <w:szCs w:val="28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</w:t>
      </w:r>
      <w:r w:rsidRPr="003E2F2C" w:rsidR="00A07D4D">
        <w:rPr>
          <w:sz w:val="28"/>
          <w:szCs w:val="28"/>
        </w:rPr>
        <w:t xml:space="preserve">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</w:t>
      </w:r>
      <w:r w:rsidRPr="003E2F2C">
        <w:rPr>
          <w:sz w:val="28"/>
          <w:szCs w:val="28"/>
        </w:rPr>
        <w:t>.</w:t>
      </w:r>
    </w:p>
    <w:p w:rsidR="00320ECF" w:rsidRPr="003E2F2C" w:rsidP="00320ECF">
      <w:pPr>
        <w:ind w:firstLine="760"/>
        <w:jc w:val="both"/>
        <w:rPr>
          <w:sz w:val="28"/>
          <w:szCs w:val="28"/>
        </w:rPr>
      </w:pPr>
      <w:r w:rsidRPr="003E2F2C">
        <w:rPr>
          <w:color w:val="000000"/>
          <w:sz w:val="28"/>
          <w:szCs w:val="28"/>
          <w:lang w:bidi="ru-RU"/>
        </w:rPr>
        <w:t xml:space="preserve">Судом установлено, что </w:t>
      </w:r>
      <w:r w:rsidR="00676E7D">
        <w:rPr>
          <w:sz w:val="28"/>
          <w:szCs w:val="28"/>
        </w:rPr>
        <w:t>***</w:t>
      </w:r>
      <w:r w:rsidRPr="003E2F2C">
        <w:rPr>
          <w:color w:val="000000"/>
          <w:sz w:val="28"/>
          <w:szCs w:val="28"/>
          <w:lang w:bidi="ru-RU"/>
        </w:rPr>
        <w:t xml:space="preserve">года </w:t>
      </w:r>
      <w:r w:rsidRPr="003E2F2C">
        <w:rPr>
          <w:sz w:val="28"/>
          <w:szCs w:val="28"/>
        </w:rPr>
        <w:t xml:space="preserve">на основании имеющихся в налоговом органе сведений, документов, информации, с генеральным директором общества Клименко В.П. было проведено заседание рабочей группы по планированию выездных налоговых проверок (оформленное протоколом заседания рабочей группы от </w:t>
      </w:r>
      <w:r w:rsidR="00676E7D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года (л.д.129-130), на котором налоговым органом были предъявлены «схемные» риски по НДС за </w:t>
      </w:r>
      <w:r w:rsidR="00676E7D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года по операциям «выгодоприобретателя» </w:t>
      </w:r>
      <w:r w:rsidR="00676E7D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с аффилированным юридическим лицом </w:t>
      </w:r>
      <w:r w:rsidR="00676E7D">
        <w:rPr>
          <w:sz w:val="28"/>
          <w:szCs w:val="28"/>
        </w:rPr>
        <w:t>***</w:t>
      </w:r>
      <w:r w:rsidRPr="003E2F2C">
        <w:rPr>
          <w:sz w:val="28"/>
          <w:szCs w:val="28"/>
        </w:rPr>
        <w:t>. Обоим</w:t>
      </w:r>
      <w:r w:rsidRPr="003E2F2C">
        <w:rPr>
          <w:sz w:val="28"/>
          <w:szCs w:val="28"/>
        </w:rPr>
        <w:t xml:space="preserve"> «</w:t>
      </w:r>
      <w:r w:rsidRPr="003E2F2C">
        <w:rPr>
          <w:sz w:val="28"/>
          <w:szCs w:val="28"/>
        </w:rPr>
        <w:t>рисковым» контрагентам по месту налогового учёта присвоен статус «транзитных» организаций, в сведениях ЕГРЮЛ имеются записи о недостоверности сведений в отношении указанных юридических</w:t>
      </w:r>
      <w:r w:rsidRPr="003E2F2C">
        <w:rPr>
          <w:sz w:val="28"/>
          <w:szCs w:val="28"/>
        </w:rPr>
        <w:t xml:space="preserve"> лиц. Кроме того, аффилированные организации </w:t>
      </w:r>
      <w:r w:rsidR="00676E7D">
        <w:rPr>
          <w:sz w:val="28"/>
          <w:szCs w:val="28"/>
        </w:rPr>
        <w:t>***</w:t>
      </w:r>
      <w:r w:rsidRPr="003E2F2C">
        <w:rPr>
          <w:sz w:val="28"/>
          <w:szCs w:val="28"/>
        </w:rPr>
        <w:t>одновременно участвовали в процедурах государственных закупок метанола технического марки «</w:t>
      </w:r>
      <w:r w:rsidR="00676E7D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» для государственного заказчика </w:t>
      </w:r>
      <w:r w:rsidR="00676E7D">
        <w:rPr>
          <w:sz w:val="28"/>
          <w:szCs w:val="28"/>
        </w:rPr>
        <w:t>***</w:t>
      </w:r>
      <w:r w:rsidRPr="003E2F2C">
        <w:rPr>
          <w:sz w:val="28"/>
          <w:szCs w:val="28"/>
        </w:rPr>
        <w:t>имеют одних и тех же работников, единого учредителя и руководителя - Клименко В.П. (организовывающего и контролирующего финансово-хозяйственную деятельность обоих обществ по единому месту фактического осуществления деятельности, её учёту и направлению бухгалтерской и налоговой отчётности).</w:t>
      </w:r>
      <w:r w:rsidRPr="003E2F2C" w:rsidR="00A959FB">
        <w:rPr>
          <w:sz w:val="28"/>
          <w:szCs w:val="28"/>
        </w:rPr>
        <w:t xml:space="preserve"> Было принято решение </w:t>
      </w:r>
      <w:r w:rsidRPr="003E2F2C" w:rsidR="00A959FB">
        <w:rPr>
          <w:sz w:val="28"/>
          <w:szCs w:val="28"/>
        </w:rPr>
        <w:t xml:space="preserve">о предоставлении </w:t>
      </w:r>
      <w:r w:rsidR="00676E7D">
        <w:rPr>
          <w:sz w:val="28"/>
          <w:szCs w:val="28"/>
        </w:rPr>
        <w:t>***</w:t>
      </w:r>
      <w:r w:rsidRPr="003E2F2C" w:rsidR="00A959FB">
        <w:rPr>
          <w:sz w:val="28"/>
          <w:szCs w:val="28"/>
        </w:rPr>
        <w:t xml:space="preserve">уточненных налоговых деклараций по НДС за </w:t>
      </w:r>
      <w:r w:rsidR="00676E7D">
        <w:rPr>
          <w:sz w:val="28"/>
          <w:szCs w:val="28"/>
        </w:rPr>
        <w:t>***</w:t>
      </w:r>
      <w:r w:rsidRPr="003E2F2C" w:rsidR="00A959FB">
        <w:rPr>
          <w:sz w:val="28"/>
          <w:szCs w:val="28"/>
        </w:rPr>
        <w:t>года по налогу на прибыль</w:t>
      </w:r>
      <w:r w:rsidRPr="003E2F2C" w:rsidR="00A959FB">
        <w:rPr>
          <w:sz w:val="28"/>
          <w:szCs w:val="28"/>
        </w:rPr>
        <w:t xml:space="preserve"> за </w:t>
      </w:r>
      <w:r w:rsidR="00676E7D">
        <w:rPr>
          <w:sz w:val="28"/>
          <w:szCs w:val="28"/>
        </w:rPr>
        <w:t>***</w:t>
      </w:r>
      <w:r w:rsidRPr="003E2F2C" w:rsidR="00A959FB">
        <w:rPr>
          <w:sz w:val="28"/>
          <w:szCs w:val="28"/>
        </w:rPr>
        <w:t xml:space="preserve"> год (при условии включения сумм «</w:t>
      </w:r>
      <w:r w:rsidR="00676E7D">
        <w:rPr>
          <w:sz w:val="28"/>
          <w:szCs w:val="28"/>
        </w:rPr>
        <w:t>***</w:t>
      </w:r>
      <w:r w:rsidRPr="003E2F2C" w:rsidR="00A959FB">
        <w:rPr>
          <w:sz w:val="28"/>
          <w:szCs w:val="28"/>
        </w:rPr>
        <w:t>» операций в расходы) и полноту внесения исчисленных сумм налогов в бюджет. В случае отсутствия уточненных деклараций – инициировать выездную проверку.</w:t>
      </w:r>
    </w:p>
    <w:p w:rsidR="00A959FB" w:rsidRPr="003E2F2C" w:rsidP="00320ECF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3E2F2C" w:rsidR="00320ECF">
        <w:rPr>
          <w:sz w:val="28"/>
          <w:szCs w:val="28"/>
        </w:rPr>
        <w:t xml:space="preserve">письмом от </w:t>
      </w:r>
      <w:r>
        <w:rPr>
          <w:sz w:val="28"/>
          <w:szCs w:val="28"/>
        </w:rPr>
        <w:t>***</w:t>
      </w:r>
      <w:r w:rsidRPr="003E2F2C" w:rsidR="00320ECF">
        <w:rPr>
          <w:sz w:val="28"/>
          <w:szCs w:val="28"/>
        </w:rPr>
        <w:t xml:space="preserve">подписанным генеральным директором Клименко В.П., сообщило о том, что не усмотрело необходимости в добровольной подаче уточнённой налоговой отчётности по НДС за </w:t>
      </w:r>
      <w:r>
        <w:rPr>
          <w:sz w:val="28"/>
          <w:szCs w:val="28"/>
        </w:rPr>
        <w:t>***</w:t>
      </w:r>
      <w:r w:rsidRPr="003E2F2C" w:rsidR="00320ECF">
        <w:rPr>
          <w:sz w:val="28"/>
          <w:szCs w:val="28"/>
        </w:rPr>
        <w:t xml:space="preserve">года в связи с корректировкой вычетов НДС в общей сумме </w:t>
      </w:r>
      <w:r>
        <w:rPr>
          <w:sz w:val="28"/>
          <w:szCs w:val="28"/>
        </w:rPr>
        <w:t>***</w:t>
      </w:r>
      <w:r w:rsidRPr="003E2F2C" w:rsidR="00320ECF">
        <w:rPr>
          <w:sz w:val="28"/>
          <w:szCs w:val="28"/>
        </w:rPr>
        <w:t xml:space="preserve">тыс. руб. по «рисковым» операциям </w:t>
      </w:r>
      <w:r w:rsidRPr="003E2F2C" w:rsidR="00320ECF">
        <w:rPr>
          <w:sz w:val="28"/>
          <w:szCs w:val="28"/>
        </w:rPr>
        <w:t>с</w:t>
      </w:r>
      <w:r w:rsidRPr="003E2F2C" w:rsidR="00320ECF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3E2F2C">
        <w:rPr>
          <w:sz w:val="28"/>
          <w:szCs w:val="28"/>
        </w:rPr>
        <w:t>.</w:t>
      </w:r>
    </w:p>
    <w:p w:rsidR="00320ECF" w:rsidRPr="003E2F2C" w:rsidP="00320ECF">
      <w:pPr>
        <w:ind w:firstLine="78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>Р</w:t>
      </w:r>
      <w:r w:rsidRPr="003E2F2C">
        <w:rPr>
          <w:sz w:val="28"/>
          <w:szCs w:val="28"/>
        </w:rPr>
        <w:t>ешени</w:t>
      </w:r>
      <w:r w:rsidRPr="003E2F2C">
        <w:rPr>
          <w:sz w:val="28"/>
          <w:szCs w:val="28"/>
        </w:rPr>
        <w:t>ем</w:t>
      </w:r>
      <w:r w:rsidRPr="003E2F2C">
        <w:rPr>
          <w:sz w:val="28"/>
          <w:szCs w:val="28"/>
        </w:rPr>
        <w:t xml:space="preserve"> начальника Межрайонной ИФНС России № 6 по Республике Крым </w:t>
      </w:r>
      <w:r w:rsidR="00676E7D">
        <w:rPr>
          <w:sz w:val="28"/>
          <w:szCs w:val="28"/>
        </w:rPr>
        <w:t>***</w:t>
      </w:r>
      <w:r w:rsidRPr="003E2F2C">
        <w:rPr>
          <w:sz w:val="28"/>
          <w:szCs w:val="28"/>
        </w:rPr>
        <w:t>назначена</w:t>
      </w:r>
      <w:r w:rsidRPr="003E2F2C">
        <w:rPr>
          <w:sz w:val="28"/>
          <w:szCs w:val="28"/>
        </w:rPr>
        <w:t xml:space="preserve"> выездная налоговая </w:t>
      </w:r>
      <w:r w:rsidRPr="003E2F2C">
        <w:rPr>
          <w:sz w:val="28"/>
          <w:szCs w:val="28"/>
        </w:rPr>
        <w:t>проверка</w:t>
      </w:r>
      <w:r w:rsidRPr="003E2F2C">
        <w:rPr>
          <w:sz w:val="28"/>
          <w:szCs w:val="28"/>
        </w:rPr>
        <w:t xml:space="preserve"> с </w:t>
      </w:r>
      <w:r w:rsidR="00676E7D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, предметом которой  явился налог на добавленную стоимость за период с </w:t>
      </w:r>
      <w:r w:rsidR="00676E7D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 года (л.д.29). Решение о проведении выездной проверки получено </w:t>
      </w:r>
      <w:r w:rsidR="00676E7D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Клименко В.П. </w:t>
      </w:r>
      <w:r w:rsidR="00676E7D">
        <w:rPr>
          <w:sz w:val="28"/>
          <w:szCs w:val="28"/>
        </w:rPr>
        <w:t>***</w:t>
      </w:r>
      <w:r w:rsidRPr="003E2F2C">
        <w:rPr>
          <w:sz w:val="28"/>
          <w:szCs w:val="28"/>
        </w:rPr>
        <w:t>года, что подтверждается его подписью в решении.</w:t>
      </w:r>
    </w:p>
    <w:p w:rsidR="009E44DC" w:rsidRPr="003E2F2C" w:rsidP="009E44DC">
      <w:pPr>
        <w:ind w:firstLine="780"/>
        <w:jc w:val="both"/>
        <w:rPr>
          <w:sz w:val="28"/>
          <w:szCs w:val="28"/>
        </w:rPr>
      </w:pPr>
      <w:r w:rsidRPr="003E2F2C">
        <w:rPr>
          <w:color w:val="000000"/>
          <w:sz w:val="28"/>
          <w:szCs w:val="28"/>
          <w:lang w:bidi="ru-RU"/>
        </w:rPr>
        <w:t xml:space="preserve">Также </w:t>
      </w:r>
      <w:r w:rsidR="00676E7D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Клименко В.П. </w:t>
      </w:r>
      <w:r w:rsidR="00676E7D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года было получено Уведомление </w:t>
      </w:r>
      <w:r w:rsidRPr="003E2F2C">
        <w:rPr>
          <w:sz w:val="28"/>
          <w:szCs w:val="28"/>
        </w:rPr>
        <w:t>от</w:t>
      </w:r>
      <w:r w:rsidRPr="003E2F2C">
        <w:rPr>
          <w:sz w:val="28"/>
          <w:szCs w:val="28"/>
        </w:rPr>
        <w:t xml:space="preserve"> </w:t>
      </w:r>
      <w:r w:rsidR="00676E7D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 </w:t>
      </w:r>
      <w:r w:rsidRPr="003E2F2C">
        <w:rPr>
          <w:sz w:val="28"/>
          <w:szCs w:val="28"/>
        </w:rPr>
        <w:t>о</w:t>
      </w:r>
      <w:r w:rsidRPr="003E2F2C">
        <w:rPr>
          <w:sz w:val="28"/>
          <w:szCs w:val="28"/>
        </w:rPr>
        <w:t xml:space="preserve"> необходимости обеспечения ознакомления с документами, связанными с исчислением и уплатой налогов за период с </w:t>
      </w:r>
      <w:r w:rsidR="00676E7D">
        <w:rPr>
          <w:sz w:val="28"/>
          <w:szCs w:val="28"/>
        </w:rPr>
        <w:t>***</w:t>
      </w:r>
      <w:r w:rsidRPr="003E2F2C">
        <w:rPr>
          <w:sz w:val="28"/>
          <w:szCs w:val="28"/>
        </w:rPr>
        <w:t>года (л.д.32-33).</w:t>
      </w:r>
    </w:p>
    <w:p w:rsidR="002B6B16" w:rsidRPr="003E2F2C" w:rsidP="002B6B16">
      <w:pPr>
        <w:tabs>
          <w:tab w:val="left" w:pos="8770"/>
          <w:tab w:val="left" w:pos="9346"/>
        </w:tabs>
        <w:ind w:firstLine="78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 xml:space="preserve">Из пояснений старшего государственного налогового инспектора отдела выездных проверок Межрайонной ИФНС России №6 по Республике Крым Дунаевой Н.В., которые не оспаривались защитником Клименко В.П., усматривается, что налогоплательщиком было организовано два рабочих места для проверяющих и собраны имеющиеся документы и учётные регистры за проверяемый период, которые были отражены в протоколе осмотра территории, помещения, документов, предметов от </w:t>
      </w:r>
      <w:r w:rsidR="00676E7D">
        <w:rPr>
          <w:sz w:val="28"/>
          <w:szCs w:val="28"/>
        </w:rPr>
        <w:t>***</w:t>
      </w:r>
      <w:r w:rsidRPr="003E2F2C" w:rsidR="00676E7D">
        <w:rPr>
          <w:sz w:val="28"/>
          <w:szCs w:val="28"/>
        </w:rPr>
        <w:t xml:space="preserve"> </w:t>
      </w:r>
      <w:r w:rsidRPr="003E2F2C">
        <w:rPr>
          <w:sz w:val="28"/>
          <w:szCs w:val="28"/>
        </w:rPr>
        <w:t>(л.д.35-40</w:t>
      </w:r>
      <w:r w:rsidRPr="003E2F2C">
        <w:rPr>
          <w:sz w:val="28"/>
          <w:szCs w:val="28"/>
        </w:rPr>
        <w:t xml:space="preserve">), </w:t>
      </w:r>
      <w:r w:rsidRPr="003E2F2C">
        <w:rPr>
          <w:sz w:val="28"/>
          <w:szCs w:val="28"/>
        </w:rPr>
        <w:t>подписанном</w:t>
      </w:r>
      <w:r w:rsidRPr="003E2F2C">
        <w:rPr>
          <w:sz w:val="28"/>
          <w:szCs w:val="28"/>
        </w:rPr>
        <w:t xml:space="preserve"> участвующими лицами без замечаний.</w:t>
      </w:r>
    </w:p>
    <w:p w:rsidR="006E3128" w:rsidRPr="003E2F2C" w:rsidP="001F3844">
      <w:pPr>
        <w:ind w:firstLine="720"/>
        <w:jc w:val="both"/>
        <w:rPr>
          <w:rStyle w:val="21"/>
          <w:i w:val="0"/>
          <w:sz w:val="28"/>
          <w:szCs w:val="28"/>
        </w:rPr>
      </w:pPr>
      <w:r w:rsidRPr="003E2F2C">
        <w:rPr>
          <w:color w:val="000000"/>
          <w:sz w:val="28"/>
          <w:szCs w:val="28"/>
          <w:lang w:bidi="ru-RU"/>
        </w:rPr>
        <w:t xml:space="preserve">Вместе с тем, </w:t>
      </w:r>
      <w:r w:rsidR="00676E7D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Клименко В.П. не была предоставлена возможность должностным лицам налогового органа, проводящим с </w:t>
      </w:r>
      <w:r w:rsidR="00676E7D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года </w:t>
      </w:r>
      <w:r w:rsidRPr="003E2F2C">
        <w:rPr>
          <w:sz w:val="28"/>
          <w:szCs w:val="28"/>
        </w:rPr>
        <w:t>по</w:t>
      </w:r>
      <w:r w:rsidRPr="003E2F2C">
        <w:rPr>
          <w:sz w:val="28"/>
          <w:szCs w:val="28"/>
        </w:rPr>
        <w:t xml:space="preserve"> </w:t>
      </w:r>
      <w:r w:rsidR="00676E7D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 </w:t>
      </w:r>
      <w:r w:rsidRPr="003E2F2C">
        <w:rPr>
          <w:sz w:val="28"/>
          <w:szCs w:val="28"/>
        </w:rPr>
        <w:t>года</w:t>
      </w:r>
      <w:r w:rsidRPr="003E2F2C">
        <w:rPr>
          <w:sz w:val="28"/>
          <w:szCs w:val="28"/>
        </w:rPr>
        <w:t xml:space="preserve"> выездную налоговую проверку</w:t>
      </w:r>
      <w:r w:rsidRPr="003E2F2C">
        <w:rPr>
          <w:rStyle w:val="22"/>
          <w:b w:val="0"/>
          <w:sz w:val="28"/>
          <w:szCs w:val="28"/>
        </w:rPr>
        <w:t xml:space="preserve">, ознакомиться с документами, связанными с исчислением и уплатой налогов, предусмотренную п. 12 ст. 89 Кодекса </w:t>
      </w:r>
      <w:r w:rsidRPr="003E2F2C">
        <w:rPr>
          <w:rStyle w:val="21"/>
          <w:i w:val="0"/>
          <w:sz w:val="28"/>
          <w:szCs w:val="28"/>
        </w:rPr>
        <w:t xml:space="preserve">(не исполнены в полном объёме пункты №№ </w:t>
      </w:r>
      <w:r w:rsidR="00676E7D">
        <w:rPr>
          <w:sz w:val="28"/>
          <w:szCs w:val="28"/>
        </w:rPr>
        <w:t>***</w:t>
      </w:r>
      <w:r w:rsidRPr="003E2F2C">
        <w:rPr>
          <w:rStyle w:val="21"/>
          <w:i w:val="0"/>
          <w:sz w:val="28"/>
          <w:szCs w:val="28"/>
        </w:rPr>
        <w:t>).</w:t>
      </w:r>
    </w:p>
    <w:p w:rsidR="002F72CE" w:rsidRPr="003E2F2C" w:rsidP="002F72CE">
      <w:pPr>
        <w:ind w:firstLine="720"/>
        <w:jc w:val="both"/>
        <w:rPr>
          <w:rStyle w:val="22"/>
          <w:b w:val="0"/>
          <w:sz w:val="28"/>
          <w:szCs w:val="28"/>
        </w:rPr>
      </w:pPr>
      <w:r w:rsidRPr="003E2F2C">
        <w:rPr>
          <w:rStyle w:val="21"/>
          <w:i w:val="0"/>
          <w:sz w:val="28"/>
          <w:szCs w:val="28"/>
        </w:rPr>
        <w:t>С</w:t>
      </w:r>
      <w:r w:rsidRPr="003E2F2C">
        <w:rPr>
          <w:rStyle w:val="21"/>
          <w:i w:val="0"/>
          <w:sz w:val="28"/>
          <w:szCs w:val="28"/>
        </w:rPr>
        <w:t xml:space="preserve">удом также установлено и не оспаривается сторонами, что </w:t>
      </w:r>
      <w:r w:rsidRPr="003E2F2C">
        <w:rPr>
          <w:rStyle w:val="22"/>
          <w:b w:val="0"/>
          <w:sz w:val="28"/>
          <w:szCs w:val="28"/>
        </w:rPr>
        <w:t xml:space="preserve">в ходе налоговой проверки налоговым органом в адрес </w:t>
      </w:r>
      <w:r w:rsidR="00676E7D">
        <w:rPr>
          <w:sz w:val="28"/>
          <w:szCs w:val="28"/>
        </w:rPr>
        <w:t>***</w:t>
      </w:r>
      <w:r w:rsidRPr="003E2F2C">
        <w:rPr>
          <w:rStyle w:val="22"/>
          <w:b w:val="0"/>
          <w:sz w:val="28"/>
          <w:szCs w:val="28"/>
        </w:rPr>
        <w:t xml:space="preserve">средствами ТКС дополнительно направлялись требования о предоставлении документов (информации) от </w:t>
      </w:r>
      <w:r w:rsidR="00676E7D">
        <w:rPr>
          <w:sz w:val="28"/>
          <w:szCs w:val="28"/>
        </w:rPr>
        <w:t>***</w:t>
      </w:r>
      <w:r w:rsidRPr="003E2F2C">
        <w:rPr>
          <w:rStyle w:val="22"/>
          <w:b w:val="0"/>
          <w:sz w:val="28"/>
          <w:szCs w:val="28"/>
        </w:rPr>
        <w:t xml:space="preserve">, в которых </w:t>
      </w:r>
      <w:r w:rsidRPr="003E2F2C">
        <w:rPr>
          <w:rStyle w:val="22"/>
          <w:b w:val="0"/>
          <w:sz w:val="28"/>
          <w:szCs w:val="28"/>
        </w:rPr>
        <w:t>истребовались</w:t>
      </w:r>
      <w:r w:rsidRPr="003E2F2C">
        <w:rPr>
          <w:rStyle w:val="22"/>
          <w:b w:val="0"/>
          <w:sz w:val="28"/>
          <w:szCs w:val="28"/>
        </w:rPr>
        <w:t>: договоры; товарно-транспортные накладные, транспортные накладные, путевые листы и иные документы на транспортировку товарно-материальных ценностей; сертификаты соответствия, паспорта качества; справки о стоимости выполненных работ и затрат;</w:t>
      </w:r>
      <w:r w:rsidRPr="003E2F2C">
        <w:rPr>
          <w:rStyle w:val="22"/>
          <w:b w:val="0"/>
          <w:sz w:val="28"/>
          <w:szCs w:val="28"/>
        </w:rPr>
        <w:t xml:space="preserve"> акты приема-передачи основных средств, ТМЦ на хранение, работ, услуг; </w:t>
      </w:r>
      <w:r w:rsidRPr="003E2F2C">
        <w:rPr>
          <w:rStyle w:val="22"/>
          <w:b w:val="0"/>
          <w:sz w:val="28"/>
          <w:szCs w:val="28"/>
        </w:rPr>
        <w:t>доверенности</w:t>
      </w:r>
      <w:r w:rsidRPr="003E2F2C">
        <w:rPr>
          <w:rStyle w:val="22"/>
          <w:b w:val="0"/>
          <w:sz w:val="28"/>
          <w:szCs w:val="28"/>
        </w:rPr>
        <w:t xml:space="preserve"> выданные/ полученные и журнал регистрации доверенностей; документы (информация), подтверждающие оказание услуг в электронной форме, подлежащих налогообложению НДС; отчеты материально - ответственных лиц; переписка с контрагентами и прочее (л.д.135-137, 153-155).</w:t>
      </w:r>
    </w:p>
    <w:p w:rsidR="002F72CE" w:rsidRPr="003E2F2C" w:rsidP="002F72CE">
      <w:pPr>
        <w:ind w:firstLine="720"/>
        <w:jc w:val="both"/>
        <w:rPr>
          <w:rStyle w:val="22"/>
          <w:b w:val="0"/>
          <w:sz w:val="28"/>
          <w:szCs w:val="28"/>
        </w:rPr>
      </w:pPr>
      <w:r w:rsidRPr="003E2F2C">
        <w:rPr>
          <w:rStyle w:val="22"/>
          <w:b w:val="0"/>
          <w:sz w:val="28"/>
          <w:szCs w:val="28"/>
        </w:rPr>
        <w:t xml:space="preserve">Документы и информация по указанным требованиям </w:t>
      </w:r>
      <w:r w:rsidR="00676E7D">
        <w:rPr>
          <w:sz w:val="28"/>
          <w:szCs w:val="28"/>
        </w:rPr>
        <w:t>***</w:t>
      </w:r>
      <w:r w:rsidRPr="003E2F2C">
        <w:rPr>
          <w:rStyle w:val="22"/>
          <w:b w:val="0"/>
          <w:sz w:val="28"/>
          <w:szCs w:val="28"/>
        </w:rPr>
        <w:t xml:space="preserve">Клименко В.П. также были представлены не в полном объеме, о чем были составлены акты от </w:t>
      </w:r>
      <w:r w:rsidR="00676E7D">
        <w:rPr>
          <w:sz w:val="28"/>
          <w:szCs w:val="28"/>
        </w:rPr>
        <w:t>***</w:t>
      </w:r>
      <w:r w:rsidRPr="003E2F2C" w:rsidR="00676E7D">
        <w:rPr>
          <w:rStyle w:val="22"/>
          <w:b w:val="0"/>
          <w:sz w:val="28"/>
          <w:szCs w:val="28"/>
        </w:rPr>
        <w:t xml:space="preserve"> </w:t>
      </w:r>
      <w:r w:rsidRPr="003E2F2C">
        <w:rPr>
          <w:rStyle w:val="22"/>
          <w:b w:val="0"/>
          <w:sz w:val="28"/>
          <w:szCs w:val="28"/>
        </w:rPr>
        <w:t>(143-147, 159-164).</w:t>
      </w:r>
    </w:p>
    <w:p w:rsidR="00FE18DC" w:rsidRPr="003E2F2C" w:rsidP="002F72CE">
      <w:pPr>
        <w:ind w:firstLine="720"/>
        <w:jc w:val="both"/>
        <w:rPr>
          <w:rStyle w:val="22"/>
          <w:b w:val="0"/>
          <w:sz w:val="28"/>
          <w:szCs w:val="28"/>
        </w:rPr>
      </w:pPr>
      <w:r w:rsidRPr="003E2F2C">
        <w:rPr>
          <w:rStyle w:val="22"/>
          <w:b w:val="0"/>
          <w:sz w:val="28"/>
          <w:szCs w:val="28"/>
        </w:rPr>
        <w:t xml:space="preserve">Суд соглашается с доводами защитника Клименко В.П. о том, что частичное невыполнение требований </w:t>
      </w:r>
      <w:r w:rsidRPr="003E2F2C">
        <w:rPr>
          <w:rStyle w:val="22"/>
          <w:b w:val="0"/>
          <w:sz w:val="28"/>
          <w:szCs w:val="28"/>
        </w:rPr>
        <w:t xml:space="preserve">о предоставлении документов </w:t>
      </w:r>
      <w:r w:rsidRPr="003E2F2C">
        <w:rPr>
          <w:rStyle w:val="22"/>
          <w:b w:val="0"/>
          <w:sz w:val="28"/>
          <w:szCs w:val="28"/>
        </w:rPr>
        <w:t xml:space="preserve">(информации) от </w:t>
      </w:r>
      <w:r w:rsidR="00676E7D">
        <w:rPr>
          <w:sz w:val="28"/>
          <w:szCs w:val="28"/>
        </w:rPr>
        <w:t>***</w:t>
      </w:r>
      <w:r w:rsidRPr="003E2F2C">
        <w:rPr>
          <w:rStyle w:val="22"/>
          <w:b w:val="0"/>
          <w:sz w:val="28"/>
          <w:szCs w:val="28"/>
        </w:rPr>
        <w:t>года, не может вменяться в рамках рассматриваемого протокола, поскольку срок исполнения данного требования выходит за пределы проводимой проверки.</w:t>
      </w:r>
    </w:p>
    <w:p w:rsidR="00760637" w:rsidRPr="003E2F2C" w:rsidP="002F72CE">
      <w:pPr>
        <w:ind w:firstLine="720"/>
        <w:jc w:val="both"/>
        <w:rPr>
          <w:rStyle w:val="22"/>
          <w:b w:val="0"/>
          <w:sz w:val="28"/>
          <w:szCs w:val="28"/>
        </w:rPr>
      </w:pPr>
      <w:r w:rsidRPr="003E2F2C">
        <w:rPr>
          <w:rStyle w:val="22"/>
          <w:b w:val="0"/>
          <w:sz w:val="28"/>
          <w:szCs w:val="28"/>
        </w:rPr>
        <w:t xml:space="preserve">Вместе с тем, суд соглашается </w:t>
      </w:r>
      <w:r w:rsidRPr="003E2F2C" w:rsidR="00290F4E">
        <w:rPr>
          <w:rStyle w:val="22"/>
          <w:b w:val="0"/>
          <w:sz w:val="28"/>
          <w:szCs w:val="28"/>
        </w:rPr>
        <w:t xml:space="preserve">и </w:t>
      </w:r>
      <w:r w:rsidRPr="003E2F2C">
        <w:rPr>
          <w:rStyle w:val="22"/>
          <w:b w:val="0"/>
          <w:sz w:val="28"/>
          <w:szCs w:val="28"/>
        </w:rPr>
        <w:t xml:space="preserve">с доводами </w:t>
      </w:r>
      <w:r w:rsidRPr="003E2F2C">
        <w:rPr>
          <w:sz w:val="28"/>
          <w:szCs w:val="28"/>
        </w:rPr>
        <w:t xml:space="preserve">старшего государственного налогового инспектора отдела выездных проверок Межрайонной ИФНС России №6 по Республике Крым </w:t>
      </w:r>
      <w:r w:rsidR="0057493F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о том, что </w:t>
      </w:r>
      <w:r w:rsidRPr="003E2F2C" w:rsidR="002F72CE">
        <w:rPr>
          <w:rStyle w:val="22"/>
          <w:b w:val="0"/>
          <w:sz w:val="28"/>
          <w:szCs w:val="28"/>
        </w:rPr>
        <w:t>частичное предоставление по телекоммуникационным связям (ТКС) копий истребованных налоговым органо</w:t>
      </w:r>
      <w:r w:rsidRPr="003E2F2C">
        <w:rPr>
          <w:rStyle w:val="22"/>
          <w:b w:val="0"/>
          <w:sz w:val="28"/>
          <w:szCs w:val="28"/>
        </w:rPr>
        <w:t>м</w:t>
      </w:r>
      <w:r w:rsidRPr="003E2F2C" w:rsidR="002F72CE">
        <w:rPr>
          <w:rStyle w:val="22"/>
          <w:b w:val="0"/>
          <w:sz w:val="28"/>
          <w:szCs w:val="28"/>
        </w:rPr>
        <w:t xml:space="preserve"> документов, а также </w:t>
      </w:r>
      <w:r w:rsidRPr="003E2F2C">
        <w:rPr>
          <w:rStyle w:val="22"/>
          <w:b w:val="0"/>
          <w:sz w:val="28"/>
          <w:szCs w:val="28"/>
        </w:rPr>
        <w:t>ссылка защитника</w:t>
      </w:r>
      <w:r w:rsidRPr="003E2F2C" w:rsidR="002F72CE">
        <w:rPr>
          <w:rStyle w:val="22"/>
          <w:b w:val="0"/>
          <w:sz w:val="28"/>
          <w:szCs w:val="28"/>
        </w:rPr>
        <w:t xml:space="preserve"> Клименко В.П. </w:t>
      </w:r>
      <w:r w:rsidRPr="003E2F2C">
        <w:rPr>
          <w:rStyle w:val="22"/>
          <w:b w:val="0"/>
          <w:sz w:val="28"/>
          <w:szCs w:val="28"/>
        </w:rPr>
        <w:t>на</w:t>
      </w:r>
      <w:r w:rsidRPr="003E2F2C" w:rsidR="002F72CE">
        <w:rPr>
          <w:rStyle w:val="22"/>
          <w:b w:val="0"/>
          <w:sz w:val="28"/>
          <w:szCs w:val="28"/>
        </w:rPr>
        <w:t xml:space="preserve"> нахождени</w:t>
      </w:r>
      <w:r w:rsidRPr="003E2F2C">
        <w:rPr>
          <w:rStyle w:val="22"/>
          <w:b w:val="0"/>
          <w:sz w:val="28"/>
          <w:szCs w:val="28"/>
        </w:rPr>
        <w:t>е</w:t>
      </w:r>
      <w:r w:rsidRPr="003E2F2C" w:rsidR="002F72CE">
        <w:rPr>
          <w:rStyle w:val="22"/>
          <w:b w:val="0"/>
          <w:sz w:val="28"/>
          <w:szCs w:val="28"/>
        </w:rPr>
        <w:t xml:space="preserve"> оригиналов документов в свободном доступе</w:t>
      </w:r>
      <w:r w:rsidRPr="003E2F2C">
        <w:rPr>
          <w:rStyle w:val="22"/>
          <w:b w:val="0"/>
          <w:sz w:val="28"/>
          <w:szCs w:val="28"/>
        </w:rPr>
        <w:t xml:space="preserve">, </w:t>
      </w:r>
      <w:r w:rsidRPr="003E2F2C" w:rsidR="002F72CE">
        <w:rPr>
          <w:rStyle w:val="22"/>
          <w:b w:val="0"/>
          <w:sz w:val="28"/>
          <w:szCs w:val="28"/>
        </w:rPr>
        <w:t>но не предъявленных налоговому органу</w:t>
      </w:r>
      <w:r w:rsidRPr="003E2F2C">
        <w:rPr>
          <w:rStyle w:val="22"/>
          <w:b w:val="0"/>
          <w:sz w:val="28"/>
          <w:szCs w:val="28"/>
        </w:rPr>
        <w:t xml:space="preserve">, не свидетельствует о надлежащем </w:t>
      </w:r>
      <w:r w:rsidRPr="003E2F2C">
        <w:rPr>
          <w:rStyle w:val="22"/>
          <w:b w:val="0"/>
          <w:sz w:val="28"/>
          <w:szCs w:val="28"/>
        </w:rPr>
        <w:t>исполнении</w:t>
      </w:r>
      <w:r w:rsidRPr="003E2F2C">
        <w:rPr>
          <w:rStyle w:val="22"/>
          <w:b w:val="0"/>
          <w:sz w:val="28"/>
          <w:szCs w:val="28"/>
        </w:rPr>
        <w:t xml:space="preserve"> </w:t>
      </w:r>
      <w:r w:rsidRPr="003E2F2C">
        <w:rPr>
          <w:rStyle w:val="22"/>
          <w:b w:val="0"/>
          <w:sz w:val="28"/>
          <w:szCs w:val="28"/>
        </w:rPr>
        <w:t xml:space="preserve">должностным лицом </w:t>
      </w:r>
      <w:r w:rsidR="0057493F">
        <w:rPr>
          <w:sz w:val="28"/>
          <w:szCs w:val="28"/>
        </w:rPr>
        <w:t>***</w:t>
      </w:r>
      <w:r w:rsidRPr="003E2F2C">
        <w:rPr>
          <w:sz w:val="28"/>
          <w:szCs w:val="28"/>
        </w:rPr>
        <w:t>обязанности предоставить должностным лицам органа государственного контроля (надзора), проводящим выездную проверку, возможность ознакомиться с документами, связанными с целями, задачами и предметом выездной проверки, как это предусмотрено п.5 ст.12 ФЗ от 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3E2F2C">
        <w:rPr>
          <w:rStyle w:val="22"/>
          <w:b w:val="0"/>
          <w:sz w:val="28"/>
          <w:szCs w:val="28"/>
        </w:rPr>
        <w:t xml:space="preserve"> </w:t>
      </w:r>
    </w:p>
    <w:p w:rsidR="003423EC" w:rsidRPr="003E2F2C" w:rsidP="002F72CE">
      <w:pPr>
        <w:ind w:firstLine="720"/>
        <w:jc w:val="both"/>
        <w:rPr>
          <w:rStyle w:val="22"/>
          <w:b w:val="0"/>
          <w:sz w:val="28"/>
          <w:szCs w:val="28"/>
        </w:rPr>
      </w:pPr>
      <w:r w:rsidRPr="003E2F2C">
        <w:rPr>
          <w:rStyle w:val="22"/>
          <w:b w:val="0"/>
          <w:sz w:val="28"/>
          <w:szCs w:val="28"/>
        </w:rPr>
        <w:t xml:space="preserve">Допрошенная в судебном заседании в качестве свидетеля </w:t>
      </w:r>
      <w:r w:rsidRPr="003E2F2C">
        <w:rPr>
          <w:sz w:val="28"/>
          <w:szCs w:val="28"/>
        </w:rPr>
        <w:t xml:space="preserve">начальник отдела выездных проверок Межрайонной ИФНС России №6 по Республике Крым </w:t>
      </w:r>
      <w:r w:rsidRPr="003E2F2C">
        <w:rPr>
          <w:sz w:val="28"/>
          <w:szCs w:val="28"/>
        </w:rPr>
        <w:t>Кристиан</w:t>
      </w:r>
      <w:r w:rsidRPr="003E2F2C">
        <w:rPr>
          <w:sz w:val="28"/>
          <w:szCs w:val="28"/>
        </w:rPr>
        <w:t xml:space="preserve"> И.Н. дала пояснения, аналогичные пояснениям старшего государственного налогового инспектора отдела выездных проверок Межрайонной ИФНС России №6 по Республике Крым </w:t>
      </w:r>
      <w:r w:rsidR="0057493F">
        <w:rPr>
          <w:sz w:val="28"/>
          <w:szCs w:val="28"/>
        </w:rPr>
        <w:t>***</w:t>
      </w:r>
      <w:r w:rsidRPr="003E2F2C" w:rsidR="00BB36B0">
        <w:rPr>
          <w:sz w:val="28"/>
          <w:szCs w:val="28"/>
        </w:rPr>
        <w:t xml:space="preserve">Дополнила, что </w:t>
      </w:r>
      <w:r w:rsidRPr="003E2F2C" w:rsidR="009C52CB">
        <w:rPr>
          <w:sz w:val="28"/>
          <w:szCs w:val="28"/>
        </w:rPr>
        <w:t xml:space="preserve">в первый день проверки, вышли по месту нахождения юридического лица, вручили </w:t>
      </w:r>
      <w:r w:rsidR="0057493F">
        <w:rPr>
          <w:sz w:val="28"/>
          <w:szCs w:val="28"/>
        </w:rPr>
        <w:t>***</w:t>
      </w:r>
      <w:r w:rsidRPr="003E2F2C" w:rsidR="009C52CB">
        <w:rPr>
          <w:rStyle w:val="22"/>
          <w:b w:val="0"/>
          <w:sz w:val="28"/>
          <w:szCs w:val="28"/>
        </w:rPr>
        <w:t>Клименко В.П. под роспись решение о проведении</w:t>
      </w:r>
      <w:r w:rsidRPr="003E2F2C" w:rsidR="009C52CB">
        <w:rPr>
          <w:rStyle w:val="22"/>
          <w:b w:val="0"/>
          <w:sz w:val="28"/>
          <w:szCs w:val="28"/>
        </w:rPr>
        <w:t xml:space="preserve"> проверки и Уведомление </w:t>
      </w:r>
      <w:r w:rsidRPr="003E2F2C" w:rsidR="009C52CB">
        <w:rPr>
          <w:sz w:val="28"/>
          <w:szCs w:val="28"/>
        </w:rPr>
        <w:t>от 24 октября 2023 года № 3 о необходимости обеспечения ознакомления с оригиналами документов за проверяемый период. На следующий день Клименко В.П. предоставил им два рабочих места и с его слов, все необходимые документы (оригиналы) за проверяемый период. В рамках проведения проверки, ими был</w:t>
      </w:r>
      <w:r w:rsidRPr="003E2F2C">
        <w:rPr>
          <w:sz w:val="28"/>
          <w:szCs w:val="28"/>
        </w:rPr>
        <w:t xml:space="preserve"> проведен осмотр помещений офиса Общества, предоставленные документы, опрошены свидетели. Основная масса документов по «рисковым операциям», речь о которых шла на заседании рабочей группы </w:t>
      </w:r>
      <w:r w:rsidR="0057493F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у них была и выходом на место они должны были найти дополнительные документы, чтобы подтвердить либо опровергнуть неуплату </w:t>
      </w:r>
      <w:r w:rsidR="0057493F">
        <w:rPr>
          <w:sz w:val="28"/>
          <w:szCs w:val="28"/>
        </w:rPr>
        <w:t>***</w:t>
      </w:r>
      <w:r w:rsidRPr="003E2F2C">
        <w:rPr>
          <w:rStyle w:val="22"/>
          <w:b w:val="0"/>
          <w:sz w:val="28"/>
          <w:szCs w:val="28"/>
        </w:rPr>
        <w:t xml:space="preserve"> НДС. При осмотре документов, которые им предоставил Клименко В.П., было установлено, что указанные документы у них уже имеются. А те документы, которые им нужны были дополнительно, предоставлены не были. Чтобы применить налоговый вычет, у организации на каждую операцию должны быть необходимые документы. Для проведения проверки, им необходимо было ознакомиться со всеми бухгалтерскими регистрами, актами сверок</w:t>
      </w:r>
      <w:r w:rsidRPr="003E2F2C" w:rsidR="00DA5E97">
        <w:rPr>
          <w:rStyle w:val="22"/>
          <w:b w:val="0"/>
          <w:sz w:val="28"/>
          <w:szCs w:val="28"/>
        </w:rPr>
        <w:t xml:space="preserve"> и т.д. Например, согласно предоставленной налогоплательщиком </w:t>
      </w:r>
      <w:r w:rsidRPr="003E2F2C" w:rsidR="00DA5E97">
        <w:rPr>
          <w:rStyle w:val="22"/>
          <w:b w:val="0"/>
          <w:sz w:val="28"/>
          <w:szCs w:val="28"/>
        </w:rPr>
        <w:t>оборотно</w:t>
      </w:r>
      <w:r w:rsidRPr="003E2F2C" w:rsidR="00DA5E97">
        <w:rPr>
          <w:rStyle w:val="22"/>
          <w:b w:val="0"/>
          <w:sz w:val="28"/>
          <w:szCs w:val="28"/>
        </w:rPr>
        <w:t xml:space="preserve">-сальдовой ведомости (л.д.51 оборот) </w:t>
      </w:r>
      <w:r w:rsidRPr="003E2F2C" w:rsidR="004A46EA">
        <w:rPr>
          <w:rStyle w:val="22"/>
          <w:b w:val="0"/>
          <w:sz w:val="28"/>
          <w:szCs w:val="28"/>
        </w:rPr>
        <w:t xml:space="preserve">с </w:t>
      </w:r>
      <w:r w:rsidR="0057493F">
        <w:rPr>
          <w:sz w:val="28"/>
          <w:szCs w:val="28"/>
        </w:rPr>
        <w:t>***</w:t>
      </w:r>
      <w:r w:rsidRPr="003E2F2C" w:rsidR="004A46EA">
        <w:rPr>
          <w:rStyle w:val="22"/>
          <w:b w:val="0"/>
          <w:sz w:val="28"/>
          <w:szCs w:val="28"/>
        </w:rPr>
        <w:t xml:space="preserve">заключен договор на </w:t>
      </w:r>
      <w:r w:rsidR="0057493F">
        <w:rPr>
          <w:sz w:val="28"/>
          <w:szCs w:val="28"/>
        </w:rPr>
        <w:t>***</w:t>
      </w:r>
      <w:r w:rsidRPr="003E2F2C" w:rsidR="004A46EA">
        <w:rPr>
          <w:rStyle w:val="22"/>
          <w:b w:val="0"/>
          <w:sz w:val="28"/>
          <w:szCs w:val="28"/>
        </w:rPr>
        <w:t>руб.</w:t>
      </w:r>
      <w:r w:rsidRPr="003E2F2C" w:rsidR="004A46EA">
        <w:rPr>
          <w:rStyle w:val="22"/>
          <w:b w:val="0"/>
          <w:sz w:val="28"/>
          <w:szCs w:val="28"/>
        </w:rPr>
        <w:t xml:space="preserve"> ,</w:t>
      </w:r>
      <w:r w:rsidRPr="003E2F2C" w:rsidR="004A46EA">
        <w:rPr>
          <w:rStyle w:val="22"/>
          <w:b w:val="0"/>
          <w:sz w:val="28"/>
          <w:szCs w:val="28"/>
        </w:rPr>
        <w:t xml:space="preserve"> на конец периода </w:t>
      </w:r>
      <w:r w:rsidRPr="003E2F2C" w:rsidR="004A46EA">
        <w:rPr>
          <w:rStyle w:val="22"/>
          <w:b w:val="0"/>
          <w:sz w:val="28"/>
          <w:szCs w:val="28"/>
        </w:rPr>
        <w:t xml:space="preserve">– задолженности уже нет, то есть, нужен договор, чтобы посмотреть есть НДС или нет. </w:t>
      </w:r>
    </w:p>
    <w:p w:rsidR="006A34A7" w:rsidRPr="003E2F2C" w:rsidP="001F3844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3E2F2C">
        <w:rPr>
          <w:sz w:val="28"/>
          <w:szCs w:val="28"/>
          <w:lang w:bidi="ru-RU"/>
        </w:rPr>
        <w:t xml:space="preserve">В соответствии с п. 12 ст. 89 </w:t>
      </w:r>
      <w:r w:rsidRPr="003E2F2C" w:rsidR="00631179">
        <w:rPr>
          <w:sz w:val="28"/>
          <w:szCs w:val="28"/>
          <w:lang w:bidi="ru-RU"/>
        </w:rPr>
        <w:t>НК РФ</w:t>
      </w:r>
      <w:r w:rsidRPr="003E2F2C">
        <w:rPr>
          <w:sz w:val="28"/>
          <w:szCs w:val="28"/>
          <w:lang w:bidi="ru-RU"/>
        </w:rPr>
        <w:t xml:space="preserve"> налогоплательщик обязан обеспечить возможность должностных лиц налоговых органов, проводящих выездную налоговую проверку, ознакомиться с документами, связанными с исчислением и уплатой налогов.</w:t>
      </w:r>
    </w:p>
    <w:p w:rsidR="006A34A7" w:rsidRPr="003E2F2C" w:rsidP="001F3844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3E2F2C">
        <w:rPr>
          <w:sz w:val="28"/>
          <w:szCs w:val="28"/>
          <w:lang w:bidi="ru-RU"/>
        </w:rPr>
        <w:t xml:space="preserve">Ознакомление должностных лиц налоговых органов с подлинниками документов допускается только на территории налогоплательщика, за исключением случаев проведения выездной налоговой проверки по месту нахождения налогового органа, а также случаев, предусмотренных ст. 94 </w:t>
      </w:r>
      <w:r w:rsidRPr="003E2F2C" w:rsidR="00202874">
        <w:rPr>
          <w:sz w:val="28"/>
          <w:szCs w:val="28"/>
          <w:lang w:bidi="ru-RU"/>
        </w:rPr>
        <w:t>НК РФ</w:t>
      </w:r>
      <w:r w:rsidRPr="003E2F2C">
        <w:rPr>
          <w:sz w:val="28"/>
          <w:szCs w:val="28"/>
          <w:lang w:bidi="ru-RU"/>
        </w:rPr>
        <w:t>.</w:t>
      </w:r>
    </w:p>
    <w:p w:rsidR="00153C3E" w:rsidRPr="003E2F2C" w:rsidP="001F3844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3E2F2C">
        <w:rPr>
          <w:sz w:val="28"/>
          <w:szCs w:val="28"/>
          <w:lang w:bidi="ru-RU"/>
        </w:rPr>
        <w:t xml:space="preserve">В отношении </w:t>
      </w:r>
      <w:r w:rsidR="0057493F">
        <w:rPr>
          <w:sz w:val="28"/>
          <w:szCs w:val="28"/>
        </w:rPr>
        <w:t>***</w:t>
      </w:r>
      <w:r w:rsidRPr="003E2F2C">
        <w:rPr>
          <w:sz w:val="28"/>
          <w:szCs w:val="28"/>
          <w:lang w:bidi="ru-RU"/>
        </w:rPr>
        <w:t xml:space="preserve">составлена Справка от </w:t>
      </w:r>
      <w:r w:rsidR="0057493F">
        <w:rPr>
          <w:sz w:val="28"/>
          <w:szCs w:val="28"/>
        </w:rPr>
        <w:t>***</w:t>
      </w:r>
      <w:r w:rsidRPr="003E2F2C" w:rsidR="00631179">
        <w:rPr>
          <w:sz w:val="28"/>
          <w:szCs w:val="28"/>
          <w:lang w:bidi="ru-RU"/>
        </w:rPr>
        <w:t xml:space="preserve">года </w:t>
      </w:r>
      <w:r w:rsidRPr="003E2F2C">
        <w:rPr>
          <w:sz w:val="28"/>
          <w:szCs w:val="28"/>
          <w:lang w:bidi="ru-RU"/>
        </w:rPr>
        <w:t>о проведенной выездной налоговой проверке, ВНП завершена</w:t>
      </w:r>
      <w:r w:rsidRPr="003E2F2C" w:rsidR="00631179">
        <w:rPr>
          <w:sz w:val="28"/>
          <w:szCs w:val="28"/>
          <w:lang w:bidi="ru-RU"/>
        </w:rPr>
        <w:t xml:space="preserve"> (л.д.87)</w:t>
      </w:r>
      <w:r w:rsidRPr="003E2F2C">
        <w:rPr>
          <w:sz w:val="28"/>
          <w:szCs w:val="28"/>
          <w:lang w:bidi="ru-RU"/>
        </w:rPr>
        <w:t>.</w:t>
      </w:r>
    </w:p>
    <w:p w:rsidR="006A34A7" w:rsidRPr="003E2F2C" w:rsidP="001F3844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3E2F2C">
        <w:rPr>
          <w:bCs/>
          <w:sz w:val="28"/>
          <w:szCs w:val="28"/>
          <w:lang w:bidi="ru-RU"/>
        </w:rPr>
        <w:t>П</w:t>
      </w:r>
      <w:r w:rsidRPr="003E2F2C" w:rsidR="00956BAC">
        <w:rPr>
          <w:bCs/>
          <w:color w:val="000000"/>
          <w:sz w:val="28"/>
          <w:szCs w:val="28"/>
          <w:shd w:val="clear" w:color="auto" w:fill="FFFFFF"/>
          <w:lang w:bidi="ru-RU"/>
        </w:rPr>
        <w:t>ри этом обязанность обеспечить возможность должностных лиц Межрайонной ИФНС России № 6 по Республике Крым, проводящих выездную налоговую проверку, ознакомиться в полном объёме с документами, связанными с исчислением и уплатой налогов, налогоплательщиком не обеспечена</w:t>
      </w:r>
      <w:r w:rsidRPr="003E2F2C" w:rsidR="00153C3E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r w:rsidRPr="003E2F2C" w:rsidR="00956BAC">
        <w:rPr>
          <w:sz w:val="28"/>
          <w:szCs w:val="28"/>
          <w:lang w:bidi="ru-RU"/>
        </w:rPr>
        <w:t xml:space="preserve">что </w:t>
      </w:r>
      <w:r w:rsidRPr="003E2F2C" w:rsidR="00C74E03">
        <w:rPr>
          <w:sz w:val="28"/>
          <w:szCs w:val="28"/>
          <w:lang w:bidi="ru-RU"/>
        </w:rPr>
        <w:t xml:space="preserve">подтверждается </w:t>
      </w:r>
      <w:r w:rsidRPr="003E2F2C" w:rsidR="004D71E9">
        <w:rPr>
          <w:sz w:val="28"/>
          <w:szCs w:val="28"/>
          <w:lang w:bidi="ru-RU"/>
        </w:rPr>
        <w:t>копи</w:t>
      </w:r>
      <w:r w:rsidRPr="003E2F2C" w:rsidR="00C74E03">
        <w:rPr>
          <w:sz w:val="28"/>
          <w:szCs w:val="28"/>
          <w:lang w:bidi="ru-RU"/>
        </w:rPr>
        <w:t>ей</w:t>
      </w:r>
      <w:r w:rsidRPr="003E2F2C" w:rsidR="004D71E9">
        <w:rPr>
          <w:sz w:val="28"/>
          <w:szCs w:val="28"/>
          <w:lang w:bidi="ru-RU"/>
        </w:rPr>
        <w:t xml:space="preserve"> </w:t>
      </w:r>
      <w:r w:rsidRPr="003E2F2C" w:rsidR="00631179">
        <w:rPr>
          <w:sz w:val="28"/>
          <w:szCs w:val="28"/>
          <w:lang w:bidi="ru-RU"/>
        </w:rPr>
        <w:t>П</w:t>
      </w:r>
      <w:r w:rsidRPr="003E2F2C" w:rsidR="00956BAC">
        <w:rPr>
          <w:sz w:val="28"/>
          <w:szCs w:val="28"/>
          <w:lang w:bidi="ru-RU"/>
        </w:rPr>
        <w:t>ротокол</w:t>
      </w:r>
      <w:r w:rsidRPr="003E2F2C" w:rsidR="004D71E9">
        <w:rPr>
          <w:sz w:val="28"/>
          <w:szCs w:val="28"/>
          <w:lang w:bidi="ru-RU"/>
        </w:rPr>
        <w:t>а</w:t>
      </w:r>
      <w:r w:rsidRPr="003E2F2C" w:rsidR="00631179">
        <w:rPr>
          <w:sz w:val="28"/>
          <w:szCs w:val="28"/>
          <w:lang w:bidi="ru-RU"/>
        </w:rPr>
        <w:t xml:space="preserve"> №13</w:t>
      </w:r>
      <w:r w:rsidRPr="003E2F2C" w:rsidR="00956BAC">
        <w:rPr>
          <w:sz w:val="28"/>
          <w:szCs w:val="28"/>
          <w:lang w:bidi="ru-RU"/>
        </w:rPr>
        <w:t xml:space="preserve"> осмотра территорий, помещений, документов, предметов </w:t>
      </w:r>
      <w:r w:rsidRPr="003E2F2C" w:rsidR="00631179">
        <w:rPr>
          <w:sz w:val="28"/>
          <w:szCs w:val="28"/>
          <w:lang w:bidi="ru-RU"/>
        </w:rPr>
        <w:t xml:space="preserve">от </w:t>
      </w:r>
      <w:r w:rsidR="0057493F">
        <w:rPr>
          <w:sz w:val="28"/>
          <w:szCs w:val="28"/>
        </w:rPr>
        <w:t>***</w:t>
      </w:r>
      <w:r w:rsidRPr="003E2F2C" w:rsidR="004D71E9">
        <w:rPr>
          <w:sz w:val="28"/>
          <w:szCs w:val="28"/>
          <w:lang w:bidi="ru-RU"/>
        </w:rPr>
        <w:t>года (л.д.35-40)</w:t>
      </w:r>
      <w:r w:rsidRPr="003E2F2C" w:rsidR="00956BAC">
        <w:rPr>
          <w:sz w:val="28"/>
          <w:szCs w:val="28"/>
          <w:lang w:bidi="ru-RU"/>
        </w:rPr>
        <w:t xml:space="preserve">; </w:t>
      </w:r>
      <w:r w:rsidRPr="003E2F2C" w:rsidR="004D71E9">
        <w:rPr>
          <w:sz w:val="28"/>
          <w:szCs w:val="28"/>
          <w:lang w:bidi="ru-RU"/>
        </w:rPr>
        <w:t>протокол</w:t>
      </w:r>
      <w:r w:rsidRPr="003E2F2C" w:rsidR="00C74E03">
        <w:rPr>
          <w:sz w:val="28"/>
          <w:szCs w:val="28"/>
          <w:lang w:bidi="ru-RU"/>
        </w:rPr>
        <w:t>ом</w:t>
      </w:r>
      <w:r w:rsidRPr="003E2F2C" w:rsidR="004D71E9">
        <w:rPr>
          <w:sz w:val="28"/>
          <w:szCs w:val="28"/>
          <w:lang w:bidi="ru-RU"/>
        </w:rPr>
        <w:t xml:space="preserve"> об административном правонарушении от </w:t>
      </w:r>
      <w:r w:rsidR="0057493F">
        <w:rPr>
          <w:sz w:val="28"/>
          <w:szCs w:val="28"/>
        </w:rPr>
        <w:t>***</w:t>
      </w:r>
      <w:r w:rsidRPr="003E2F2C" w:rsidR="004D71E9">
        <w:rPr>
          <w:sz w:val="28"/>
          <w:szCs w:val="28"/>
          <w:lang w:bidi="ru-RU"/>
        </w:rPr>
        <w:t>года (л.д.11-20);</w:t>
      </w:r>
      <w:r w:rsidRPr="003E2F2C" w:rsidR="004D71E9">
        <w:rPr>
          <w:sz w:val="28"/>
          <w:szCs w:val="28"/>
          <w:lang w:bidi="ru-RU"/>
        </w:rPr>
        <w:t xml:space="preserve"> копи</w:t>
      </w:r>
      <w:r w:rsidRPr="003E2F2C" w:rsidR="00C74E03">
        <w:rPr>
          <w:sz w:val="28"/>
          <w:szCs w:val="28"/>
          <w:lang w:bidi="ru-RU"/>
        </w:rPr>
        <w:t>ей</w:t>
      </w:r>
      <w:r w:rsidRPr="003E2F2C" w:rsidR="004D71E9">
        <w:rPr>
          <w:sz w:val="28"/>
          <w:szCs w:val="28"/>
          <w:lang w:bidi="ru-RU"/>
        </w:rPr>
        <w:t xml:space="preserve"> протокола допроса Клименко В.П. от </w:t>
      </w:r>
      <w:r w:rsidR="0057493F">
        <w:rPr>
          <w:sz w:val="28"/>
          <w:szCs w:val="28"/>
        </w:rPr>
        <w:t>***</w:t>
      </w:r>
      <w:r w:rsidRPr="003E2F2C" w:rsidR="004D71E9">
        <w:rPr>
          <w:sz w:val="28"/>
          <w:szCs w:val="28"/>
          <w:lang w:bidi="ru-RU"/>
        </w:rPr>
        <w:t>года (л.д.67-76); копи</w:t>
      </w:r>
      <w:r w:rsidRPr="003E2F2C" w:rsidR="00C74E03">
        <w:rPr>
          <w:sz w:val="28"/>
          <w:szCs w:val="28"/>
          <w:lang w:bidi="ru-RU"/>
        </w:rPr>
        <w:t>ей</w:t>
      </w:r>
      <w:r w:rsidRPr="003E2F2C" w:rsidR="004D71E9">
        <w:rPr>
          <w:sz w:val="28"/>
          <w:szCs w:val="28"/>
          <w:lang w:bidi="ru-RU"/>
        </w:rPr>
        <w:t xml:space="preserve"> протокола допроса Клименко В.П. от </w:t>
      </w:r>
      <w:r w:rsidR="0057493F">
        <w:rPr>
          <w:sz w:val="28"/>
          <w:szCs w:val="28"/>
        </w:rPr>
        <w:t>***</w:t>
      </w:r>
      <w:r w:rsidRPr="003E2F2C" w:rsidR="004D71E9">
        <w:rPr>
          <w:sz w:val="28"/>
          <w:szCs w:val="28"/>
          <w:lang w:bidi="ru-RU"/>
        </w:rPr>
        <w:t>года (л.д.77-86);</w:t>
      </w:r>
      <w:r w:rsidRPr="003E2F2C" w:rsidR="00C74E03">
        <w:rPr>
          <w:sz w:val="28"/>
          <w:szCs w:val="28"/>
          <w:lang w:bidi="ru-RU"/>
        </w:rPr>
        <w:t xml:space="preserve"> копией требования № </w:t>
      </w:r>
      <w:r w:rsidR="0057493F">
        <w:rPr>
          <w:sz w:val="28"/>
          <w:szCs w:val="28"/>
        </w:rPr>
        <w:t>***</w:t>
      </w:r>
      <w:r w:rsidRPr="003E2F2C" w:rsidR="00C74E03">
        <w:rPr>
          <w:sz w:val="28"/>
          <w:szCs w:val="28"/>
          <w:lang w:bidi="ru-RU"/>
        </w:rPr>
        <w:t xml:space="preserve"> о предоставлении документов (информации) от </w:t>
      </w:r>
      <w:r w:rsidR="0057493F">
        <w:rPr>
          <w:sz w:val="28"/>
          <w:szCs w:val="28"/>
        </w:rPr>
        <w:t>***</w:t>
      </w:r>
      <w:r w:rsidRPr="003E2F2C" w:rsidR="00C74E03">
        <w:rPr>
          <w:sz w:val="28"/>
          <w:szCs w:val="28"/>
          <w:lang w:bidi="ru-RU"/>
        </w:rPr>
        <w:t>года и копией ответов на него (л.л.135-138, 139-142); копией Акта №</w:t>
      </w:r>
      <w:r w:rsidR="0057493F">
        <w:rPr>
          <w:sz w:val="28"/>
          <w:szCs w:val="28"/>
        </w:rPr>
        <w:t>***</w:t>
      </w:r>
      <w:r w:rsidRPr="003E2F2C" w:rsidR="00C74E03">
        <w:rPr>
          <w:sz w:val="28"/>
          <w:szCs w:val="28"/>
          <w:lang w:bidi="ru-RU"/>
        </w:rPr>
        <w:t xml:space="preserve"> об обнаружении фактов, свидетельствующих о предусмотренных НК РФ налоговых правонарушениях от </w:t>
      </w:r>
      <w:r w:rsidR="0057493F">
        <w:rPr>
          <w:sz w:val="28"/>
          <w:szCs w:val="28"/>
        </w:rPr>
        <w:t>***</w:t>
      </w:r>
      <w:r w:rsidRPr="003E2F2C" w:rsidR="0057493F">
        <w:rPr>
          <w:sz w:val="28"/>
          <w:szCs w:val="28"/>
          <w:lang w:bidi="ru-RU"/>
        </w:rPr>
        <w:t xml:space="preserve"> </w:t>
      </w:r>
      <w:r w:rsidRPr="003E2F2C" w:rsidR="00C74E03">
        <w:rPr>
          <w:sz w:val="28"/>
          <w:szCs w:val="28"/>
          <w:lang w:bidi="ru-RU"/>
        </w:rPr>
        <w:t>(л.д.143-147), копией Акта налоговой проверки № №</w:t>
      </w:r>
      <w:r w:rsidR="0057493F">
        <w:rPr>
          <w:sz w:val="28"/>
          <w:szCs w:val="28"/>
        </w:rPr>
        <w:t>***</w:t>
      </w:r>
      <w:r w:rsidRPr="003E2F2C" w:rsidR="00C74E03">
        <w:rPr>
          <w:sz w:val="28"/>
          <w:szCs w:val="28"/>
          <w:lang w:bidi="ru-RU"/>
        </w:rPr>
        <w:t>года (л.д.164-245).</w:t>
      </w:r>
      <w:r w:rsidRPr="003E2F2C" w:rsidR="004D71E9">
        <w:rPr>
          <w:sz w:val="28"/>
          <w:szCs w:val="28"/>
          <w:lang w:bidi="ru-RU"/>
        </w:rPr>
        <w:t xml:space="preserve"> </w:t>
      </w:r>
    </w:p>
    <w:p w:rsidR="00705E57" w:rsidRPr="003E2F2C" w:rsidP="00705E57">
      <w:pPr>
        <w:widowControl w:val="0"/>
        <w:ind w:firstLine="720"/>
        <w:jc w:val="both"/>
        <w:rPr>
          <w:bCs/>
          <w:sz w:val="28"/>
          <w:szCs w:val="28"/>
          <w:lang w:bidi="ru-RU"/>
        </w:rPr>
      </w:pPr>
      <w:r w:rsidRPr="003E2F2C">
        <w:rPr>
          <w:bCs/>
          <w:sz w:val="28"/>
          <w:szCs w:val="28"/>
          <w:lang w:bidi="ru-RU"/>
        </w:rPr>
        <w:t xml:space="preserve">То есть, по состоянию </w:t>
      </w:r>
      <w:r w:rsidRPr="003E2F2C">
        <w:rPr>
          <w:bCs/>
          <w:sz w:val="28"/>
          <w:szCs w:val="28"/>
          <w:lang w:bidi="ru-RU"/>
        </w:rPr>
        <w:t>на</w:t>
      </w:r>
      <w:r w:rsidRPr="003E2F2C">
        <w:rPr>
          <w:bCs/>
          <w:sz w:val="28"/>
          <w:szCs w:val="28"/>
          <w:lang w:bidi="ru-RU"/>
        </w:rPr>
        <w:t xml:space="preserve"> </w:t>
      </w:r>
      <w:r w:rsidR="0057493F">
        <w:rPr>
          <w:sz w:val="28"/>
          <w:szCs w:val="28"/>
        </w:rPr>
        <w:t>***</w:t>
      </w:r>
      <w:r w:rsidRPr="003E2F2C">
        <w:rPr>
          <w:bCs/>
          <w:sz w:val="28"/>
          <w:szCs w:val="28"/>
          <w:lang w:bidi="ru-RU"/>
        </w:rPr>
        <w:t>года</w:t>
      </w:r>
      <w:r w:rsidRPr="003E2F2C">
        <w:rPr>
          <w:bCs/>
          <w:sz w:val="28"/>
          <w:szCs w:val="28"/>
          <w:lang w:bidi="ru-RU"/>
        </w:rPr>
        <w:t xml:space="preserve"> отсутствовало документальное подтверждение и учётные данные каждого факта хозяйственной жизни </w:t>
      </w:r>
      <w:r w:rsidR="0057493F">
        <w:rPr>
          <w:sz w:val="28"/>
          <w:szCs w:val="28"/>
        </w:rPr>
        <w:t>***</w:t>
      </w:r>
      <w:r w:rsidRPr="003E2F2C">
        <w:rPr>
          <w:rStyle w:val="22"/>
          <w:b w:val="0"/>
          <w:sz w:val="28"/>
          <w:szCs w:val="28"/>
        </w:rPr>
        <w:t xml:space="preserve"> </w:t>
      </w:r>
      <w:r w:rsidRPr="003E2F2C">
        <w:rPr>
          <w:bCs/>
          <w:sz w:val="28"/>
          <w:szCs w:val="28"/>
          <w:lang w:bidi="ru-RU"/>
        </w:rPr>
        <w:t xml:space="preserve">(в бумажном и электронном виде), связанные с исчислением и уплатой налогов налогоплательщика за период с </w:t>
      </w:r>
      <w:r w:rsidR="0057493F">
        <w:rPr>
          <w:sz w:val="28"/>
          <w:szCs w:val="28"/>
        </w:rPr>
        <w:t>***</w:t>
      </w:r>
      <w:r w:rsidRPr="003E2F2C">
        <w:rPr>
          <w:bCs/>
          <w:sz w:val="28"/>
          <w:szCs w:val="28"/>
          <w:lang w:bidi="ru-RU"/>
        </w:rPr>
        <w:t>года.</w:t>
      </w:r>
    </w:p>
    <w:p w:rsidR="00705E57" w:rsidRPr="003E2F2C" w:rsidP="00705E57">
      <w:pPr>
        <w:ind w:firstLine="720"/>
        <w:jc w:val="both"/>
        <w:rPr>
          <w:sz w:val="28"/>
          <w:szCs w:val="28"/>
        </w:rPr>
      </w:pPr>
      <w:r w:rsidRPr="003E2F2C">
        <w:rPr>
          <w:color w:val="000000"/>
          <w:sz w:val="28"/>
          <w:szCs w:val="28"/>
          <w:lang w:bidi="ru-RU"/>
        </w:rPr>
        <w:t xml:space="preserve">Действия, указанные выше, образуют состав правонарушения, ответственность за которое предусмотрена ч.1 ст. 19.4.1 КоАП РФ. </w:t>
      </w:r>
    </w:p>
    <w:p w:rsidR="00153C3E" w:rsidRPr="003E2F2C" w:rsidP="001F3844">
      <w:pPr>
        <w:ind w:firstLine="720"/>
        <w:jc w:val="both"/>
        <w:rPr>
          <w:color w:val="000000"/>
          <w:sz w:val="28"/>
          <w:szCs w:val="28"/>
          <w:lang w:bidi="ru-RU"/>
        </w:rPr>
      </w:pPr>
      <w:r w:rsidRPr="003E2F2C">
        <w:rPr>
          <w:color w:val="000000"/>
          <w:sz w:val="28"/>
          <w:szCs w:val="28"/>
          <w:lang w:bidi="ru-RU"/>
        </w:rPr>
        <w:t>В силу статьи 40 Федерального закона от 08</w:t>
      </w:r>
      <w:r w:rsidRPr="003E2F2C" w:rsidR="00705E57">
        <w:rPr>
          <w:color w:val="000000"/>
          <w:sz w:val="28"/>
          <w:szCs w:val="28"/>
          <w:lang w:bidi="ru-RU"/>
        </w:rPr>
        <w:t xml:space="preserve"> февраля </w:t>
      </w:r>
      <w:r w:rsidRPr="003E2F2C">
        <w:rPr>
          <w:color w:val="000000"/>
          <w:sz w:val="28"/>
          <w:szCs w:val="28"/>
          <w:lang w:bidi="ru-RU"/>
        </w:rPr>
        <w:t xml:space="preserve">1998 № 14-ФЗ «Об обществах с ограниченной ответственностью» законным представителем является единоличный исполнительный орган общества, который несёт полную ответственность за финансово-хозяйственную деятельность ООО и действует от имени ООО без доверенности, в том числе представляет интересы ООО, совершает сделки, распоряжается имуществом, предоставляет бухгалтерскую и налоговую отчётность, </w:t>
      </w:r>
      <w:r w:rsidRPr="003E2F2C">
        <w:rPr>
          <w:color w:val="000000"/>
          <w:sz w:val="28"/>
          <w:szCs w:val="28"/>
          <w:lang w:bidi="ru-RU"/>
        </w:rPr>
        <w:t>принимает</w:t>
      </w:r>
      <w:r w:rsidRPr="003E2F2C">
        <w:rPr>
          <w:color w:val="000000"/>
          <w:sz w:val="28"/>
          <w:szCs w:val="28"/>
          <w:lang w:bidi="ru-RU"/>
        </w:rPr>
        <w:t xml:space="preserve">/увольняет работников. </w:t>
      </w:r>
    </w:p>
    <w:p w:rsidR="00CA5ADB" w:rsidRPr="003E2F2C" w:rsidP="00CA5ADB">
      <w:pPr>
        <w:ind w:firstLine="760"/>
        <w:jc w:val="both"/>
        <w:rPr>
          <w:rStyle w:val="22"/>
          <w:b w:val="0"/>
          <w:sz w:val="28"/>
          <w:szCs w:val="28"/>
        </w:rPr>
      </w:pPr>
      <w:r w:rsidRPr="003E2F2C">
        <w:rPr>
          <w:sz w:val="28"/>
          <w:szCs w:val="28"/>
          <w:lang w:bidi="ru-RU"/>
        </w:rPr>
        <w:t>Согласно выписки</w:t>
      </w:r>
      <w:r w:rsidRPr="003E2F2C">
        <w:rPr>
          <w:sz w:val="28"/>
          <w:szCs w:val="28"/>
          <w:lang w:bidi="ru-RU"/>
        </w:rPr>
        <w:t xml:space="preserve"> из ЕГРЮЛ (л.д.21-27) на момент проведения выездной проверки </w:t>
      </w:r>
      <w:r w:rsidR="00C65A6B">
        <w:rPr>
          <w:sz w:val="28"/>
          <w:szCs w:val="28"/>
        </w:rPr>
        <w:t>***</w:t>
      </w:r>
      <w:r w:rsidRPr="003E2F2C">
        <w:rPr>
          <w:rStyle w:val="22"/>
          <w:b w:val="0"/>
          <w:sz w:val="28"/>
          <w:szCs w:val="28"/>
        </w:rPr>
        <w:t>являлся Клименко В.П.</w:t>
      </w:r>
      <w:r w:rsidRPr="003E2F2C">
        <w:rPr>
          <w:rStyle w:val="22"/>
          <w:sz w:val="28"/>
          <w:szCs w:val="28"/>
        </w:rPr>
        <w:t xml:space="preserve"> </w:t>
      </w:r>
    </w:p>
    <w:p w:rsidR="008C4B15" w:rsidRPr="003E2F2C" w:rsidP="001F3844">
      <w:pPr>
        <w:ind w:firstLine="720"/>
        <w:jc w:val="both"/>
        <w:rPr>
          <w:sz w:val="28"/>
          <w:szCs w:val="28"/>
        </w:rPr>
      </w:pPr>
      <w:r w:rsidRPr="003E2F2C">
        <w:rPr>
          <w:color w:val="000000"/>
          <w:sz w:val="28"/>
          <w:szCs w:val="28"/>
          <w:lang w:bidi="ru-RU"/>
        </w:rPr>
        <w:t xml:space="preserve">Согласно ч.1 ст. 19.4.1 КоАП РФ воспрепятствование </w:t>
      </w:r>
      <w:r w:rsidRPr="003E2F2C" w:rsidR="00153C3E">
        <w:rPr>
          <w:color w:val="000000"/>
          <w:sz w:val="28"/>
          <w:szCs w:val="28"/>
          <w:lang w:bidi="ru-RU"/>
        </w:rPr>
        <w:t>законной деятельности должностного лица органа государственного контроля (надзора) по проведению проверок или уклонение от таких проверок, за исключением случаев, предусмотренных частью 4 статьи 14.24, частью 9 статьи 15.29 и статьей 19.4.2 КоАП РФ, -</w:t>
      </w:r>
      <w:r w:rsidRPr="003E2F2C">
        <w:rPr>
          <w:color w:val="000000"/>
          <w:sz w:val="28"/>
          <w:szCs w:val="28"/>
          <w:lang w:bidi="ru-RU"/>
        </w:rPr>
        <w:t xml:space="preserve"> влечет наложение административного штрафа на граждан в размере от пятисот до одной тысячи рублей;</w:t>
      </w:r>
      <w:r w:rsidRPr="003E2F2C">
        <w:rPr>
          <w:color w:val="000000"/>
          <w:sz w:val="28"/>
          <w:szCs w:val="28"/>
          <w:lang w:bidi="ru-RU"/>
        </w:rPr>
        <w:t xml:space="preserve"> на должностных лиц - от двух тысяч до четырех тысяч рублей; на юридических лиц - от пяти тысяч до десяти тысяч рублей.</w:t>
      </w:r>
    </w:p>
    <w:p w:rsidR="00DB2255" w:rsidRPr="003E2F2C" w:rsidP="00A07568">
      <w:pPr>
        <w:ind w:firstLine="760"/>
        <w:jc w:val="both"/>
        <w:rPr>
          <w:color w:val="000000"/>
          <w:sz w:val="28"/>
          <w:szCs w:val="28"/>
          <w:lang w:bidi="ru-RU"/>
        </w:rPr>
      </w:pPr>
      <w:r w:rsidRPr="003E2F2C">
        <w:rPr>
          <w:sz w:val="28"/>
          <w:szCs w:val="28"/>
        </w:rPr>
        <w:t>При таких обстоятельствах суд приходит к в</w:t>
      </w:r>
      <w:r w:rsidRPr="003E2F2C" w:rsidR="00A07568">
        <w:rPr>
          <w:sz w:val="28"/>
          <w:szCs w:val="28"/>
        </w:rPr>
        <w:t xml:space="preserve">ыводу о том, что </w:t>
      </w:r>
      <w:r w:rsidRPr="003E2F2C" w:rsidR="00A07568">
        <w:rPr>
          <w:sz w:val="28"/>
          <w:szCs w:val="28"/>
          <w:lang w:bidi="ru-RU"/>
        </w:rPr>
        <w:t xml:space="preserve">генеральный директор </w:t>
      </w:r>
      <w:r w:rsidRPr="003E2F2C" w:rsidR="00A07568">
        <w:rPr>
          <w:rStyle w:val="22"/>
          <w:b w:val="0"/>
          <w:sz w:val="28"/>
          <w:szCs w:val="28"/>
        </w:rPr>
        <w:t>ООО «ТКП «</w:t>
      </w:r>
      <w:r w:rsidRPr="003E2F2C" w:rsidR="00A07568">
        <w:rPr>
          <w:rStyle w:val="22"/>
          <w:b w:val="0"/>
          <w:sz w:val="28"/>
          <w:szCs w:val="28"/>
        </w:rPr>
        <w:t>Крымторг</w:t>
      </w:r>
      <w:r w:rsidRPr="003E2F2C" w:rsidR="00A07568">
        <w:rPr>
          <w:rStyle w:val="22"/>
          <w:b w:val="0"/>
          <w:sz w:val="28"/>
          <w:szCs w:val="28"/>
        </w:rPr>
        <w:t>» Клименко В.П.</w:t>
      </w:r>
      <w:r w:rsidRPr="003E2F2C" w:rsidR="00A07568">
        <w:rPr>
          <w:rStyle w:val="22"/>
          <w:sz w:val="28"/>
          <w:szCs w:val="28"/>
        </w:rPr>
        <w:t xml:space="preserve"> </w:t>
      </w:r>
      <w:r w:rsidRPr="003E2F2C">
        <w:rPr>
          <w:sz w:val="28"/>
          <w:szCs w:val="28"/>
        </w:rPr>
        <w:t>воспрепятствовал законной деятельности должностного лица органа государственного надзора по проведению пров</w:t>
      </w:r>
      <w:r w:rsidRPr="003E2F2C" w:rsidR="0015254C">
        <w:rPr>
          <w:sz w:val="28"/>
          <w:szCs w:val="28"/>
        </w:rPr>
        <w:t>ерки, а именно не</w:t>
      </w:r>
      <w:r w:rsidRPr="003E2F2C">
        <w:rPr>
          <w:sz w:val="28"/>
          <w:szCs w:val="28"/>
        </w:rPr>
        <w:t xml:space="preserve"> предоставил</w:t>
      </w:r>
      <w:r w:rsidRPr="003E2F2C" w:rsidR="00A07568">
        <w:rPr>
          <w:sz w:val="28"/>
          <w:szCs w:val="28"/>
        </w:rPr>
        <w:t xml:space="preserve"> все необходимые </w:t>
      </w:r>
      <w:r w:rsidRPr="003E2F2C">
        <w:rPr>
          <w:sz w:val="28"/>
          <w:szCs w:val="28"/>
        </w:rPr>
        <w:t xml:space="preserve"> документы и информацию во исполнение </w:t>
      </w:r>
      <w:r w:rsidRPr="003E2F2C" w:rsidR="00A07568">
        <w:rPr>
          <w:sz w:val="28"/>
          <w:szCs w:val="28"/>
        </w:rPr>
        <w:t xml:space="preserve">Уведомления 3 </w:t>
      </w:r>
      <w:r w:rsidRPr="003E2F2C" w:rsidR="00A07568">
        <w:rPr>
          <w:color w:val="000000" w:themeColor="text1"/>
          <w:sz w:val="28"/>
          <w:szCs w:val="28"/>
        </w:rPr>
        <w:t xml:space="preserve">Межрайонной ИФНС России № 6 по Республике Крым </w:t>
      </w:r>
      <w:r w:rsidRPr="003E2F2C" w:rsidR="00A07568">
        <w:rPr>
          <w:sz w:val="28"/>
          <w:szCs w:val="28"/>
        </w:rPr>
        <w:t>о необходимости обеспечения ознакомления с документами, связанными с исчислением и уплатой</w:t>
      </w:r>
      <w:r w:rsidRPr="003E2F2C" w:rsidR="00A07568">
        <w:rPr>
          <w:sz w:val="28"/>
          <w:szCs w:val="28"/>
        </w:rPr>
        <w:t xml:space="preserve"> налогов </w:t>
      </w:r>
      <w:r w:rsidRPr="003E2F2C" w:rsidR="00A07568">
        <w:rPr>
          <w:sz w:val="28"/>
          <w:szCs w:val="28"/>
        </w:rPr>
        <w:t>от</w:t>
      </w:r>
      <w:r w:rsidRPr="003E2F2C" w:rsidR="00A07568">
        <w:rPr>
          <w:sz w:val="28"/>
          <w:szCs w:val="28"/>
        </w:rPr>
        <w:t xml:space="preserve"> </w:t>
      </w:r>
      <w:r w:rsidR="00C65A6B">
        <w:rPr>
          <w:sz w:val="28"/>
          <w:szCs w:val="28"/>
        </w:rPr>
        <w:t>***</w:t>
      </w:r>
      <w:r w:rsidRPr="003E2F2C" w:rsidR="00A07568">
        <w:rPr>
          <w:sz w:val="28"/>
          <w:szCs w:val="28"/>
        </w:rPr>
        <w:t xml:space="preserve">. </w:t>
      </w:r>
    </w:p>
    <w:p w:rsidR="007131F8" w:rsidRPr="003E2F2C" w:rsidP="00C47792">
      <w:pPr>
        <w:widowControl w:val="0"/>
        <w:ind w:firstLine="72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>Факт совершения административного правонарушения, предусмот</w:t>
      </w:r>
      <w:r w:rsidRPr="003E2F2C" w:rsidR="00D200DA">
        <w:rPr>
          <w:sz w:val="28"/>
          <w:szCs w:val="28"/>
        </w:rPr>
        <w:t>ренного ч. 1 ст. 19.4.1 КоАП РФ</w:t>
      </w:r>
      <w:r w:rsidRPr="003E2F2C">
        <w:rPr>
          <w:sz w:val="28"/>
          <w:szCs w:val="28"/>
        </w:rPr>
        <w:t xml:space="preserve"> и виновность </w:t>
      </w:r>
      <w:r w:rsidR="00C65A6B">
        <w:rPr>
          <w:sz w:val="28"/>
          <w:szCs w:val="28"/>
        </w:rPr>
        <w:t>***</w:t>
      </w:r>
      <w:r w:rsidRPr="003E2F2C" w:rsidR="00487B44">
        <w:rPr>
          <w:rStyle w:val="22"/>
          <w:b w:val="0"/>
          <w:sz w:val="28"/>
          <w:szCs w:val="28"/>
        </w:rPr>
        <w:t>Клименко В.П.</w:t>
      </w:r>
      <w:r w:rsidRPr="003E2F2C">
        <w:rPr>
          <w:sz w:val="28"/>
          <w:szCs w:val="28"/>
        </w:rPr>
        <w:t>. подтверждается:</w:t>
      </w:r>
      <w:r w:rsidRPr="003E2F2C" w:rsidR="00487B44">
        <w:rPr>
          <w:sz w:val="28"/>
          <w:szCs w:val="28"/>
        </w:rPr>
        <w:t xml:space="preserve"> п</w:t>
      </w:r>
      <w:r w:rsidRPr="003E2F2C">
        <w:rPr>
          <w:sz w:val="28"/>
          <w:szCs w:val="28"/>
        </w:rPr>
        <w:t>ротоколом об административном правонарушении</w:t>
      </w:r>
      <w:r w:rsidRPr="003E2F2C" w:rsidR="00487B44">
        <w:rPr>
          <w:sz w:val="28"/>
          <w:szCs w:val="28"/>
        </w:rPr>
        <w:t xml:space="preserve"> (л.д.1-20)</w:t>
      </w:r>
      <w:r w:rsidRPr="003E2F2C">
        <w:rPr>
          <w:sz w:val="28"/>
          <w:szCs w:val="28"/>
        </w:rPr>
        <w:t>;</w:t>
      </w:r>
      <w:r w:rsidRPr="003E2F2C" w:rsidR="00487B44">
        <w:rPr>
          <w:sz w:val="28"/>
          <w:szCs w:val="28"/>
        </w:rPr>
        <w:t xml:space="preserve"> в</w:t>
      </w:r>
      <w:r w:rsidRPr="003E2F2C" w:rsidR="00041333">
        <w:rPr>
          <w:color w:val="000000"/>
          <w:sz w:val="28"/>
          <w:szCs w:val="28"/>
          <w:lang w:bidi="ru-RU"/>
        </w:rPr>
        <w:t>ыпиской</w:t>
      </w:r>
      <w:r w:rsidRPr="003E2F2C" w:rsidR="00487B44">
        <w:rPr>
          <w:color w:val="000000"/>
          <w:sz w:val="28"/>
          <w:szCs w:val="28"/>
          <w:lang w:bidi="ru-RU"/>
        </w:rPr>
        <w:t xml:space="preserve"> из ЕГРЮЛ (л.д.21- 27); копией приказа №</w:t>
      </w:r>
      <w:r w:rsidR="00C65A6B">
        <w:rPr>
          <w:sz w:val="28"/>
          <w:szCs w:val="28"/>
        </w:rPr>
        <w:t>***</w:t>
      </w:r>
      <w:r w:rsidRPr="003E2F2C" w:rsidR="00487B44">
        <w:rPr>
          <w:color w:val="000000"/>
          <w:sz w:val="28"/>
          <w:szCs w:val="28"/>
          <w:lang w:bidi="ru-RU"/>
        </w:rPr>
        <w:t xml:space="preserve">года о назначении </w:t>
      </w:r>
      <w:r w:rsidR="00C65A6B">
        <w:rPr>
          <w:sz w:val="28"/>
          <w:szCs w:val="28"/>
        </w:rPr>
        <w:t>***</w:t>
      </w:r>
      <w:r w:rsidRPr="003E2F2C" w:rsidR="00487B44">
        <w:rPr>
          <w:color w:val="000000"/>
          <w:sz w:val="28"/>
          <w:szCs w:val="28"/>
          <w:lang w:bidi="ru-RU"/>
        </w:rPr>
        <w:t xml:space="preserve"> (л.д.28); копией Решения №4 о проведении выездной налоговой проверки (л.д.29-30); </w:t>
      </w:r>
      <w:r w:rsidRPr="003E2F2C" w:rsidR="00487B44">
        <w:rPr>
          <w:color w:val="000000"/>
          <w:sz w:val="28"/>
          <w:szCs w:val="28"/>
          <w:lang w:bidi="ru-RU"/>
        </w:rPr>
        <w:t xml:space="preserve">копией Уведомления № 3 </w:t>
      </w:r>
      <w:r w:rsidRPr="003E2F2C" w:rsidR="00487B44">
        <w:rPr>
          <w:color w:val="000000" w:themeColor="text1"/>
          <w:sz w:val="28"/>
          <w:szCs w:val="28"/>
        </w:rPr>
        <w:t xml:space="preserve">Межрайонной ИФНС России № 6 по Республике Крым </w:t>
      </w:r>
      <w:r w:rsidRPr="003E2F2C" w:rsidR="00487B44">
        <w:rPr>
          <w:sz w:val="28"/>
          <w:szCs w:val="28"/>
        </w:rPr>
        <w:t xml:space="preserve">о необходимости обеспечения ознакомления с документами, связанными с исчислением и уплатой налогов от </w:t>
      </w:r>
      <w:r w:rsidR="00C65A6B">
        <w:rPr>
          <w:sz w:val="28"/>
          <w:szCs w:val="28"/>
        </w:rPr>
        <w:t>***</w:t>
      </w:r>
      <w:r w:rsidRPr="003E2F2C" w:rsidR="00487B44">
        <w:rPr>
          <w:sz w:val="28"/>
          <w:szCs w:val="28"/>
        </w:rPr>
        <w:t xml:space="preserve">года (л.д.32-33); копией Постановления №7 о проведении осмотра территорий, помещений, документов и предметов от </w:t>
      </w:r>
      <w:r w:rsidR="00C65A6B">
        <w:rPr>
          <w:sz w:val="28"/>
          <w:szCs w:val="28"/>
        </w:rPr>
        <w:t>***</w:t>
      </w:r>
      <w:r w:rsidRPr="003E2F2C" w:rsidR="00487B44">
        <w:rPr>
          <w:sz w:val="28"/>
          <w:szCs w:val="28"/>
        </w:rPr>
        <w:t xml:space="preserve">года (л.д.34); </w:t>
      </w:r>
      <w:r w:rsidRPr="003E2F2C" w:rsidR="00487B44">
        <w:rPr>
          <w:color w:val="000000"/>
          <w:sz w:val="28"/>
          <w:szCs w:val="28"/>
          <w:lang w:bidi="ru-RU"/>
        </w:rPr>
        <w:t xml:space="preserve">копией </w:t>
      </w:r>
      <w:r w:rsidRPr="003E2F2C" w:rsidR="00487B44">
        <w:rPr>
          <w:sz w:val="28"/>
          <w:szCs w:val="28"/>
          <w:lang w:bidi="ru-RU"/>
        </w:rPr>
        <w:t xml:space="preserve">Протокола №13 осмотра территорий, помещений, документов, предметов от </w:t>
      </w:r>
      <w:r w:rsidR="00C65A6B">
        <w:rPr>
          <w:sz w:val="28"/>
          <w:szCs w:val="28"/>
        </w:rPr>
        <w:t>***</w:t>
      </w:r>
      <w:r w:rsidRPr="003E2F2C" w:rsidR="00487B44">
        <w:rPr>
          <w:sz w:val="28"/>
          <w:szCs w:val="28"/>
          <w:lang w:bidi="ru-RU"/>
        </w:rPr>
        <w:t>года (л.д.35-40);</w:t>
      </w:r>
      <w:r w:rsidRPr="003E2F2C" w:rsidR="00487B44">
        <w:rPr>
          <w:sz w:val="28"/>
          <w:szCs w:val="28"/>
          <w:lang w:bidi="ru-RU"/>
        </w:rPr>
        <w:t xml:space="preserve"> </w:t>
      </w:r>
      <w:r w:rsidRPr="003E2F2C" w:rsidR="00487B44">
        <w:rPr>
          <w:sz w:val="28"/>
          <w:szCs w:val="28"/>
          <w:lang w:bidi="ru-RU"/>
        </w:rPr>
        <w:t xml:space="preserve">копией главной книги за </w:t>
      </w:r>
      <w:r w:rsidR="00C65A6B">
        <w:rPr>
          <w:sz w:val="28"/>
          <w:szCs w:val="28"/>
        </w:rPr>
        <w:t>***</w:t>
      </w:r>
      <w:r w:rsidRPr="003E2F2C" w:rsidR="00487B44">
        <w:rPr>
          <w:sz w:val="28"/>
          <w:szCs w:val="28"/>
          <w:lang w:bidi="ru-RU"/>
        </w:rPr>
        <w:t xml:space="preserve">года (л.д.41-45); копиями </w:t>
      </w:r>
      <w:r w:rsidRPr="003E2F2C" w:rsidR="00487B44">
        <w:rPr>
          <w:sz w:val="28"/>
          <w:szCs w:val="28"/>
          <w:lang w:bidi="ru-RU"/>
        </w:rPr>
        <w:t>оборотно</w:t>
      </w:r>
      <w:r w:rsidRPr="003E2F2C" w:rsidR="00487B44">
        <w:rPr>
          <w:sz w:val="28"/>
          <w:szCs w:val="28"/>
          <w:lang w:bidi="ru-RU"/>
        </w:rPr>
        <w:t xml:space="preserve">-сальдовых ведомостей (л.д.57-61); копией информации о поставках товаров (работ, услуг) за период с 1 июля 2021 года по </w:t>
      </w:r>
      <w:r w:rsidR="00C65A6B">
        <w:rPr>
          <w:sz w:val="28"/>
          <w:szCs w:val="28"/>
        </w:rPr>
        <w:t>***</w:t>
      </w:r>
      <w:r w:rsidRPr="003E2F2C" w:rsidR="00487B44">
        <w:rPr>
          <w:sz w:val="28"/>
          <w:szCs w:val="28"/>
          <w:lang w:bidi="ru-RU"/>
        </w:rPr>
        <w:t xml:space="preserve">года (л.д.62); </w:t>
      </w:r>
      <w:r w:rsidRPr="003E2F2C" w:rsidR="00C47792">
        <w:rPr>
          <w:sz w:val="28"/>
          <w:szCs w:val="28"/>
          <w:lang w:bidi="ru-RU"/>
        </w:rPr>
        <w:t xml:space="preserve">копиями договоров о полной материальной ответственности (л.д.63-65); </w:t>
      </w:r>
      <w:r w:rsidRPr="003E2F2C" w:rsidR="00487B44">
        <w:rPr>
          <w:sz w:val="28"/>
          <w:szCs w:val="28"/>
          <w:lang w:bidi="ru-RU"/>
        </w:rPr>
        <w:t xml:space="preserve">копией протокола допроса Клименко В.П. от </w:t>
      </w:r>
      <w:r w:rsidR="00C65A6B">
        <w:rPr>
          <w:sz w:val="28"/>
          <w:szCs w:val="28"/>
        </w:rPr>
        <w:t>***</w:t>
      </w:r>
      <w:r w:rsidRPr="003E2F2C" w:rsidR="00487B44">
        <w:rPr>
          <w:sz w:val="28"/>
          <w:szCs w:val="28"/>
          <w:lang w:bidi="ru-RU"/>
        </w:rPr>
        <w:t xml:space="preserve"> года (л.д.67-76);</w:t>
      </w:r>
      <w:r w:rsidRPr="003E2F2C" w:rsidR="00487B44">
        <w:rPr>
          <w:sz w:val="28"/>
          <w:szCs w:val="28"/>
          <w:lang w:bidi="ru-RU"/>
        </w:rPr>
        <w:t xml:space="preserve"> </w:t>
      </w:r>
      <w:r w:rsidRPr="003E2F2C" w:rsidR="00487B44">
        <w:rPr>
          <w:sz w:val="28"/>
          <w:szCs w:val="28"/>
          <w:lang w:bidi="ru-RU"/>
        </w:rPr>
        <w:t xml:space="preserve">копией протокола допроса Клименко В.П. от </w:t>
      </w:r>
      <w:r w:rsidR="00C65A6B">
        <w:rPr>
          <w:sz w:val="28"/>
          <w:szCs w:val="28"/>
        </w:rPr>
        <w:t>***</w:t>
      </w:r>
      <w:r w:rsidRPr="003E2F2C" w:rsidR="00487B44">
        <w:rPr>
          <w:sz w:val="28"/>
          <w:szCs w:val="28"/>
          <w:lang w:bidi="ru-RU"/>
        </w:rPr>
        <w:t xml:space="preserve">года (л.д.77-86); </w:t>
      </w:r>
      <w:r w:rsidRPr="003E2F2C" w:rsidR="00C47792">
        <w:rPr>
          <w:sz w:val="28"/>
          <w:szCs w:val="28"/>
          <w:lang w:bidi="ru-RU"/>
        </w:rPr>
        <w:t xml:space="preserve">копией справки о проведенной выездной налоговой проверки от </w:t>
      </w:r>
      <w:r w:rsidR="00C65A6B">
        <w:rPr>
          <w:sz w:val="28"/>
          <w:szCs w:val="28"/>
        </w:rPr>
        <w:t>***</w:t>
      </w:r>
      <w:r w:rsidRPr="003E2F2C" w:rsidR="00C47792">
        <w:rPr>
          <w:sz w:val="28"/>
          <w:szCs w:val="28"/>
          <w:lang w:bidi="ru-RU"/>
        </w:rPr>
        <w:t xml:space="preserve">года (л.д.87);  копией протокола заседания рабочей группы по планированию выездных налоговых проверок от </w:t>
      </w:r>
      <w:r w:rsidR="00C65A6B">
        <w:rPr>
          <w:sz w:val="28"/>
          <w:szCs w:val="28"/>
        </w:rPr>
        <w:t>***</w:t>
      </w:r>
      <w:r w:rsidRPr="003E2F2C" w:rsidR="00C47792">
        <w:rPr>
          <w:sz w:val="28"/>
          <w:szCs w:val="28"/>
          <w:lang w:bidi="ru-RU"/>
        </w:rPr>
        <w:t xml:space="preserve">года (л.д.129-130); копией </w:t>
      </w:r>
      <w:r w:rsidRPr="003E2F2C" w:rsidR="00487B44">
        <w:rPr>
          <w:sz w:val="28"/>
          <w:szCs w:val="28"/>
          <w:lang w:bidi="ru-RU"/>
        </w:rPr>
        <w:t xml:space="preserve">требования № </w:t>
      </w:r>
      <w:r w:rsidR="00C65A6B">
        <w:rPr>
          <w:sz w:val="28"/>
          <w:szCs w:val="28"/>
        </w:rPr>
        <w:t>***</w:t>
      </w:r>
      <w:r w:rsidRPr="003E2F2C" w:rsidR="00487B44">
        <w:rPr>
          <w:sz w:val="28"/>
          <w:szCs w:val="28"/>
          <w:lang w:bidi="ru-RU"/>
        </w:rPr>
        <w:t xml:space="preserve"> о предоставлении документов (информации) от </w:t>
      </w:r>
      <w:r w:rsidR="00C65A6B">
        <w:rPr>
          <w:sz w:val="28"/>
          <w:szCs w:val="28"/>
        </w:rPr>
        <w:t>***</w:t>
      </w:r>
      <w:r w:rsidRPr="003E2F2C" w:rsidR="00487B44">
        <w:rPr>
          <w:sz w:val="28"/>
          <w:szCs w:val="28"/>
          <w:lang w:bidi="ru-RU"/>
        </w:rPr>
        <w:t>года и копией ответов на него (л.л.135-138, 139-142);</w:t>
      </w:r>
      <w:r w:rsidRPr="003E2F2C" w:rsidR="00487B44">
        <w:rPr>
          <w:sz w:val="28"/>
          <w:szCs w:val="28"/>
          <w:lang w:bidi="ru-RU"/>
        </w:rPr>
        <w:t xml:space="preserve"> копией Акта №</w:t>
      </w:r>
      <w:r w:rsidR="00C65A6B">
        <w:rPr>
          <w:sz w:val="28"/>
          <w:szCs w:val="28"/>
        </w:rPr>
        <w:t>***</w:t>
      </w:r>
      <w:r w:rsidRPr="003E2F2C" w:rsidR="00487B44">
        <w:rPr>
          <w:sz w:val="28"/>
          <w:szCs w:val="28"/>
          <w:lang w:bidi="ru-RU"/>
        </w:rPr>
        <w:t xml:space="preserve"> об обнаружении фактов, свидетельствующих о предусмотренных НК РФ налоговых правонарушениях от </w:t>
      </w:r>
      <w:r w:rsidR="00C65A6B">
        <w:rPr>
          <w:sz w:val="28"/>
          <w:szCs w:val="28"/>
        </w:rPr>
        <w:t>***</w:t>
      </w:r>
      <w:r w:rsidRPr="003E2F2C" w:rsidR="00487B44">
        <w:rPr>
          <w:sz w:val="28"/>
          <w:szCs w:val="28"/>
          <w:lang w:bidi="ru-RU"/>
        </w:rPr>
        <w:t>года (л.д.143-147), копией Акта налоговой проверки № №</w:t>
      </w:r>
      <w:r w:rsidR="00C65A6B">
        <w:rPr>
          <w:sz w:val="28"/>
          <w:szCs w:val="28"/>
        </w:rPr>
        <w:t>***</w:t>
      </w:r>
      <w:r w:rsidRPr="003E2F2C" w:rsidR="00487B44">
        <w:rPr>
          <w:sz w:val="28"/>
          <w:szCs w:val="28"/>
          <w:lang w:bidi="ru-RU"/>
        </w:rPr>
        <w:t>года (л.д.164-245)</w:t>
      </w:r>
      <w:r w:rsidRPr="003E2F2C" w:rsidR="00C47792">
        <w:rPr>
          <w:sz w:val="28"/>
          <w:szCs w:val="28"/>
          <w:lang w:bidi="ru-RU"/>
        </w:rPr>
        <w:t xml:space="preserve"> </w:t>
      </w:r>
      <w:r w:rsidRPr="003E2F2C">
        <w:rPr>
          <w:color w:val="000000"/>
          <w:sz w:val="28"/>
          <w:szCs w:val="28"/>
          <w:lang w:bidi="ru-RU"/>
        </w:rPr>
        <w:t>и другими материалами дела.</w:t>
      </w:r>
    </w:p>
    <w:p w:rsidR="00857700" w:rsidRPr="008B2842" w:rsidP="001F3844">
      <w:pPr>
        <w:ind w:firstLine="72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 xml:space="preserve">Все указанные доказательства являются относимыми, допустимыми, согласуются между собой и сомнений у мирового судьи не вызывают. Протокол </w:t>
      </w:r>
      <w:r w:rsidRPr="003E2F2C">
        <w:rPr>
          <w:sz w:val="28"/>
          <w:szCs w:val="28"/>
        </w:rPr>
        <w:t>об административном правонарушении, составлен уполномоченным должностным лицом в соответствии с требованиями ст. 28.2 КоАП РФ.</w:t>
      </w:r>
      <w:r w:rsidRPr="003E2F2C" w:rsidR="00C47792">
        <w:rPr>
          <w:sz w:val="28"/>
          <w:szCs w:val="28"/>
        </w:rPr>
        <w:t xml:space="preserve"> Должностное лицо надлежащим образом уведомлено о составлении протокола. То обстоятельство, что Клименко В.П. </w:t>
      </w:r>
      <w:r w:rsidR="00C65A6B"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года по ТКС было направлено ходатайство о переносе составления протокола об административном правонарушении, не может служить основанием для освобождения его от </w:t>
      </w:r>
      <w:r w:rsidRPr="003E2F2C">
        <w:rPr>
          <w:sz w:val="28"/>
          <w:szCs w:val="28"/>
        </w:rPr>
        <w:t>ответственности</w:t>
      </w:r>
      <w:r w:rsidRPr="003E2F2C">
        <w:rPr>
          <w:sz w:val="28"/>
          <w:szCs w:val="28"/>
        </w:rPr>
        <w:t xml:space="preserve"> и не свидетельствует о нарушении его прав, поскольку данное ходатайство было направлено уже после составления протокола – в </w:t>
      </w:r>
      <w:r w:rsidR="00C65A6B">
        <w:rPr>
          <w:sz w:val="28"/>
          <w:szCs w:val="28"/>
        </w:rPr>
        <w:t>***</w:t>
      </w:r>
      <w:r w:rsidRPr="003E2F2C">
        <w:rPr>
          <w:sz w:val="28"/>
          <w:szCs w:val="28"/>
        </w:rPr>
        <w:t>мин. (л.д.93), а кроме того, Клименко В.П. в установленном порядке была направлена копия протокола об административном правонарушении.</w:t>
      </w:r>
    </w:p>
    <w:p w:rsidR="008B2842" w:rsidP="008B2842">
      <w:pPr>
        <w:jc w:val="both"/>
        <w:rPr>
          <w:rStyle w:val="22"/>
          <w:b w:val="0"/>
          <w:sz w:val="28"/>
          <w:szCs w:val="28"/>
        </w:rPr>
      </w:pPr>
      <w:r>
        <w:rPr>
          <w:sz w:val="28"/>
          <w:szCs w:val="28"/>
        </w:rPr>
        <w:tab/>
        <w:t xml:space="preserve">При рассмотрении дела защитником Клименко В.П. заявлялось ходатайство о допросе в качестве свидетеля </w:t>
      </w:r>
      <w:r w:rsidR="00C65A6B">
        <w:rPr>
          <w:sz w:val="28"/>
          <w:szCs w:val="28"/>
        </w:rPr>
        <w:t>***</w:t>
      </w:r>
      <w:r>
        <w:rPr>
          <w:rStyle w:val="22"/>
          <w:b w:val="0"/>
          <w:sz w:val="28"/>
          <w:szCs w:val="28"/>
        </w:rPr>
        <w:t>явку</w:t>
      </w:r>
      <w:r>
        <w:rPr>
          <w:rStyle w:val="22"/>
          <w:b w:val="0"/>
          <w:sz w:val="28"/>
          <w:szCs w:val="28"/>
        </w:rPr>
        <w:t xml:space="preserve"> которой он обязался обеспечить самостоятельно. В последующем он отказался от вызова указанного свидетеля, поскольку она уволилась с работы и обеспечить ее явку не представилось </w:t>
      </w:r>
      <w:r>
        <w:rPr>
          <w:rStyle w:val="22"/>
          <w:b w:val="0"/>
          <w:sz w:val="28"/>
          <w:szCs w:val="28"/>
        </w:rPr>
        <w:t>возможным</w:t>
      </w:r>
      <w:r>
        <w:rPr>
          <w:rStyle w:val="22"/>
          <w:b w:val="0"/>
          <w:sz w:val="28"/>
          <w:szCs w:val="28"/>
        </w:rPr>
        <w:t>.</w:t>
      </w:r>
    </w:p>
    <w:p w:rsidR="008B2842" w:rsidP="008B2842">
      <w:pPr>
        <w:ind w:firstLine="720"/>
        <w:jc w:val="both"/>
        <w:rPr>
          <w:rStyle w:val="22"/>
          <w:b w:val="0"/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Судом были предприняты меры для вызова свидетеля </w:t>
      </w:r>
      <w:r w:rsidR="00C65A6B">
        <w:rPr>
          <w:sz w:val="28"/>
          <w:szCs w:val="28"/>
        </w:rPr>
        <w:t>***</w:t>
      </w:r>
      <w:r>
        <w:rPr>
          <w:rStyle w:val="22"/>
          <w:b w:val="0"/>
          <w:sz w:val="28"/>
          <w:szCs w:val="28"/>
        </w:rPr>
        <w:t xml:space="preserve">через службу судебных приставов ОСП по г. Саки и </w:t>
      </w:r>
      <w:r>
        <w:rPr>
          <w:rStyle w:val="22"/>
          <w:b w:val="0"/>
          <w:sz w:val="28"/>
          <w:szCs w:val="28"/>
        </w:rPr>
        <w:t>Сакскому</w:t>
      </w:r>
      <w:r>
        <w:rPr>
          <w:rStyle w:val="22"/>
          <w:b w:val="0"/>
          <w:sz w:val="28"/>
          <w:szCs w:val="28"/>
        </w:rPr>
        <w:t xml:space="preserve"> району. Согласно сообщению начальника ОСП по г. Саки и </w:t>
      </w:r>
      <w:r>
        <w:rPr>
          <w:rStyle w:val="22"/>
          <w:b w:val="0"/>
          <w:sz w:val="28"/>
          <w:szCs w:val="28"/>
        </w:rPr>
        <w:t>Сакскому</w:t>
      </w:r>
      <w:r>
        <w:rPr>
          <w:rStyle w:val="22"/>
          <w:b w:val="0"/>
          <w:sz w:val="28"/>
          <w:szCs w:val="28"/>
        </w:rPr>
        <w:t xml:space="preserve"> району вручить повестку </w:t>
      </w:r>
      <w:r w:rsidR="00C65A6B">
        <w:rPr>
          <w:sz w:val="28"/>
          <w:szCs w:val="28"/>
        </w:rPr>
        <w:t>***</w:t>
      </w:r>
      <w:r>
        <w:rPr>
          <w:rStyle w:val="22"/>
          <w:b w:val="0"/>
          <w:sz w:val="28"/>
          <w:szCs w:val="28"/>
        </w:rPr>
        <w:t xml:space="preserve">не представилось </w:t>
      </w:r>
      <w:r>
        <w:rPr>
          <w:rStyle w:val="22"/>
          <w:b w:val="0"/>
          <w:sz w:val="28"/>
          <w:szCs w:val="28"/>
        </w:rPr>
        <w:t>возможным</w:t>
      </w:r>
      <w:r>
        <w:rPr>
          <w:rStyle w:val="22"/>
          <w:b w:val="0"/>
          <w:sz w:val="28"/>
          <w:szCs w:val="28"/>
        </w:rPr>
        <w:t xml:space="preserve"> ввиду ее отсутствия по месту проживания.</w:t>
      </w:r>
    </w:p>
    <w:p w:rsidR="008B2842" w:rsidRPr="008B2842" w:rsidP="008B2842">
      <w:pPr>
        <w:ind w:firstLine="720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t xml:space="preserve">С учетом мнения </w:t>
      </w:r>
      <w:r>
        <w:rPr>
          <w:rStyle w:val="22"/>
          <w:b w:val="0"/>
          <w:sz w:val="28"/>
          <w:szCs w:val="28"/>
        </w:rPr>
        <w:t xml:space="preserve">участников процесса, не настаивающих на вызове </w:t>
      </w:r>
      <w:r w:rsidR="00C65A6B">
        <w:rPr>
          <w:sz w:val="28"/>
          <w:szCs w:val="28"/>
        </w:rPr>
        <w:t>***</w:t>
      </w:r>
      <w:r>
        <w:rPr>
          <w:rStyle w:val="22"/>
          <w:b w:val="0"/>
          <w:sz w:val="28"/>
          <w:szCs w:val="28"/>
        </w:rPr>
        <w:t>суд полагает</w:t>
      </w:r>
      <w:r>
        <w:rPr>
          <w:rStyle w:val="22"/>
          <w:b w:val="0"/>
          <w:sz w:val="28"/>
          <w:szCs w:val="28"/>
        </w:rPr>
        <w:t xml:space="preserve"> возможным рассмотреть дело без ее допроса.</w:t>
      </w:r>
      <w:r>
        <w:rPr>
          <w:rStyle w:val="22"/>
          <w:b w:val="0"/>
          <w:sz w:val="28"/>
          <w:szCs w:val="28"/>
        </w:rPr>
        <w:tab/>
      </w:r>
    </w:p>
    <w:p w:rsidR="00DB2255" w:rsidRPr="003E2F2C" w:rsidP="001F3844">
      <w:pPr>
        <w:ind w:firstLine="72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 xml:space="preserve">При таких обстоятельствах, мировой судья приходит к выводу о том, что вина </w:t>
      </w:r>
      <w:r w:rsidR="00C65A6B">
        <w:rPr>
          <w:sz w:val="28"/>
          <w:szCs w:val="28"/>
        </w:rPr>
        <w:t>***</w:t>
      </w:r>
      <w:r w:rsidRPr="003E2F2C" w:rsidR="00C47792">
        <w:rPr>
          <w:rStyle w:val="22"/>
          <w:b w:val="0"/>
          <w:sz w:val="28"/>
          <w:szCs w:val="28"/>
        </w:rPr>
        <w:t xml:space="preserve">Клименко В.П. </w:t>
      </w:r>
      <w:r w:rsidRPr="003E2F2C">
        <w:rPr>
          <w:sz w:val="28"/>
          <w:szCs w:val="28"/>
        </w:rPr>
        <w:t xml:space="preserve">в совершении административного правонарушения, предусмотренного ч. 1 ст. 19.4.1 КоАП РФ, доказана, квалифицирует его действия как воспрепятствование законной деятельности должностного лица органа </w:t>
      </w:r>
      <w:r w:rsidRPr="003E2F2C" w:rsidR="00242043">
        <w:rPr>
          <w:sz w:val="28"/>
          <w:szCs w:val="28"/>
        </w:rPr>
        <w:t>государственного контроля (надзора) по проведению проверок</w:t>
      </w:r>
      <w:r w:rsidRPr="003E2F2C">
        <w:rPr>
          <w:sz w:val="28"/>
          <w:szCs w:val="28"/>
        </w:rPr>
        <w:t>.</w:t>
      </w:r>
    </w:p>
    <w:p w:rsidR="00DB2255" w:rsidRPr="003E2F2C" w:rsidP="001F3844">
      <w:pPr>
        <w:ind w:firstLine="72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установлено.</w:t>
      </w:r>
    </w:p>
    <w:p w:rsidR="00DB2255" w:rsidRPr="003E2F2C" w:rsidP="001F3844">
      <w:pPr>
        <w:ind w:firstLine="720"/>
        <w:jc w:val="both"/>
        <w:rPr>
          <w:sz w:val="28"/>
          <w:szCs w:val="28"/>
        </w:rPr>
      </w:pPr>
      <w:r w:rsidRPr="003E2F2C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судом не установлено.</w:t>
      </w:r>
    </w:p>
    <w:p w:rsidR="00DB2255" w:rsidRPr="003E2F2C" w:rsidP="001F3844">
      <w:pPr>
        <w:ind w:firstLine="708"/>
        <w:jc w:val="both"/>
        <w:rPr>
          <w:sz w:val="28"/>
          <w:szCs w:val="28"/>
        </w:rPr>
      </w:pPr>
      <w:r w:rsidRPr="003E2F2C">
        <w:rPr>
          <w:sz w:val="28"/>
          <w:szCs w:val="28"/>
        </w:rPr>
        <w:t>Оснований для признания совершенного деяния малозначительным судом не установлено.</w:t>
      </w:r>
    </w:p>
    <w:p w:rsidR="00DB2255" w:rsidRPr="003E2F2C" w:rsidP="001F3844">
      <w:pPr>
        <w:ind w:firstLine="708"/>
        <w:jc w:val="both"/>
        <w:rPr>
          <w:sz w:val="28"/>
          <w:szCs w:val="28"/>
        </w:rPr>
      </w:pPr>
      <w:r w:rsidRPr="003E2F2C">
        <w:rPr>
          <w:sz w:val="28"/>
          <w:szCs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3E2F2C">
        <w:rPr>
          <w:sz w:val="28"/>
          <w:szCs w:val="28"/>
        </w:rPr>
        <w:t xml:space="preserve"> с положениями </w:t>
      </w:r>
      <w:hyperlink r:id="rId5" w:anchor="/document/12125267/entry/245" w:history="1">
        <w:r w:rsidRPr="003E2F2C">
          <w:rPr>
            <w:sz w:val="28"/>
            <w:szCs w:val="28"/>
          </w:rPr>
          <w:t>статьи 24.5</w:t>
        </w:r>
      </w:hyperlink>
      <w:r w:rsidRPr="003E2F2C">
        <w:rPr>
          <w:sz w:val="28"/>
          <w:szCs w:val="28"/>
        </w:rPr>
        <w:t xml:space="preserve"> КоАП РФ не установлено.</w:t>
      </w:r>
    </w:p>
    <w:p w:rsidR="00242043" w:rsidRPr="003E2F2C" w:rsidP="001F3844">
      <w:pPr>
        <w:ind w:firstLine="708"/>
        <w:jc w:val="both"/>
        <w:rPr>
          <w:sz w:val="28"/>
          <w:szCs w:val="28"/>
        </w:rPr>
      </w:pPr>
      <w:r w:rsidRPr="003E2F2C">
        <w:rPr>
          <w:sz w:val="28"/>
          <w:szCs w:val="28"/>
        </w:rPr>
        <w:t xml:space="preserve">Срок давности привлечения к административной ответственности, установленный </w:t>
      </w:r>
      <w:hyperlink r:id="rId5" w:anchor="/document/12125267/entry/45" w:history="1">
        <w:r w:rsidRPr="003E2F2C">
          <w:rPr>
            <w:sz w:val="28"/>
            <w:szCs w:val="28"/>
          </w:rPr>
          <w:t>ст. 4.5</w:t>
        </w:r>
      </w:hyperlink>
      <w:r w:rsidRPr="003E2F2C">
        <w:rPr>
          <w:sz w:val="28"/>
          <w:szCs w:val="28"/>
        </w:rPr>
        <w:t xml:space="preserve"> КоАП РФ не истек.</w:t>
      </w:r>
    </w:p>
    <w:p w:rsidR="003E2F2C" w:rsidRPr="003E2F2C" w:rsidP="003E2F2C">
      <w:pPr>
        <w:pStyle w:val="ConsPlusNormal"/>
        <w:ind w:firstLine="709"/>
        <w:jc w:val="both"/>
        <w:rPr>
          <w:sz w:val="28"/>
          <w:szCs w:val="28"/>
        </w:rPr>
      </w:pPr>
      <w:r w:rsidRPr="003E2F2C">
        <w:rPr>
          <w:sz w:val="28"/>
          <w:szCs w:val="28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</w:t>
      </w:r>
      <w:r w:rsidRPr="003E2F2C">
        <w:rPr>
          <w:sz w:val="28"/>
          <w:szCs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E2F2C" w:rsidRPr="003E2F2C" w:rsidP="003E2F2C">
      <w:pPr>
        <w:ind w:firstLine="709"/>
        <w:jc w:val="both"/>
        <w:rPr>
          <w:sz w:val="28"/>
          <w:szCs w:val="28"/>
        </w:rPr>
      </w:pPr>
      <w:r w:rsidRPr="003E2F2C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Клименко В.П., отсутствие отягчающих обстоятельств, а также то обстоятельство, что ранее к административной ответственности Клименко В.П. не привлекался, суд приходит к выводу о возможности назначить ему административное наказание в виде штрафа в нижнем пределе санкции ч. 1 ст.19.4.1 КоАП РФ.</w:t>
      </w:r>
    </w:p>
    <w:p w:rsidR="003E2F2C" w:rsidRPr="003E2F2C" w:rsidP="003E2F2C">
      <w:pPr>
        <w:ind w:firstLine="709"/>
        <w:jc w:val="both"/>
        <w:rPr>
          <w:sz w:val="28"/>
          <w:szCs w:val="28"/>
        </w:rPr>
      </w:pPr>
      <w:r w:rsidRPr="003E2F2C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3E2F2C" w:rsidRPr="003E2F2C" w:rsidP="003E2F2C">
      <w:pPr>
        <w:ind w:firstLine="709"/>
        <w:jc w:val="both"/>
        <w:rPr>
          <w:sz w:val="28"/>
          <w:szCs w:val="28"/>
        </w:rPr>
      </w:pPr>
    </w:p>
    <w:p w:rsidR="003E2F2C" w:rsidRPr="003E2F2C" w:rsidP="003E2F2C">
      <w:pPr>
        <w:ind w:firstLine="709"/>
        <w:jc w:val="center"/>
        <w:rPr>
          <w:sz w:val="28"/>
          <w:szCs w:val="28"/>
        </w:rPr>
      </w:pPr>
      <w:r w:rsidRPr="003E2F2C">
        <w:rPr>
          <w:sz w:val="28"/>
          <w:szCs w:val="28"/>
        </w:rPr>
        <w:t>п</w:t>
      </w:r>
      <w:r w:rsidRPr="003E2F2C">
        <w:rPr>
          <w:sz w:val="28"/>
          <w:szCs w:val="28"/>
        </w:rPr>
        <w:t xml:space="preserve"> о с т а н о в и л:</w:t>
      </w:r>
    </w:p>
    <w:p w:rsidR="003E2F2C" w:rsidRPr="003E2F2C" w:rsidP="003E2F2C">
      <w:pPr>
        <w:ind w:firstLine="709"/>
        <w:jc w:val="both"/>
        <w:rPr>
          <w:sz w:val="28"/>
          <w:szCs w:val="28"/>
        </w:rPr>
      </w:pPr>
    </w:p>
    <w:p w:rsidR="003E2F2C" w:rsidRPr="003E2F2C" w:rsidP="003E2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Клименко Владимира Павловича, </w:t>
      </w:r>
      <w:r>
        <w:rPr>
          <w:sz w:val="28"/>
          <w:szCs w:val="28"/>
        </w:rPr>
        <w:t>***</w:t>
      </w:r>
      <w:r w:rsidRPr="003E2F2C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ч.1 ст. 19.4.1 Кодекса Российской Федерации об административных правонарушениях, и назначить ей административное наказание в виде штрафа в размере </w:t>
      </w:r>
      <w:r>
        <w:rPr>
          <w:sz w:val="28"/>
          <w:szCs w:val="28"/>
        </w:rPr>
        <w:t>***</w:t>
      </w:r>
      <w:r w:rsidRPr="003E2F2C">
        <w:rPr>
          <w:sz w:val="28"/>
          <w:szCs w:val="28"/>
        </w:rPr>
        <w:t>.</w:t>
      </w:r>
    </w:p>
    <w:p w:rsidR="003E2F2C" w:rsidRPr="003E2F2C" w:rsidP="003E2F2C">
      <w:pPr>
        <w:ind w:firstLine="709"/>
        <w:jc w:val="both"/>
        <w:rPr>
          <w:sz w:val="28"/>
          <w:szCs w:val="28"/>
        </w:rPr>
      </w:pPr>
      <w:r w:rsidRPr="003E2F2C">
        <w:rPr>
          <w:sz w:val="28"/>
          <w:szCs w:val="28"/>
        </w:rPr>
        <w:t xml:space="preserve">Штраф подлежит уплате по реквизитам: </w:t>
      </w:r>
      <w:r w:rsidR="00C65A6B">
        <w:rPr>
          <w:sz w:val="28"/>
          <w:szCs w:val="28"/>
        </w:rPr>
        <w:t>***</w:t>
      </w:r>
      <w:r w:rsidRPr="003E2F2C">
        <w:rPr>
          <w:sz w:val="28"/>
          <w:szCs w:val="28"/>
        </w:rPr>
        <w:t>.</w:t>
      </w:r>
    </w:p>
    <w:p w:rsidR="003E2F2C" w:rsidRPr="003E2F2C" w:rsidP="003E2F2C">
      <w:pPr>
        <w:ind w:firstLine="709"/>
        <w:jc w:val="both"/>
        <w:rPr>
          <w:sz w:val="28"/>
          <w:szCs w:val="28"/>
        </w:rPr>
      </w:pPr>
      <w:r w:rsidRPr="003E2F2C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2F2C" w:rsidRPr="003E2F2C" w:rsidP="003E2F2C">
      <w:pPr>
        <w:ind w:firstLine="709"/>
        <w:jc w:val="both"/>
        <w:rPr>
          <w:sz w:val="28"/>
          <w:szCs w:val="28"/>
        </w:rPr>
      </w:pPr>
      <w:r w:rsidRPr="003E2F2C">
        <w:rPr>
          <w:sz w:val="28"/>
          <w:szCs w:val="28"/>
        </w:rPr>
        <w:t>Квитанция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наб. Горького, д. 10/29.</w:t>
      </w:r>
    </w:p>
    <w:p w:rsidR="003E2F2C" w:rsidRPr="003E2F2C" w:rsidP="003E2F2C">
      <w:pPr>
        <w:ind w:firstLine="709"/>
        <w:jc w:val="both"/>
        <w:rPr>
          <w:sz w:val="28"/>
          <w:szCs w:val="28"/>
        </w:rPr>
      </w:pPr>
      <w:r w:rsidRPr="003E2F2C">
        <w:rPr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3E2F2C" w:rsidRPr="003E2F2C" w:rsidP="003E2F2C">
      <w:pPr>
        <w:ind w:firstLine="709"/>
        <w:jc w:val="both"/>
        <w:rPr>
          <w:sz w:val="28"/>
          <w:szCs w:val="28"/>
        </w:rPr>
      </w:pPr>
    </w:p>
    <w:p w:rsidR="003E2F2C" w:rsidRPr="003E2F2C" w:rsidP="003E2F2C">
      <w:pPr>
        <w:ind w:firstLine="698"/>
        <w:jc w:val="both"/>
        <w:rPr>
          <w:sz w:val="28"/>
          <w:szCs w:val="28"/>
        </w:rPr>
      </w:pPr>
    </w:p>
    <w:p w:rsidR="003E2F2C" w:rsidRPr="003E2F2C" w:rsidP="003E2F2C">
      <w:pPr>
        <w:ind w:firstLine="697"/>
        <w:jc w:val="both"/>
        <w:rPr>
          <w:sz w:val="28"/>
          <w:szCs w:val="28"/>
        </w:rPr>
      </w:pPr>
    </w:p>
    <w:p w:rsidR="003E2F2C" w:rsidRPr="003E2F2C" w:rsidP="003E2F2C">
      <w:pPr>
        <w:ind w:firstLine="697"/>
        <w:jc w:val="both"/>
        <w:rPr>
          <w:sz w:val="28"/>
          <w:szCs w:val="28"/>
        </w:rPr>
      </w:pPr>
      <w:r w:rsidRPr="003E2F2C">
        <w:rPr>
          <w:sz w:val="28"/>
          <w:szCs w:val="28"/>
        </w:rPr>
        <w:tab/>
        <w:t>Мировой судья</w:t>
      </w:r>
      <w:r w:rsidRPr="003E2F2C">
        <w:rPr>
          <w:sz w:val="28"/>
          <w:szCs w:val="28"/>
        </w:rPr>
        <w:tab/>
      </w:r>
      <w:r w:rsidRPr="003E2F2C">
        <w:rPr>
          <w:sz w:val="28"/>
          <w:szCs w:val="28"/>
        </w:rPr>
        <w:tab/>
      </w:r>
      <w:r w:rsidRPr="003E2F2C">
        <w:rPr>
          <w:sz w:val="28"/>
          <w:szCs w:val="28"/>
        </w:rPr>
        <w:tab/>
      </w:r>
      <w:r w:rsidRPr="003E2F2C">
        <w:rPr>
          <w:sz w:val="28"/>
          <w:szCs w:val="28"/>
        </w:rPr>
        <w:tab/>
      </w:r>
      <w:r w:rsidRPr="003E2F2C">
        <w:rPr>
          <w:sz w:val="28"/>
          <w:szCs w:val="28"/>
        </w:rPr>
        <w:tab/>
      </w:r>
      <w:r w:rsidRPr="003E2F2C">
        <w:rPr>
          <w:sz w:val="28"/>
          <w:szCs w:val="28"/>
        </w:rPr>
        <w:tab/>
      </w:r>
      <w:r w:rsidRPr="003E2F2C">
        <w:rPr>
          <w:sz w:val="28"/>
          <w:szCs w:val="28"/>
        </w:rPr>
        <w:tab/>
        <w:t xml:space="preserve">Е.Д. </w:t>
      </w:r>
      <w:r w:rsidRPr="003E2F2C">
        <w:rPr>
          <w:sz w:val="28"/>
          <w:szCs w:val="28"/>
        </w:rPr>
        <w:t>Дахневич</w:t>
      </w:r>
    </w:p>
    <w:p w:rsidR="00DB2255" w:rsidRPr="003E2F2C" w:rsidP="003E2F2C">
      <w:pPr>
        <w:ind w:firstLine="708"/>
        <w:jc w:val="both"/>
        <w:rPr>
          <w:sz w:val="28"/>
          <w:szCs w:val="28"/>
        </w:rPr>
      </w:pPr>
    </w:p>
    <w:sectPr w:rsidSect="001F3844">
      <w:headerReference w:type="default" r:id="rId6"/>
      <w:pgSz w:w="12240" w:h="15840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54318227"/>
      <w:docPartObj>
        <w:docPartGallery w:val="Page Numbers (Top of Page)"/>
        <w:docPartUnique/>
      </w:docPartObj>
    </w:sdtPr>
    <w:sdtContent>
      <w:p w:rsidR="0076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A6B">
          <w:rPr>
            <w:noProof/>
          </w:rPr>
          <w:t>13</w:t>
        </w:r>
        <w:r>
          <w:fldChar w:fldCharType="end"/>
        </w:r>
      </w:p>
    </w:sdtContent>
  </w:sdt>
  <w:p w:rsidR="0076063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06A8D"/>
    <w:multiLevelType w:val="multilevel"/>
    <w:tmpl w:val="DE641FD0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BCB1229"/>
    <w:multiLevelType w:val="multilevel"/>
    <w:tmpl w:val="A3E2A9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F183940"/>
    <w:multiLevelType w:val="multilevel"/>
    <w:tmpl w:val="2BAAA220"/>
    <w:lvl w:ilvl="0">
      <w:start w:val="2023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1A22A13"/>
    <w:multiLevelType w:val="multilevel"/>
    <w:tmpl w:val="A5ECB76A"/>
    <w:lvl w:ilvl="0">
      <w:start w:val="2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4860D8E"/>
    <w:multiLevelType w:val="multilevel"/>
    <w:tmpl w:val="7C9CDC28"/>
    <w:lvl w:ilvl="0">
      <w:start w:val="2023"/>
      <w:numFmt w:val="decimal"/>
      <w:lvlText w:val="12.12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CB759C4"/>
    <w:multiLevelType w:val="multilevel"/>
    <w:tmpl w:val="E16ED3F4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1DEE7355"/>
    <w:multiLevelType w:val="multilevel"/>
    <w:tmpl w:val="CDC0CC9E"/>
    <w:lvl w:ilvl="0">
      <w:start w:val="9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08714D4"/>
    <w:multiLevelType w:val="multilevel"/>
    <w:tmpl w:val="90AA4A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1921FD3"/>
    <w:multiLevelType w:val="multilevel"/>
    <w:tmpl w:val="25B891E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6D86909"/>
    <w:multiLevelType w:val="multilevel"/>
    <w:tmpl w:val="9D625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29A44429"/>
    <w:multiLevelType w:val="multilevel"/>
    <w:tmpl w:val="3FF625B6"/>
    <w:lvl w:ilvl="0">
      <w:start w:val="2024"/>
      <w:numFmt w:val="decimal"/>
      <w:lvlText w:val="1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300B4F68"/>
    <w:multiLevelType w:val="multilevel"/>
    <w:tmpl w:val="05249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324F2E71"/>
    <w:multiLevelType w:val="multilevel"/>
    <w:tmpl w:val="C24ED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363C48EC"/>
    <w:multiLevelType w:val="multilevel"/>
    <w:tmpl w:val="9CB67F14"/>
    <w:lvl w:ilvl="0">
      <w:start w:val="202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36D24F60"/>
    <w:multiLevelType w:val="multilevel"/>
    <w:tmpl w:val="CD04D0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37F85A38"/>
    <w:multiLevelType w:val="multilevel"/>
    <w:tmpl w:val="CE004A08"/>
    <w:lvl w:ilvl="0">
      <w:start w:val="2024"/>
      <w:numFmt w:val="decimal"/>
      <w:lvlText w:val="2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3F026AF5"/>
    <w:multiLevelType w:val="multilevel"/>
    <w:tmpl w:val="F6F81B5C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41EA02FD"/>
    <w:multiLevelType w:val="multilevel"/>
    <w:tmpl w:val="AEDCB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42243402"/>
    <w:multiLevelType w:val="multilevel"/>
    <w:tmpl w:val="FC5C0054"/>
    <w:lvl w:ilvl="0">
      <w:start w:val="2021"/>
      <w:numFmt w:val="decimal"/>
      <w:lvlText w:val="3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433D3FB5"/>
    <w:multiLevelType w:val="multilevel"/>
    <w:tmpl w:val="761693CE"/>
    <w:lvl w:ilvl="0">
      <w:start w:val="2022"/>
      <w:numFmt w:val="decimal"/>
      <w:lvlText w:val="1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450B7DF1"/>
    <w:multiLevelType w:val="multilevel"/>
    <w:tmpl w:val="C2166F1A"/>
    <w:lvl w:ilvl="0">
      <w:start w:val="2023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4A723960"/>
    <w:multiLevelType w:val="multilevel"/>
    <w:tmpl w:val="C010D448"/>
    <w:lvl w:ilvl="0">
      <w:start w:val="2021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4ADD3C1B"/>
    <w:multiLevelType w:val="multilevel"/>
    <w:tmpl w:val="50E276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3">
    <w:nsid w:val="5053433C"/>
    <w:multiLevelType w:val="multilevel"/>
    <w:tmpl w:val="3440CB1A"/>
    <w:lvl w:ilvl="0">
      <w:start w:val="2024"/>
      <w:numFmt w:val="decimal"/>
      <w:lvlText w:val="1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4">
    <w:nsid w:val="511309B7"/>
    <w:multiLevelType w:val="multilevel"/>
    <w:tmpl w:val="C180D374"/>
    <w:lvl w:ilvl="0">
      <w:start w:val="2024"/>
      <w:numFmt w:val="decimal"/>
      <w:lvlText w:val="1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5">
    <w:nsid w:val="63D94617"/>
    <w:multiLevelType w:val="multilevel"/>
    <w:tmpl w:val="2F5E7732"/>
    <w:lvl w:ilvl="0">
      <w:start w:val="2022"/>
      <w:numFmt w:val="decimal"/>
      <w:lvlText w:val="2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6">
    <w:nsid w:val="65F36B2D"/>
    <w:multiLevelType w:val="multilevel"/>
    <w:tmpl w:val="F25A1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7">
    <w:nsid w:val="691A6618"/>
    <w:multiLevelType w:val="multilevel"/>
    <w:tmpl w:val="0B08AD74"/>
    <w:lvl w:ilvl="0">
      <w:start w:val="2022"/>
      <w:numFmt w:val="decimal"/>
      <w:lvlText w:val="2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8">
    <w:nsid w:val="6A5B04E5"/>
    <w:multiLevelType w:val="multilevel"/>
    <w:tmpl w:val="DF288410"/>
    <w:lvl w:ilvl="0">
      <w:start w:val="1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9">
    <w:nsid w:val="6CEE4519"/>
    <w:multiLevelType w:val="multilevel"/>
    <w:tmpl w:val="113EE666"/>
    <w:lvl w:ilvl="0">
      <w:start w:val="2022"/>
      <w:numFmt w:val="decimal"/>
      <w:lvlText w:val="10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0">
    <w:nsid w:val="6F705F67"/>
    <w:multiLevelType w:val="multilevel"/>
    <w:tmpl w:val="72664BB0"/>
    <w:lvl w:ilvl="0">
      <w:start w:val="1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1">
    <w:nsid w:val="73735DBA"/>
    <w:multiLevelType w:val="multilevel"/>
    <w:tmpl w:val="D32A889C"/>
    <w:lvl w:ilvl="0">
      <w:start w:val="2024"/>
      <w:numFmt w:val="decimal"/>
      <w:lvlText w:val="1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2">
    <w:nsid w:val="75382C67"/>
    <w:multiLevelType w:val="multilevel"/>
    <w:tmpl w:val="A6CA3882"/>
    <w:lvl w:ilvl="0">
      <w:start w:val="42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3">
    <w:nsid w:val="77C10B77"/>
    <w:multiLevelType w:val="multilevel"/>
    <w:tmpl w:val="F5D8F850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4">
    <w:nsid w:val="7CE22FD2"/>
    <w:multiLevelType w:val="hybridMultilevel"/>
    <w:tmpl w:val="2E46BEE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9"/>
  </w:num>
  <w:num w:numId="4">
    <w:abstractNumId w:val="17"/>
  </w:num>
  <w:num w:numId="5">
    <w:abstractNumId w:val="25"/>
  </w:num>
  <w:num w:numId="6">
    <w:abstractNumId w:val="9"/>
  </w:num>
  <w:num w:numId="7">
    <w:abstractNumId w:val="33"/>
  </w:num>
  <w:num w:numId="8">
    <w:abstractNumId w:val="30"/>
  </w:num>
  <w:num w:numId="9">
    <w:abstractNumId w:val="5"/>
  </w:num>
  <w:num w:numId="10">
    <w:abstractNumId w:val="28"/>
  </w:num>
  <w:num w:numId="11">
    <w:abstractNumId w:val="3"/>
  </w:num>
  <w:num w:numId="12">
    <w:abstractNumId w:val="26"/>
  </w:num>
  <w:num w:numId="13">
    <w:abstractNumId w:val="11"/>
  </w:num>
  <w:num w:numId="14">
    <w:abstractNumId w:val="6"/>
  </w:num>
  <w:num w:numId="15">
    <w:abstractNumId w:val="8"/>
  </w:num>
  <w:num w:numId="16">
    <w:abstractNumId w:val="32"/>
  </w:num>
  <w:num w:numId="17">
    <w:abstractNumId w:val="12"/>
  </w:num>
  <w:num w:numId="18">
    <w:abstractNumId w:val="14"/>
  </w:num>
  <w:num w:numId="19">
    <w:abstractNumId w:val="0"/>
  </w:num>
  <w:num w:numId="20">
    <w:abstractNumId w:val="20"/>
  </w:num>
  <w:num w:numId="21">
    <w:abstractNumId w:val="22"/>
  </w:num>
  <w:num w:numId="22">
    <w:abstractNumId w:val="1"/>
  </w:num>
  <w:num w:numId="23">
    <w:abstractNumId w:val="2"/>
  </w:num>
  <w:num w:numId="24">
    <w:abstractNumId w:val="10"/>
  </w:num>
  <w:num w:numId="25">
    <w:abstractNumId w:val="4"/>
  </w:num>
  <w:num w:numId="26">
    <w:abstractNumId w:val="13"/>
  </w:num>
  <w:num w:numId="27">
    <w:abstractNumId w:val="18"/>
  </w:num>
  <w:num w:numId="28">
    <w:abstractNumId w:val="31"/>
  </w:num>
  <w:num w:numId="29">
    <w:abstractNumId w:val="15"/>
  </w:num>
  <w:num w:numId="30">
    <w:abstractNumId w:val="24"/>
  </w:num>
  <w:num w:numId="31">
    <w:abstractNumId w:val="23"/>
  </w:num>
  <w:num w:numId="32">
    <w:abstractNumId w:val="7"/>
  </w:num>
  <w:num w:numId="33">
    <w:abstractNumId w:val="21"/>
  </w:num>
  <w:num w:numId="34">
    <w:abstractNumId w:val="1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3F"/>
    <w:rsid w:val="00004C3F"/>
    <w:rsid w:val="00010B87"/>
    <w:rsid w:val="0001369A"/>
    <w:rsid w:val="000215EA"/>
    <w:rsid w:val="00026EAD"/>
    <w:rsid w:val="00040069"/>
    <w:rsid w:val="00041333"/>
    <w:rsid w:val="000517EA"/>
    <w:rsid w:val="00054A0E"/>
    <w:rsid w:val="00065FFA"/>
    <w:rsid w:val="00083528"/>
    <w:rsid w:val="00084E0A"/>
    <w:rsid w:val="00092F60"/>
    <w:rsid w:val="00094BD8"/>
    <w:rsid w:val="000B206B"/>
    <w:rsid w:val="000B3CE4"/>
    <w:rsid w:val="000D308B"/>
    <w:rsid w:val="000E0E17"/>
    <w:rsid w:val="000F3909"/>
    <w:rsid w:val="00103DF7"/>
    <w:rsid w:val="00104FF0"/>
    <w:rsid w:val="00113927"/>
    <w:rsid w:val="00122441"/>
    <w:rsid w:val="0015254C"/>
    <w:rsid w:val="00153C3E"/>
    <w:rsid w:val="00163BC8"/>
    <w:rsid w:val="001711F9"/>
    <w:rsid w:val="00186E9F"/>
    <w:rsid w:val="00193D7A"/>
    <w:rsid w:val="00197F08"/>
    <w:rsid w:val="001A01D1"/>
    <w:rsid w:val="001A7F77"/>
    <w:rsid w:val="001B31A1"/>
    <w:rsid w:val="001C11EB"/>
    <w:rsid w:val="001C1225"/>
    <w:rsid w:val="001D4167"/>
    <w:rsid w:val="001D48E0"/>
    <w:rsid w:val="001E2358"/>
    <w:rsid w:val="001E7051"/>
    <w:rsid w:val="001E76F5"/>
    <w:rsid w:val="001F19BD"/>
    <w:rsid w:val="001F3741"/>
    <w:rsid w:val="001F3844"/>
    <w:rsid w:val="00202874"/>
    <w:rsid w:val="00207CD1"/>
    <w:rsid w:val="002125D7"/>
    <w:rsid w:val="0022419E"/>
    <w:rsid w:val="002277B7"/>
    <w:rsid w:val="00242043"/>
    <w:rsid w:val="00254DDD"/>
    <w:rsid w:val="002551E2"/>
    <w:rsid w:val="00262DAF"/>
    <w:rsid w:val="002754C0"/>
    <w:rsid w:val="002767DD"/>
    <w:rsid w:val="00282F37"/>
    <w:rsid w:val="002858C3"/>
    <w:rsid w:val="00290F4E"/>
    <w:rsid w:val="00295B04"/>
    <w:rsid w:val="00297784"/>
    <w:rsid w:val="002978DA"/>
    <w:rsid w:val="002A40C6"/>
    <w:rsid w:val="002A528D"/>
    <w:rsid w:val="002B4503"/>
    <w:rsid w:val="002B4A6A"/>
    <w:rsid w:val="002B6B16"/>
    <w:rsid w:val="002C0511"/>
    <w:rsid w:val="002C4E77"/>
    <w:rsid w:val="002E3C93"/>
    <w:rsid w:val="002E6FFF"/>
    <w:rsid w:val="002F331A"/>
    <w:rsid w:val="002F72CE"/>
    <w:rsid w:val="00305DC6"/>
    <w:rsid w:val="00307783"/>
    <w:rsid w:val="00307E62"/>
    <w:rsid w:val="00320ECF"/>
    <w:rsid w:val="00321008"/>
    <w:rsid w:val="00326834"/>
    <w:rsid w:val="003423EC"/>
    <w:rsid w:val="00363FCA"/>
    <w:rsid w:val="00383720"/>
    <w:rsid w:val="00390820"/>
    <w:rsid w:val="00396DDA"/>
    <w:rsid w:val="003A16E2"/>
    <w:rsid w:val="003A412D"/>
    <w:rsid w:val="003A5906"/>
    <w:rsid w:val="003A66F8"/>
    <w:rsid w:val="003B4DE1"/>
    <w:rsid w:val="003C3265"/>
    <w:rsid w:val="003C4C0C"/>
    <w:rsid w:val="003C620D"/>
    <w:rsid w:val="003D31FC"/>
    <w:rsid w:val="003E2F2C"/>
    <w:rsid w:val="003E6FD8"/>
    <w:rsid w:val="003F14AC"/>
    <w:rsid w:val="003F385E"/>
    <w:rsid w:val="0040137E"/>
    <w:rsid w:val="00407AEC"/>
    <w:rsid w:val="00412227"/>
    <w:rsid w:val="0041670C"/>
    <w:rsid w:val="004304F7"/>
    <w:rsid w:val="00433946"/>
    <w:rsid w:val="00441BC5"/>
    <w:rsid w:val="00442A54"/>
    <w:rsid w:val="00453DDD"/>
    <w:rsid w:val="004625A8"/>
    <w:rsid w:val="0046462E"/>
    <w:rsid w:val="004674F0"/>
    <w:rsid w:val="00471075"/>
    <w:rsid w:val="00487B44"/>
    <w:rsid w:val="004950E9"/>
    <w:rsid w:val="004A46EA"/>
    <w:rsid w:val="004B4A38"/>
    <w:rsid w:val="004C3C6D"/>
    <w:rsid w:val="004C47EB"/>
    <w:rsid w:val="004D71E9"/>
    <w:rsid w:val="004E1B57"/>
    <w:rsid w:val="004E3049"/>
    <w:rsid w:val="004E3510"/>
    <w:rsid w:val="004F3900"/>
    <w:rsid w:val="004F6938"/>
    <w:rsid w:val="004F76F1"/>
    <w:rsid w:val="00511074"/>
    <w:rsid w:val="00512278"/>
    <w:rsid w:val="005206C4"/>
    <w:rsid w:val="0054078F"/>
    <w:rsid w:val="0055257A"/>
    <w:rsid w:val="005568A1"/>
    <w:rsid w:val="0056758A"/>
    <w:rsid w:val="00573C4C"/>
    <w:rsid w:val="0057493F"/>
    <w:rsid w:val="00584ECC"/>
    <w:rsid w:val="0058741E"/>
    <w:rsid w:val="005B2ABD"/>
    <w:rsid w:val="005C651E"/>
    <w:rsid w:val="005E5AE6"/>
    <w:rsid w:val="005F500D"/>
    <w:rsid w:val="00605A16"/>
    <w:rsid w:val="00605DA9"/>
    <w:rsid w:val="006064AE"/>
    <w:rsid w:val="006102C1"/>
    <w:rsid w:val="006135DE"/>
    <w:rsid w:val="00613D9D"/>
    <w:rsid w:val="00614250"/>
    <w:rsid w:val="0062276A"/>
    <w:rsid w:val="0062775C"/>
    <w:rsid w:val="00631179"/>
    <w:rsid w:val="00631E65"/>
    <w:rsid w:val="006349FB"/>
    <w:rsid w:val="00635CEC"/>
    <w:rsid w:val="00635DDD"/>
    <w:rsid w:val="00652736"/>
    <w:rsid w:val="00663E8E"/>
    <w:rsid w:val="00664C61"/>
    <w:rsid w:val="00676E7D"/>
    <w:rsid w:val="00692D53"/>
    <w:rsid w:val="006A1DB8"/>
    <w:rsid w:val="006A34A7"/>
    <w:rsid w:val="006A69E4"/>
    <w:rsid w:val="006B4A47"/>
    <w:rsid w:val="006B58C8"/>
    <w:rsid w:val="006C774B"/>
    <w:rsid w:val="006E3128"/>
    <w:rsid w:val="006E714B"/>
    <w:rsid w:val="006F0B2E"/>
    <w:rsid w:val="006F3B2B"/>
    <w:rsid w:val="006F66F8"/>
    <w:rsid w:val="006F6B37"/>
    <w:rsid w:val="00705E57"/>
    <w:rsid w:val="0070619B"/>
    <w:rsid w:val="00707E23"/>
    <w:rsid w:val="007131F8"/>
    <w:rsid w:val="0071540F"/>
    <w:rsid w:val="0072050E"/>
    <w:rsid w:val="00760637"/>
    <w:rsid w:val="00770EC3"/>
    <w:rsid w:val="00771B1E"/>
    <w:rsid w:val="007739EB"/>
    <w:rsid w:val="0078392A"/>
    <w:rsid w:val="007912BF"/>
    <w:rsid w:val="00791CC8"/>
    <w:rsid w:val="007A6FA3"/>
    <w:rsid w:val="007B1E66"/>
    <w:rsid w:val="007C022D"/>
    <w:rsid w:val="007C1CAC"/>
    <w:rsid w:val="007E0C84"/>
    <w:rsid w:val="007E3A5F"/>
    <w:rsid w:val="007F6780"/>
    <w:rsid w:val="00805CB5"/>
    <w:rsid w:val="00814F67"/>
    <w:rsid w:val="00835037"/>
    <w:rsid w:val="00837A0B"/>
    <w:rsid w:val="00837F59"/>
    <w:rsid w:val="00841C42"/>
    <w:rsid w:val="0084210B"/>
    <w:rsid w:val="00843D17"/>
    <w:rsid w:val="00844C32"/>
    <w:rsid w:val="00844DD7"/>
    <w:rsid w:val="00845973"/>
    <w:rsid w:val="00846C0B"/>
    <w:rsid w:val="008561CF"/>
    <w:rsid w:val="00857700"/>
    <w:rsid w:val="00866EB1"/>
    <w:rsid w:val="0088453B"/>
    <w:rsid w:val="00885942"/>
    <w:rsid w:val="0089711D"/>
    <w:rsid w:val="008A2A28"/>
    <w:rsid w:val="008A7444"/>
    <w:rsid w:val="008B129A"/>
    <w:rsid w:val="008B2842"/>
    <w:rsid w:val="008C4B15"/>
    <w:rsid w:val="008C6BCC"/>
    <w:rsid w:val="00905E4D"/>
    <w:rsid w:val="009074CD"/>
    <w:rsid w:val="00910C28"/>
    <w:rsid w:val="00913898"/>
    <w:rsid w:val="00927E43"/>
    <w:rsid w:val="00932B10"/>
    <w:rsid w:val="0093795E"/>
    <w:rsid w:val="00956BAC"/>
    <w:rsid w:val="00964EAF"/>
    <w:rsid w:val="0096612F"/>
    <w:rsid w:val="00974F9B"/>
    <w:rsid w:val="009939A9"/>
    <w:rsid w:val="0099672D"/>
    <w:rsid w:val="009A2C92"/>
    <w:rsid w:val="009B26A7"/>
    <w:rsid w:val="009B6127"/>
    <w:rsid w:val="009B7BE4"/>
    <w:rsid w:val="009C52CB"/>
    <w:rsid w:val="009D6584"/>
    <w:rsid w:val="009E1AE5"/>
    <w:rsid w:val="009E44DC"/>
    <w:rsid w:val="009E64B7"/>
    <w:rsid w:val="009F5E85"/>
    <w:rsid w:val="009F7C4B"/>
    <w:rsid w:val="00A07568"/>
    <w:rsid w:val="00A07D4D"/>
    <w:rsid w:val="00A17613"/>
    <w:rsid w:val="00A24FF9"/>
    <w:rsid w:val="00A260D2"/>
    <w:rsid w:val="00A3493A"/>
    <w:rsid w:val="00A359F9"/>
    <w:rsid w:val="00A35E58"/>
    <w:rsid w:val="00A37C2B"/>
    <w:rsid w:val="00A46519"/>
    <w:rsid w:val="00A47278"/>
    <w:rsid w:val="00A47B6A"/>
    <w:rsid w:val="00A77B3E"/>
    <w:rsid w:val="00A81442"/>
    <w:rsid w:val="00A81945"/>
    <w:rsid w:val="00A84EBB"/>
    <w:rsid w:val="00A87456"/>
    <w:rsid w:val="00A959FB"/>
    <w:rsid w:val="00AB1EE5"/>
    <w:rsid w:val="00AB428D"/>
    <w:rsid w:val="00AB665C"/>
    <w:rsid w:val="00AB6954"/>
    <w:rsid w:val="00AC1FEC"/>
    <w:rsid w:val="00AC488C"/>
    <w:rsid w:val="00AE511A"/>
    <w:rsid w:val="00AF0E00"/>
    <w:rsid w:val="00AF41B4"/>
    <w:rsid w:val="00B14A00"/>
    <w:rsid w:val="00B1642F"/>
    <w:rsid w:val="00B270E8"/>
    <w:rsid w:val="00B41FC9"/>
    <w:rsid w:val="00B42FA2"/>
    <w:rsid w:val="00B56DA3"/>
    <w:rsid w:val="00B623CD"/>
    <w:rsid w:val="00B71E19"/>
    <w:rsid w:val="00B75176"/>
    <w:rsid w:val="00B9007F"/>
    <w:rsid w:val="00B93357"/>
    <w:rsid w:val="00B9616B"/>
    <w:rsid w:val="00BB36B0"/>
    <w:rsid w:val="00BB3FDA"/>
    <w:rsid w:val="00BC4B78"/>
    <w:rsid w:val="00BD0AAD"/>
    <w:rsid w:val="00BD1C0D"/>
    <w:rsid w:val="00BD4673"/>
    <w:rsid w:val="00BD52F4"/>
    <w:rsid w:val="00BE3D17"/>
    <w:rsid w:val="00BF0BCA"/>
    <w:rsid w:val="00BF5D87"/>
    <w:rsid w:val="00BF7413"/>
    <w:rsid w:val="00C14D8C"/>
    <w:rsid w:val="00C25235"/>
    <w:rsid w:val="00C47792"/>
    <w:rsid w:val="00C52751"/>
    <w:rsid w:val="00C65A6B"/>
    <w:rsid w:val="00C66542"/>
    <w:rsid w:val="00C74E03"/>
    <w:rsid w:val="00C75310"/>
    <w:rsid w:val="00C81BED"/>
    <w:rsid w:val="00C8668D"/>
    <w:rsid w:val="00C86DF0"/>
    <w:rsid w:val="00C92961"/>
    <w:rsid w:val="00C9426E"/>
    <w:rsid w:val="00CA0DAC"/>
    <w:rsid w:val="00CA1A58"/>
    <w:rsid w:val="00CA2C89"/>
    <w:rsid w:val="00CA5ADB"/>
    <w:rsid w:val="00CB09EB"/>
    <w:rsid w:val="00CB19C1"/>
    <w:rsid w:val="00CB27AC"/>
    <w:rsid w:val="00CC01F3"/>
    <w:rsid w:val="00CC255D"/>
    <w:rsid w:val="00CD3795"/>
    <w:rsid w:val="00CD61E2"/>
    <w:rsid w:val="00CF3DF7"/>
    <w:rsid w:val="00CF57DC"/>
    <w:rsid w:val="00D04A57"/>
    <w:rsid w:val="00D200DA"/>
    <w:rsid w:val="00D2082B"/>
    <w:rsid w:val="00D3132C"/>
    <w:rsid w:val="00D32529"/>
    <w:rsid w:val="00D35BD6"/>
    <w:rsid w:val="00D94548"/>
    <w:rsid w:val="00D9463C"/>
    <w:rsid w:val="00D959A5"/>
    <w:rsid w:val="00DA5E97"/>
    <w:rsid w:val="00DB2255"/>
    <w:rsid w:val="00DB53EC"/>
    <w:rsid w:val="00DE2B62"/>
    <w:rsid w:val="00E01231"/>
    <w:rsid w:val="00E02123"/>
    <w:rsid w:val="00E115CB"/>
    <w:rsid w:val="00E13F0D"/>
    <w:rsid w:val="00E21E09"/>
    <w:rsid w:val="00E223D2"/>
    <w:rsid w:val="00E257B4"/>
    <w:rsid w:val="00E274F4"/>
    <w:rsid w:val="00E3393A"/>
    <w:rsid w:val="00E35E70"/>
    <w:rsid w:val="00E36A03"/>
    <w:rsid w:val="00E46636"/>
    <w:rsid w:val="00E57EE9"/>
    <w:rsid w:val="00E656AA"/>
    <w:rsid w:val="00E90D1C"/>
    <w:rsid w:val="00EA03EE"/>
    <w:rsid w:val="00EA6FCF"/>
    <w:rsid w:val="00EA75B1"/>
    <w:rsid w:val="00EC085E"/>
    <w:rsid w:val="00EC5FBF"/>
    <w:rsid w:val="00ED28B9"/>
    <w:rsid w:val="00EE74E1"/>
    <w:rsid w:val="00EF6AC8"/>
    <w:rsid w:val="00F0790F"/>
    <w:rsid w:val="00F1354D"/>
    <w:rsid w:val="00F13F64"/>
    <w:rsid w:val="00F45A39"/>
    <w:rsid w:val="00F46184"/>
    <w:rsid w:val="00F50A38"/>
    <w:rsid w:val="00F6418F"/>
    <w:rsid w:val="00F67904"/>
    <w:rsid w:val="00F767C2"/>
    <w:rsid w:val="00FA218B"/>
    <w:rsid w:val="00FB3B08"/>
    <w:rsid w:val="00FB56E9"/>
    <w:rsid w:val="00FB7ABD"/>
    <w:rsid w:val="00FC5D1F"/>
    <w:rsid w:val="00FD4938"/>
    <w:rsid w:val="00FD5F00"/>
    <w:rsid w:val="00FE18DC"/>
    <w:rsid w:val="00FF1F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47278"/>
    <w:pPr>
      <w:keepNext/>
      <w:jc w:val="center"/>
      <w:outlineLvl w:val="0"/>
    </w:pPr>
    <w:rPr>
      <w:rFonts w:eastAsia="Calibri"/>
      <w:b/>
      <w:sz w:val="28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47278"/>
    <w:rPr>
      <w:rFonts w:eastAsia="Calibri"/>
      <w:b/>
      <w:sz w:val="28"/>
      <w:u w:val="single"/>
      <w:lang w:val="x-none" w:eastAsia="x-none"/>
    </w:rPr>
  </w:style>
  <w:style w:type="character" w:customStyle="1" w:styleId="2">
    <w:name w:val="Основной текст (2)_"/>
    <w:basedOn w:val="DefaultParagraphFont"/>
    <w:rsid w:val="0083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83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83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rsid w:val="0083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32"/>
      <w:szCs w:val="32"/>
      <w:u w:val="none"/>
    </w:rPr>
  </w:style>
  <w:style w:type="character" w:customStyle="1" w:styleId="a0">
    <w:name w:val="Колонтитул"/>
    <w:basedOn w:val="a"/>
    <w:rsid w:val="0083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32"/>
      <w:szCs w:val="3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3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83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NoSpacing">
    <w:name w:val="No Spacing"/>
    <w:uiPriority w:val="1"/>
    <w:qFormat/>
    <w:rsid w:val="002B4A6A"/>
    <w:rPr>
      <w:sz w:val="24"/>
      <w:szCs w:val="24"/>
    </w:rPr>
  </w:style>
  <w:style w:type="paragraph" w:styleId="BalloonText">
    <w:name w:val="Balloon Text"/>
    <w:basedOn w:val="Normal"/>
    <w:link w:val="a1"/>
    <w:rsid w:val="00FC5D1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FC5D1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DefaultParagraphFont"/>
    <w:link w:val="30"/>
    <w:rsid w:val="00E21E09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E21E09"/>
    <w:pPr>
      <w:widowControl w:val="0"/>
      <w:shd w:val="clear" w:color="auto" w:fill="FFFFFF"/>
      <w:spacing w:line="317" w:lineRule="exact"/>
      <w:jc w:val="both"/>
    </w:pPr>
    <w:rPr>
      <w:b/>
      <w:bCs/>
      <w:sz w:val="26"/>
      <w:szCs w:val="26"/>
    </w:rPr>
  </w:style>
  <w:style w:type="character" w:customStyle="1" w:styleId="285pt">
    <w:name w:val="Основной текст (2) + 8;5 pt;Не полужирный"/>
    <w:basedOn w:val="2"/>
    <w:rsid w:val="000835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0835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"/>
    <w:basedOn w:val="DefaultParagraphFont"/>
    <w:rsid w:val="00791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DefaultParagraphFont"/>
    <w:link w:val="51"/>
    <w:rsid w:val="00791CC8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 + Не полужирный"/>
    <w:basedOn w:val="5"/>
    <w:rsid w:val="00791CC8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DefaultParagraphFont"/>
    <w:link w:val="12"/>
    <w:rsid w:val="00791CC8"/>
    <w:rPr>
      <w:b/>
      <w:bCs/>
      <w:sz w:val="26"/>
      <w:szCs w:val="26"/>
      <w:shd w:val="clear" w:color="auto" w:fill="FFFFFF"/>
    </w:rPr>
  </w:style>
  <w:style w:type="character" w:customStyle="1" w:styleId="11">
    <w:name w:val="Заголовок №1 + Не полужирный"/>
    <w:basedOn w:val="10"/>
    <w:rsid w:val="00791CC8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1">
    <w:name w:val="Основной текст (5)"/>
    <w:basedOn w:val="Normal"/>
    <w:link w:val="5"/>
    <w:rsid w:val="00791CC8"/>
    <w:pPr>
      <w:widowControl w:val="0"/>
      <w:shd w:val="clear" w:color="auto" w:fill="FFFFFF"/>
      <w:spacing w:line="298" w:lineRule="exact"/>
      <w:ind w:firstLine="740"/>
      <w:jc w:val="both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791CC8"/>
    <w:pPr>
      <w:widowControl w:val="0"/>
      <w:shd w:val="clear" w:color="auto" w:fill="FFFFFF"/>
      <w:spacing w:line="0" w:lineRule="atLeast"/>
      <w:ind w:firstLine="580"/>
      <w:outlineLvl w:val="0"/>
    </w:pPr>
    <w:rPr>
      <w:b/>
      <w:bCs/>
      <w:sz w:val="26"/>
      <w:szCs w:val="26"/>
    </w:rPr>
  </w:style>
  <w:style w:type="character" w:customStyle="1" w:styleId="40">
    <w:name w:val="Основной текст (4)_"/>
    <w:basedOn w:val="DefaultParagraphFont"/>
    <w:rsid w:val="00CA0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2">
    <w:name w:val="Подпись к картинке_"/>
    <w:basedOn w:val="DefaultParagraphFont"/>
    <w:link w:val="a3"/>
    <w:rsid w:val="00CA0DAC"/>
    <w:rPr>
      <w:b/>
      <w:bCs/>
      <w:sz w:val="18"/>
      <w:szCs w:val="18"/>
      <w:shd w:val="clear" w:color="auto" w:fill="FFFFFF"/>
    </w:rPr>
  </w:style>
  <w:style w:type="character" w:customStyle="1" w:styleId="28pt1pt">
    <w:name w:val="Основной текст (2) + 8 pt;Полужирный;Интервал 1 pt"/>
    <w:basedOn w:val="2"/>
    <w:rsid w:val="00CA0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3">
    <w:name w:val="Подпись к картинке"/>
    <w:basedOn w:val="Normal"/>
    <w:link w:val="a2"/>
    <w:rsid w:val="00CA0DAC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8A2A28"/>
    <w:pPr>
      <w:ind w:left="720"/>
      <w:contextualSpacing/>
    </w:pPr>
  </w:style>
  <w:style w:type="paragraph" w:styleId="Header">
    <w:name w:val="header"/>
    <w:basedOn w:val="Normal"/>
    <w:link w:val="a4"/>
    <w:uiPriority w:val="99"/>
    <w:rsid w:val="00EC08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EC085E"/>
    <w:rPr>
      <w:sz w:val="24"/>
      <w:szCs w:val="24"/>
    </w:rPr>
  </w:style>
  <w:style w:type="paragraph" w:styleId="Footer">
    <w:name w:val="footer"/>
    <w:basedOn w:val="Normal"/>
    <w:link w:val="a5"/>
    <w:rsid w:val="00EC085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rsid w:val="00EC085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46C0B"/>
    <w:pPr>
      <w:spacing w:before="100" w:beforeAutospacing="1" w:after="100" w:afterAutospacing="1"/>
    </w:pPr>
  </w:style>
  <w:style w:type="character" w:customStyle="1" w:styleId="41">
    <w:name w:val="Основной текст (4) + Не полужирный;Не курсив"/>
    <w:basedOn w:val="40"/>
    <w:rsid w:val="001F38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 + Не полужирный"/>
    <w:basedOn w:val="40"/>
    <w:rsid w:val="001F38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DefaultParagraphFont"/>
    <w:link w:val="33"/>
    <w:rsid w:val="001F3844"/>
    <w:rPr>
      <w:rFonts w:ascii="Segoe UI" w:eastAsia="Segoe UI" w:hAnsi="Segoe UI" w:cs="Segoe UI"/>
      <w:b/>
      <w:bCs/>
      <w:i/>
      <w:iCs/>
      <w:spacing w:val="90"/>
      <w:sz w:val="40"/>
      <w:szCs w:val="40"/>
      <w:shd w:val="clear" w:color="auto" w:fill="FFFFFF"/>
      <w:lang w:val="en-US" w:eastAsia="en-US" w:bidi="en-US"/>
    </w:rPr>
  </w:style>
  <w:style w:type="character" w:customStyle="1" w:styleId="52">
    <w:name w:val="Основной текст (5) + Полужирный"/>
    <w:basedOn w:val="5"/>
    <w:rsid w:val="001F38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1F3844"/>
    <w:rPr>
      <w:rFonts w:ascii="Calibri" w:eastAsia="Calibri" w:hAnsi="Calibri" w:cs="Calibri"/>
      <w:sz w:val="21"/>
      <w:szCs w:val="21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DefaultParagraphFont"/>
    <w:link w:val="70"/>
    <w:rsid w:val="001F3844"/>
    <w:rPr>
      <w:rFonts w:ascii="Franklin Gothic Book" w:eastAsia="Franklin Gothic Book" w:hAnsi="Franklin Gothic Book" w:cs="Franklin Gothic Book"/>
      <w:i/>
      <w:iCs/>
      <w:sz w:val="78"/>
      <w:szCs w:val="78"/>
      <w:shd w:val="clear" w:color="auto" w:fill="FFFFFF"/>
      <w:lang w:val="en-US" w:eastAsia="en-US" w:bidi="en-US"/>
    </w:rPr>
  </w:style>
  <w:style w:type="character" w:customStyle="1" w:styleId="32">
    <w:name w:val="Основной текст (3) + Не полужирный"/>
    <w:basedOn w:val="3"/>
    <w:rsid w:val="001F3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1F3844"/>
    <w:rPr>
      <w:shd w:val="clear" w:color="auto" w:fill="FFFFFF"/>
    </w:rPr>
  </w:style>
  <w:style w:type="character" w:customStyle="1" w:styleId="FranklinGothicMediumCond105pt">
    <w:name w:val="Колонтитул + Franklin Gothic Medium Cond;10;5 pt;Не полужирный;Курсив"/>
    <w:basedOn w:val="a"/>
    <w:rsid w:val="001F3844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8Georgia11pt">
    <w:name w:val="Основной текст (8) + Georgia;11 pt"/>
    <w:basedOn w:val="8"/>
    <w:rsid w:val="001F3844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1F38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0pt">
    <w:name w:val="Основной текст (2) + 18 pt;Полужирный;Интервал 0 pt"/>
    <w:basedOn w:val="2"/>
    <w:rsid w:val="001F3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4">
    <w:name w:val="Заголовок №2_"/>
    <w:basedOn w:val="DefaultParagraphFont"/>
    <w:link w:val="25"/>
    <w:rsid w:val="001F3844"/>
    <w:rPr>
      <w:rFonts w:ascii="Segoe UI" w:eastAsia="Segoe UI" w:hAnsi="Segoe UI" w:cs="Segoe UI"/>
      <w:b/>
      <w:bCs/>
      <w:i/>
      <w:iCs/>
      <w:spacing w:val="-50"/>
      <w:sz w:val="44"/>
      <w:szCs w:val="44"/>
      <w:shd w:val="clear" w:color="auto" w:fill="FFFFFF"/>
      <w:lang w:val="en-US" w:eastAsia="en-US" w:bidi="en-US"/>
    </w:rPr>
  </w:style>
  <w:style w:type="character" w:customStyle="1" w:styleId="53">
    <w:name w:val="Основной текст (5) + Не курсив"/>
    <w:basedOn w:val="5"/>
    <w:rsid w:val="001F3844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4">
    <w:name w:val="Основной текст (5) + Полужирный;Не курсив"/>
    <w:basedOn w:val="5"/>
    <w:rsid w:val="001F38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7pt">
    <w:name w:val="Основной текст (5) + 17 pt"/>
    <w:basedOn w:val="5"/>
    <w:rsid w:val="001F3844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65pt">
    <w:name w:val="Колонтитул + 6;5 pt;Не полужирный"/>
    <w:basedOn w:val="a"/>
    <w:rsid w:val="001F3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3">
    <w:name w:val="Заголовок №3"/>
    <w:basedOn w:val="Normal"/>
    <w:link w:val="31"/>
    <w:rsid w:val="001F3844"/>
    <w:pPr>
      <w:widowControl w:val="0"/>
      <w:shd w:val="clear" w:color="auto" w:fill="FFFFFF"/>
      <w:spacing w:after="660" w:line="0" w:lineRule="atLeast"/>
      <w:jc w:val="right"/>
      <w:outlineLvl w:val="2"/>
    </w:pPr>
    <w:rPr>
      <w:rFonts w:ascii="Segoe UI" w:eastAsia="Segoe UI" w:hAnsi="Segoe UI" w:cs="Segoe UI"/>
      <w:b/>
      <w:bCs/>
      <w:i/>
      <w:iCs/>
      <w:spacing w:val="90"/>
      <w:sz w:val="40"/>
      <w:szCs w:val="40"/>
      <w:lang w:val="en-US" w:eastAsia="en-US" w:bidi="en-US"/>
    </w:rPr>
  </w:style>
  <w:style w:type="paragraph" w:customStyle="1" w:styleId="60">
    <w:name w:val="Основной текст (6)"/>
    <w:basedOn w:val="Normal"/>
    <w:link w:val="6"/>
    <w:rsid w:val="001F3844"/>
    <w:pPr>
      <w:widowControl w:val="0"/>
      <w:shd w:val="clear" w:color="auto" w:fill="FFFFFF"/>
      <w:spacing w:before="300" w:after="240" w:line="0" w:lineRule="atLeast"/>
      <w:jc w:val="right"/>
    </w:pPr>
    <w:rPr>
      <w:rFonts w:ascii="Calibri" w:eastAsia="Calibri" w:hAnsi="Calibri" w:cs="Calibri"/>
      <w:sz w:val="21"/>
      <w:szCs w:val="21"/>
      <w:lang w:val="en-US" w:eastAsia="en-US" w:bidi="en-US"/>
    </w:rPr>
  </w:style>
  <w:style w:type="paragraph" w:customStyle="1" w:styleId="70">
    <w:name w:val="Основной текст (7)"/>
    <w:basedOn w:val="Normal"/>
    <w:link w:val="7"/>
    <w:rsid w:val="001F3844"/>
    <w:pPr>
      <w:widowControl w:val="0"/>
      <w:shd w:val="clear" w:color="auto" w:fill="FFFFFF"/>
      <w:spacing w:after="240" w:line="0" w:lineRule="atLeast"/>
      <w:jc w:val="right"/>
    </w:pPr>
    <w:rPr>
      <w:rFonts w:ascii="Franklin Gothic Book" w:eastAsia="Franklin Gothic Book" w:hAnsi="Franklin Gothic Book" w:cs="Franklin Gothic Book"/>
      <w:i/>
      <w:iCs/>
      <w:sz w:val="78"/>
      <w:szCs w:val="78"/>
      <w:lang w:val="en-US" w:eastAsia="en-US" w:bidi="en-US"/>
    </w:rPr>
  </w:style>
  <w:style w:type="paragraph" w:customStyle="1" w:styleId="80">
    <w:name w:val="Основной текст (8)"/>
    <w:basedOn w:val="Normal"/>
    <w:link w:val="8"/>
    <w:rsid w:val="001F3844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paragraph" w:customStyle="1" w:styleId="25">
    <w:name w:val="Заголовок №2"/>
    <w:basedOn w:val="Normal"/>
    <w:link w:val="24"/>
    <w:rsid w:val="001F3844"/>
    <w:pPr>
      <w:widowControl w:val="0"/>
      <w:shd w:val="clear" w:color="auto" w:fill="FFFFFF"/>
      <w:spacing w:after="600" w:line="0" w:lineRule="atLeast"/>
      <w:jc w:val="right"/>
      <w:outlineLvl w:val="1"/>
    </w:pPr>
    <w:rPr>
      <w:rFonts w:ascii="Segoe UI" w:eastAsia="Segoe UI" w:hAnsi="Segoe UI" w:cs="Segoe UI"/>
      <w:b/>
      <w:bCs/>
      <w:i/>
      <w:iCs/>
      <w:spacing w:val="-50"/>
      <w:sz w:val="44"/>
      <w:szCs w:val="44"/>
      <w:lang w:val="en-US" w:eastAsia="en-US" w:bidi="en-US"/>
    </w:rPr>
  </w:style>
  <w:style w:type="paragraph" w:customStyle="1" w:styleId="ConsPlusNormal">
    <w:name w:val="ConsPlusNormal"/>
    <w:rsid w:val="003E2F2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A306-D4DD-4622-A52B-60D42E47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