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F676E" w:rsidRPr="00C3011E" w:rsidP="00C3011E">
      <w:pPr>
        <w:ind w:firstLine="540"/>
        <w:jc w:val="right"/>
        <w:rPr>
          <w:sz w:val="28"/>
          <w:szCs w:val="28"/>
          <w:lang w:val="uk-UA"/>
        </w:rPr>
      </w:pPr>
      <w:r w:rsidRPr="00C3011E">
        <w:rPr>
          <w:sz w:val="28"/>
          <w:szCs w:val="28"/>
          <w:lang w:val="uk-UA"/>
        </w:rPr>
        <w:t>Дело</w:t>
      </w:r>
      <w:r w:rsidRPr="00C3011E">
        <w:rPr>
          <w:sz w:val="28"/>
          <w:szCs w:val="28"/>
          <w:lang w:val="uk-UA"/>
        </w:rPr>
        <w:t xml:space="preserve"> №</w:t>
      </w:r>
      <w:r w:rsidRPr="00C3011E" w:rsidR="00D16D66">
        <w:rPr>
          <w:sz w:val="28"/>
          <w:szCs w:val="28"/>
          <w:lang w:val="uk-UA"/>
        </w:rPr>
        <w:t>05-0</w:t>
      </w:r>
      <w:r w:rsidRPr="00C3011E" w:rsidR="00E7581A">
        <w:rPr>
          <w:sz w:val="28"/>
          <w:szCs w:val="28"/>
          <w:lang w:val="uk-UA"/>
        </w:rPr>
        <w:t>3</w:t>
      </w:r>
      <w:r w:rsidRPr="00C3011E" w:rsidR="00C3011E">
        <w:rPr>
          <w:sz w:val="28"/>
          <w:szCs w:val="28"/>
          <w:lang w:val="uk-UA"/>
        </w:rPr>
        <w:t>91</w:t>
      </w:r>
      <w:r w:rsidRPr="00C3011E" w:rsidR="00D16D66">
        <w:rPr>
          <w:sz w:val="28"/>
          <w:szCs w:val="28"/>
          <w:lang w:val="uk-UA"/>
        </w:rPr>
        <w:t>/43</w:t>
      </w:r>
      <w:r w:rsidRPr="00C3011E" w:rsidR="00BC0112">
        <w:rPr>
          <w:sz w:val="28"/>
          <w:szCs w:val="28"/>
          <w:lang w:val="uk-UA"/>
        </w:rPr>
        <w:t>/20</w:t>
      </w:r>
      <w:r w:rsidRPr="00C3011E" w:rsidR="00E7581A">
        <w:rPr>
          <w:sz w:val="28"/>
          <w:szCs w:val="28"/>
          <w:lang w:val="uk-UA"/>
        </w:rPr>
        <w:t>21</w:t>
      </w:r>
    </w:p>
    <w:p w:rsidR="00997E18" w:rsidRPr="00C3011E" w:rsidP="00C3011E">
      <w:pPr>
        <w:ind w:firstLine="540"/>
        <w:jc w:val="center"/>
        <w:rPr>
          <w:b/>
          <w:sz w:val="28"/>
          <w:szCs w:val="28"/>
        </w:rPr>
      </w:pPr>
      <w:r w:rsidRPr="00C3011E">
        <w:rPr>
          <w:b/>
          <w:sz w:val="28"/>
          <w:szCs w:val="28"/>
        </w:rPr>
        <w:t>ПОСТАНОВЛЕНИЕ</w:t>
      </w:r>
    </w:p>
    <w:p w:rsidR="00D04018" w:rsidRPr="00C3011E" w:rsidP="00C3011E">
      <w:pPr>
        <w:ind w:firstLine="540"/>
        <w:jc w:val="center"/>
        <w:rPr>
          <w:b/>
          <w:sz w:val="28"/>
          <w:szCs w:val="28"/>
          <w:lang w:val="uk-UA"/>
        </w:rPr>
      </w:pPr>
    </w:p>
    <w:p w:rsidR="00C33DEB" w:rsidRPr="00C3011E" w:rsidP="00C3011E">
      <w:pPr>
        <w:ind w:firstLine="540"/>
        <w:rPr>
          <w:sz w:val="28"/>
          <w:szCs w:val="28"/>
          <w:lang w:val="uk-UA"/>
        </w:rPr>
      </w:pPr>
      <w:r w:rsidRPr="00C3011E">
        <w:rPr>
          <w:sz w:val="28"/>
          <w:szCs w:val="28"/>
          <w:lang w:val="uk-UA"/>
        </w:rPr>
        <w:t>2</w:t>
      </w:r>
      <w:r w:rsidRPr="00C3011E" w:rsidR="00E7581A">
        <w:rPr>
          <w:sz w:val="28"/>
          <w:szCs w:val="28"/>
          <w:lang w:val="uk-UA"/>
        </w:rPr>
        <w:t>8</w:t>
      </w:r>
      <w:r w:rsidRPr="00C3011E" w:rsidR="00B05D4F">
        <w:rPr>
          <w:sz w:val="28"/>
          <w:szCs w:val="28"/>
          <w:lang w:val="uk-UA"/>
        </w:rPr>
        <w:t xml:space="preserve"> </w:t>
      </w:r>
      <w:r w:rsidRPr="00C3011E">
        <w:rPr>
          <w:sz w:val="28"/>
          <w:szCs w:val="28"/>
          <w:lang w:val="uk-UA"/>
        </w:rPr>
        <w:t>декабря</w:t>
      </w:r>
      <w:r w:rsidRPr="00C3011E" w:rsidR="00847675">
        <w:rPr>
          <w:sz w:val="28"/>
          <w:szCs w:val="28"/>
          <w:lang w:val="uk-UA"/>
        </w:rPr>
        <w:t xml:space="preserve"> 20</w:t>
      </w:r>
      <w:r w:rsidRPr="00C3011E" w:rsidR="00197940">
        <w:rPr>
          <w:sz w:val="28"/>
          <w:szCs w:val="28"/>
          <w:lang w:val="uk-UA"/>
        </w:rPr>
        <w:t>2</w:t>
      </w:r>
      <w:r w:rsidRPr="00C3011E" w:rsidR="00E7581A">
        <w:rPr>
          <w:sz w:val="28"/>
          <w:szCs w:val="28"/>
          <w:lang w:val="uk-UA"/>
        </w:rPr>
        <w:t>1</w:t>
      </w:r>
      <w:r w:rsidRPr="00C3011E" w:rsidR="003F676E">
        <w:rPr>
          <w:sz w:val="28"/>
          <w:szCs w:val="28"/>
          <w:lang w:val="uk-UA"/>
        </w:rPr>
        <w:t xml:space="preserve"> </w:t>
      </w:r>
      <w:r w:rsidRPr="00C3011E" w:rsidR="003F676E">
        <w:rPr>
          <w:sz w:val="28"/>
          <w:szCs w:val="28"/>
        </w:rPr>
        <w:t xml:space="preserve">года     </w:t>
      </w:r>
      <w:r w:rsidRPr="00C3011E" w:rsidR="00884098">
        <w:rPr>
          <w:sz w:val="28"/>
          <w:szCs w:val="28"/>
        </w:rPr>
        <w:t xml:space="preserve">                   </w:t>
      </w:r>
      <w:r w:rsidRPr="00C3011E" w:rsidR="00D16D66">
        <w:rPr>
          <w:sz w:val="28"/>
          <w:szCs w:val="28"/>
        </w:rPr>
        <w:t xml:space="preserve">     </w:t>
      </w:r>
      <w:r w:rsidRPr="00C3011E" w:rsidR="00A6775E">
        <w:rPr>
          <w:sz w:val="28"/>
          <w:szCs w:val="28"/>
        </w:rPr>
        <w:t xml:space="preserve">  </w:t>
      </w:r>
      <w:r w:rsidRPr="00C3011E">
        <w:rPr>
          <w:sz w:val="28"/>
          <w:szCs w:val="28"/>
        </w:rPr>
        <w:t>г.</w:t>
      </w:r>
      <w:r w:rsidRPr="00C3011E" w:rsidR="00AC64F3">
        <w:rPr>
          <w:sz w:val="28"/>
          <w:szCs w:val="28"/>
        </w:rPr>
        <w:t xml:space="preserve"> </w:t>
      </w:r>
      <w:r w:rsidRPr="00C3011E">
        <w:rPr>
          <w:sz w:val="28"/>
          <w:szCs w:val="28"/>
        </w:rPr>
        <w:t xml:space="preserve">Евпатория, </w:t>
      </w:r>
      <w:r w:rsidRPr="00C3011E" w:rsidR="00E7581A">
        <w:rPr>
          <w:sz w:val="28"/>
          <w:szCs w:val="28"/>
        </w:rPr>
        <w:t>ул. Горького, д.10/29</w:t>
      </w:r>
    </w:p>
    <w:p w:rsidR="003F676E" w:rsidRPr="00C3011E" w:rsidP="00C3011E">
      <w:pPr>
        <w:ind w:firstLine="540"/>
        <w:jc w:val="both"/>
        <w:rPr>
          <w:sz w:val="28"/>
          <w:szCs w:val="28"/>
          <w:lang w:val="uk-UA"/>
        </w:rPr>
      </w:pPr>
    </w:p>
    <w:p w:rsidR="006D690C" w:rsidRPr="00C3011E" w:rsidP="00C3011E">
      <w:pPr>
        <w:ind w:firstLine="540"/>
        <w:jc w:val="both"/>
        <w:rPr>
          <w:sz w:val="28"/>
          <w:szCs w:val="28"/>
        </w:rPr>
      </w:pPr>
      <w:r w:rsidRPr="00C3011E">
        <w:rPr>
          <w:rStyle w:val="FontStyle11"/>
          <w:sz w:val="28"/>
          <w:szCs w:val="28"/>
        </w:rPr>
        <w:t>М</w:t>
      </w:r>
      <w:r w:rsidRPr="00C3011E" w:rsidR="00BC0112">
        <w:rPr>
          <w:rStyle w:val="FontStyle11"/>
          <w:sz w:val="28"/>
          <w:szCs w:val="28"/>
        </w:rPr>
        <w:t>ировой судья судебного участка №4</w:t>
      </w:r>
      <w:r w:rsidRPr="00C3011E">
        <w:rPr>
          <w:rStyle w:val="FontStyle11"/>
          <w:sz w:val="28"/>
          <w:szCs w:val="28"/>
        </w:rPr>
        <w:t>3</w:t>
      </w:r>
      <w:r w:rsidRPr="00C3011E" w:rsidR="00BC0112">
        <w:rPr>
          <w:rStyle w:val="FontStyle11"/>
          <w:sz w:val="28"/>
          <w:szCs w:val="28"/>
        </w:rPr>
        <w:t xml:space="preserve"> Евпаторийского судебного района (городской округ Евпатория) </w:t>
      </w:r>
      <w:r w:rsidRPr="00C3011E">
        <w:rPr>
          <w:rStyle w:val="FontStyle11"/>
          <w:sz w:val="28"/>
          <w:szCs w:val="28"/>
        </w:rPr>
        <w:t>Дахневич</w:t>
      </w:r>
      <w:r w:rsidRPr="00C3011E">
        <w:rPr>
          <w:rStyle w:val="FontStyle11"/>
          <w:sz w:val="28"/>
          <w:szCs w:val="28"/>
        </w:rPr>
        <w:t xml:space="preserve"> Е</w:t>
      </w:r>
      <w:r w:rsidRPr="00C3011E" w:rsidR="005B4487">
        <w:rPr>
          <w:rStyle w:val="FontStyle11"/>
          <w:sz w:val="28"/>
          <w:szCs w:val="28"/>
        </w:rPr>
        <w:t>лена Дмитриевна</w:t>
      </w:r>
      <w:r w:rsidRPr="00C3011E">
        <w:rPr>
          <w:rStyle w:val="FontStyle11"/>
          <w:sz w:val="28"/>
          <w:szCs w:val="28"/>
        </w:rPr>
        <w:t>,</w:t>
      </w:r>
      <w:r w:rsidRPr="00C3011E" w:rsidR="003F676E">
        <w:rPr>
          <w:sz w:val="28"/>
          <w:szCs w:val="28"/>
        </w:rPr>
        <w:t xml:space="preserve"> </w:t>
      </w:r>
      <w:r w:rsidRPr="00C3011E" w:rsidR="00BF06FC">
        <w:rPr>
          <w:sz w:val="28"/>
          <w:szCs w:val="28"/>
        </w:rPr>
        <w:t>рассмотре</w:t>
      </w:r>
      <w:r w:rsidRPr="00C3011E" w:rsidR="00B5317A">
        <w:rPr>
          <w:sz w:val="28"/>
          <w:szCs w:val="28"/>
        </w:rPr>
        <w:t>в</w:t>
      </w:r>
      <w:r w:rsidRPr="00C3011E">
        <w:rPr>
          <w:sz w:val="28"/>
          <w:szCs w:val="28"/>
        </w:rPr>
        <w:t xml:space="preserve"> дело об административном правонарушении, поступившее из Государственного учреждения – Управления Пенсионного фонда Российской Федерации в г.</w:t>
      </w:r>
      <w:r w:rsidRPr="00C3011E" w:rsidR="00AC64F3">
        <w:rPr>
          <w:sz w:val="28"/>
          <w:szCs w:val="28"/>
        </w:rPr>
        <w:t xml:space="preserve"> </w:t>
      </w:r>
      <w:r w:rsidRPr="00C3011E">
        <w:rPr>
          <w:sz w:val="28"/>
          <w:szCs w:val="28"/>
        </w:rPr>
        <w:t>Евпатории Республики Крым о привлечении к административной ответственности</w:t>
      </w:r>
      <w:r w:rsidRPr="00C3011E" w:rsidR="0018326C">
        <w:rPr>
          <w:sz w:val="28"/>
          <w:szCs w:val="28"/>
        </w:rPr>
        <w:t xml:space="preserve"> должностного лица:</w:t>
      </w:r>
    </w:p>
    <w:p w:rsidR="00C3011E" w:rsidRPr="00C3011E" w:rsidP="00C3011E">
      <w:pPr>
        <w:ind w:firstLine="540"/>
        <w:jc w:val="both"/>
        <w:rPr>
          <w:sz w:val="28"/>
          <w:szCs w:val="28"/>
        </w:rPr>
      </w:pPr>
      <w:r w:rsidRPr="00C3011E">
        <w:rPr>
          <w:sz w:val="28"/>
          <w:szCs w:val="28"/>
        </w:rPr>
        <w:t xml:space="preserve">начальника </w:t>
      </w:r>
      <w:r w:rsidRPr="00C3011E">
        <w:rPr>
          <w:sz w:val="28"/>
          <w:szCs w:val="28"/>
        </w:rPr>
        <w:t>отдела кадров Государственного бюджетного учреждения Здравоохранения Республики</w:t>
      </w:r>
      <w:r w:rsidRPr="00C3011E">
        <w:rPr>
          <w:sz w:val="28"/>
          <w:szCs w:val="28"/>
        </w:rPr>
        <w:t xml:space="preserve"> Крым «</w:t>
      </w:r>
      <w:r w:rsidR="00777D56">
        <w:rPr>
          <w:sz w:val="28"/>
          <w:szCs w:val="28"/>
        </w:rPr>
        <w:t>***</w:t>
      </w:r>
      <w:r w:rsidRPr="00C3011E">
        <w:rPr>
          <w:sz w:val="28"/>
          <w:szCs w:val="28"/>
        </w:rPr>
        <w:t xml:space="preserve">» Марчук Татьяны Сергеевны, </w:t>
      </w:r>
      <w:r w:rsidR="00777D56">
        <w:rPr>
          <w:sz w:val="28"/>
          <w:szCs w:val="28"/>
        </w:rPr>
        <w:t>***</w:t>
      </w:r>
      <w:r w:rsidRPr="00C3011E">
        <w:rPr>
          <w:sz w:val="28"/>
          <w:szCs w:val="28"/>
        </w:rPr>
        <w:t xml:space="preserve">,  проживающей по адресу регистрации: </w:t>
      </w:r>
      <w:r w:rsidR="00777D56">
        <w:rPr>
          <w:sz w:val="28"/>
          <w:szCs w:val="28"/>
        </w:rPr>
        <w:t>***</w:t>
      </w:r>
      <w:r w:rsidRPr="00C3011E">
        <w:rPr>
          <w:sz w:val="28"/>
          <w:szCs w:val="28"/>
        </w:rPr>
        <w:t xml:space="preserve">, ранее к административной ответственности не </w:t>
      </w:r>
      <w:r w:rsidRPr="00C3011E">
        <w:rPr>
          <w:sz w:val="28"/>
          <w:szCs w:val="28"/>
        </w:rPr>
        <w:t>привлекавшейся</w:t>
      </w:r>
      <w:r w:rsidRPr="00C3011E">
        <w:rPr>
          <w:sz w:val="28"/>
          <w:szCs w:val="28"/>
        </w:rPr>
        <w:t xml:space="preserve">, </w:t>
      </w:r>
    </w:p>
    <w:p w:rsidR="00884098" w:rsidRPr="00C3011E" w:rsidP="00C3011E">
      <w:pPr>
        <w:ind w:firstLine="540"/>
        <w:jc w:val="both"/>
        <w:rPr>
          <w:sz w:val="28"/>
          <w:szCs w:val="28"/>
        </w:rPr>
      </w:pPr>
      <w:r w:rsidRPr="00C3011E">
        <w:rPr>
          <w:sz w:val="28"/>
          <w:szCs w:val="28"/>
        </w:rPr>
        <w:t xml:space="preserve">по </w:t>
      </w:r>
      <w:r w:rsidRPr="00C3011E" w:rsidR="00E7581A">
        <w:rPr>
          <w:sz w:val="28"/>
          <w:szCs w:val="28"/>
        </w:rPr>
        <w:t xml:space="preserve">ч.1 </w:t>
      </w:r>
      <w:r w:rsidRPr="00C3011E">
        <w:rPr>
          <w:sz w:val="28"/>
          <w:szCs w:val="28"/>
        </w:rPr>
        <w:t>ст. 15.33.2 Кодекса Российской Федерации об административных правонарушениях,</w:t>
      </w:r>
    </w:p>
    <w:p w:rsidR="003F676E" w:rsidRPr="00C3011E" w:rsidP="00C3011E">
      <w:pPr>
        <w:ind w:firstLine="540"/>
        <w:jc w:val="center"/>
        <w:rPr>
          <w:sz w:val="28"/>
          <w:szCs w:val="28"/>
        </w:rPr>
      </w:pPr>
      <w:r w:rsidRPr="00C3011E">
        <w:rPr>
          <w:sz w:val="28"/>
          <w:szCs w:val="28"/>
        </w:rPr>
        <w:t>у с т а н о в и л</w:t>
      </w:r>
      <w:r w:rsidRPr="00C3011E">
        <w:rPr>
          <w:sz w:val="28"/>
          <w:szCs w:val="28"/>
        </w:rPr>
        <w:t xml:space="preserve"> :</w:t>
      </w:r>
    </w:p>
    <w:p w:rsidR="00B5317A" w:rsidRPr="00C3011E" w:rsidP="00C3011E">
      <w:pPr>
        <w:ind w:firstLine="540"/>
        <w:jc w:val="center"/>
        <w:rPr>
          <w:b/>
          <w:sz w:val="28"/>
          <w:szCs w:val="28"/>
        </w:rPr>
      </w:pPr>
    </w:p>
    <w:p w:rsidR="00876163" w:rsidP="00C3011E">
      <w:pPr>
        <w:ind w:firstLine="540"/>
        <w:jc w:val="both"/>
        <w:rPr>
          <w:sz w:val="28"/>
          <w:szCs w:val="28"/>
        </w:rPr>
      </w:pPr>
      <w:r>
        <w:rPr>
          <w:sz w:val="28"/>
          <w:szCs w:val="28"/>
        </w:rPr>
        <w:t>Марчук Т.С.</w:t>
      </w:r>
      <w:r w:rsidRPr="00C3011E" w:rsidR="00B93AE1">
        <w:rPr>
          <w:color w:val="000000"/>
          <w:sz w:val="28"/>
          <w:szCs w:val="28"/>
          <w:shd w:val="clear" w:color="auto" w:fill="FFFFFF"/>
        </w:rPr>
        <w:t xml:space="preserve">, </w:t>
      </w:r>
      <w:r w:rsidRPr="00C3011E" w:rsidR="00E7581A">
        <w:rPr>
          <w:color w:val="000000"/>
          <w:sz w:val="28"/>
          <w:szCs w:val="28"/>
          <w:shd w:val="clear" w:color="auto" w:fill="FFFFFF"/>
        </w:rPr>
        <w:t>2 марта 2021 г</w:t>
      </w:r>
      <w:r w:rsidRPr="00C3011E" w:rsidR="00BF2C9F">
        <w:rPr>
          <w:color w:val="000000"/>
          <w:sz w:val="28"/>
          <w:szCs w:val="28"/>
          <w:shd w:val="clear" w:color="auto" w:fill="FFFFFF"/>
        </w:rPr>
        <w:t>ода</w:t>
      </w:r>
      <w:r w:rsidRPr="00C3011E" w:rsidR="005B4487">
        <w:rPr>
          <w:color w:val="000000"/>
          <w:sz w:val="28"/>
          <w:szCs w:val="28"/>
          <w:shd w:val="clear" w:color="auto" w:fill="FFFFFF"/>
        </w:rPr>
        <w:t xml:space="preserve"> в </w:t>
      </w:r>
      <w:r w:rsidRPr="00C3011E" w:rsidR="00D16D66">
        <w:rPr>
          <w:color w:val="000000"/>
          <w:sz w:val="28"/>
          <w:szCs w:val="28"/>
          <w:shd w:val="clear" w:color="auto" w:fill="FFFFFF"/>
        </w:rPr>
        <w:t>00</w:t>
      </w:r>
      <w:r w:rsidRPr="00C3011E" w:rsidR="005B4487">
        <w:rPr>
          <w:color w:val="000000"/>
          <w:sz w:val="28"/>
          <w:szCs w:val="28"/>
          <w:shd w:val="clear" w:color="auto" w:fill="FFFFFF"/>
        </w:rPr>
        <w:t xml:space="preserve"> час. </w:t>
      </w:r>
      <w:r w:rsidRPr="00C3011E" w:rsidR="00D16D66">
        <w:rPr>
          <w:color w:val="000000"/>
          <w:sz w:val="28"/>
          <w:szCs w:val="28"/>
          <w:shd w:val="clear" w:color="auto" w:fill="FFFFFF"/>
        </w:rPr>
        <w:t>01</w:t>
      </w:r>
      <w:r w:rsidRPr="00C3011E" w:rsidR="005B4487">
        <w:rPr>
          <w:color w:val="000000"/>
          <w:sz w:val="28"/>
          <w:szCs w:val="28"/>
          <w:shd w:val="clear" w:color="auto" w:fill="FFFFFF"/>
        </w:rPr>
        <w:t xml:space="preserve"> мин.</w:t>
      </w:r>
      <w:r w:rsidRPr="00C3011E" w:rsidR="00BF2C9F">
        <w:rPr>
          <w:color w:val="000000"/>
          <w:sz w:val="28"/>
          <w:szCs w:val="28"/>
          <w:shd w:val="clear" w:color="auto" w:fill="FFFFFF"/>
        </w:rPr>
        <w:t xml:space="preserve">, </w:t>
      </w:r>
      <w:r w:rsidRPr="00C3011E" w:rsidR="00663BC4">
        <w:rPr>
          <w:sz w:val="28"/>
          <w:szCs w:val="28"/>
        </w:rPr>
        <w:t xml:space="preserve">являясь </w:t>
      </w:r>
      <w:r w:rsidRPr="00C3011E">
        <w:rPr>
          <w:sz w:val="28"/>
          <w:szCs w:val="28"/>
        </w:rPr>
        <w:t>начальник</w:t>
      </w:r>
      <w:r>
        <w:rPr>
          <w:sz w:val="28"/>
          <w:szCs w:val="28"/>
        </w:rPr>
        <w:t>ом</w:t>
      </w:r>
      <w:r w:rsidRPr="00C3011E">
        <w:rPr>
          <w:sz w:val="28"/>
          <w:szCs w:val="28"/>
        </w:rPr>
        <w:t xml:space="preserve"> отдела кадров Государственного бюджетного учреждения Здравоохранения Республики Крым «</w:t>
      </w:r>
      <w:r w:rsidR="00777D56">
        <w:rPr>
          <w:sz w:val="28"/>
          <w:szCs w:val="28"/>
        </w:rPr>
        <w:t>***</w:t>
      </w:r>
      <w:r w:rsidRPr="00C3011E">
        <w:rPr>
          <w:sz w:val="28"/>
          <w:szCs w:val="28"/>
        </w:rPr>
        <w:t>»</w:t>
      </w:r>
      <w:r>
        <w:rPr>
          <w:sz w:val="28"/>
          <w:szCs w:val="28"/>
        </w:rPr>
        <w:t>,</w:t>
      </w:r>
      <w:r w:rsidRPr="00C3011E">
        <w:rPr>
          <w:sz w:val="28"/>
          <w:szCs w:val="28"/>
        </w:rPr>
        <w:t xml:space="preserve"> </w:t>
      </w:r>
      <w:r w:rsidRPr="00C3011E" w:rsidR="0089686F">
        <w:rPr>
          <w:sz w:val="28"/>
          <w:szCs w:val="28"/>
        </w:rPr>
        <w:t>расположенного</w:t>
      </w:r>
      <w:r w:rsidRPr="00C3011E" w:rsidR="00663BC4">
        <w:rPr>
          <w:sz w:val="28"/>
          <w:szCs w:val="28"/>
        </w:rPr>
        <w:t xml:space="preserve"> по адресу</w:t>
      </w:r>
      <w:r w:rsidRPr="00C3011E" w:rsidR="0070193F">
        <w:rPr>
          <w:sz w:val="28"/>
          <w:szCs w:val="28"/>
        </w:rPr>
        <w:t xml:space="preserve">: </w:t>
      </w:r>
      <w:r w:rsidR="00777D56">
        <w:rPr>
          <w:sz w:val="28"/>
          <w:szCs w:val="28"/>
        </w:rPr>
        <w:t>***</w:t>
      </w:r>
      <w:r w:rsidRPr="00C3011E" w:rsidR="00BA1059">
        <w:rPr>
          <w:sz w:val="28"/>
          <w:szCs w:val="28"/>
        </w:rPr>
        <w:t xml:space="preserve">, </w:t>
      </w:r>
      <w:r w:rsidRPr="00C3011E" w:rsidR="00663BC4">
        <w:rPr>
          <w:color w:val="000000"/>
          <w:sz w:val="28"/>
          <w:szCs w:val="28"/>
          <w:shd w:val="clear" w:color="auto" w:fill="FFFFFF"/>
        </w:rPr>
        <w:t xml:space="preserve">в </w:t>
      </w:r>
      <w:r w:rsidRPr="00C3011E" w:rsidR="00476E7F">
        <w:rPr>
          <w:color w:val="000000"/>
          <w:sz w:val="28"/>
          <w:szCs w:val="28"/>
          <w:shd w:val="clear" w:color="auto" w:fill="FFFFFF"/>
        </w:rPr>
        <w:t>нарушение п. 2</w:t>
      </w:r>
      <w:r w:rsidRPr="00C3011E" w:rsidR="00663BC4">
        <w:rPr>
          <w:color w:val="000000"/>
          <w:sz w:val="28"/>
          <w:szCs w:val="28"/>
          <w:shd w:val="clear" w:color="auto" w:fill="FFFFFF"/>
        </w:rPr>
        <w:t xml:space="preserve"> ст.</w:t>
      </w:r>
      <w:r w:rsidRPr="00C3011E" w:rsidR="00663BC4">
        <w:rPr>
          <w:color w:val="000000"/>
          <w:sz w:val="28"/>
          <w:szCs w:val="28"/>
        </w:rPr>
        <w:t> 11, ст.15 </w:t>
      </w:r>
      <w:r w:rsidRPr="00C3011E" w:rsidR="00663BC4">
        <w:rPr>
          <w:color w:val="000000"/>
          <w:sz w:val="28"/>
          <w:szCs w:val="28"/>
          <w:shd w:val="clear" w:color="auto" w:fill="FFFFFF"/>
        </w:rPr>
        <w:t>Федерального закона от 1</w:t>
      </w:r>
      <w:r w:rsidRPr="00C3011E" w:rsidR="00E7581A">
        <w:rPr>
          <w:color w:val="000000"/>
          <w:sz w:val="28"/>
          <w:szCs w:val="28"/>
          <w:shd w:val="clear" w:color="auto" w:fill="FFFFFF"/>
        </w:rPr>
        <w:t xml:space="preserve"> апреля </w:t>
      </w:r>
      <w:r w:rsidRPr="00C3011E" w:rsidR="00663BC4">
        <w:rPr>
          <w:color w:val="000000"/>
          <w:sz w:val="28"/>
          <w:szCs w:val="28"/>
          <w:shd w:val="clear" w:color="auto" w:fill="FFFFFF"/>
        </w:rPr>
        <w:t>1996 № 27-ФЗ «Об индивидуальном (персонифицированном) учете в системе обязательного пенсионного страхования» не представил</w:t>
      </w:r>
      <w:r w:rsidRPr="00C3011E" w:rsidR="00FA58F6">
        <w:rPr>
          <w:color w:val="000000"/>
          <w:sz w:val="28"/>
          <w:szCs w:val="28"/>
          <w:shd w:val="clear" w:color="auto" w:fill="FFFFFF"/>
        </w:rPr>
        <w:t>а</w:t>
      </w:r>
      <w:r w:rsidRPr="00C3011E" w:rsidR="00663BC4">
        <w:rPr>
          <w:color w:val="000000"/>
          <w:sz w:val="28"/>
          <w:szCs w:val="28"/>
          <w:shd w:val="clear" w:color="auto" w:fill="FFFFFF"/>
        </w:rPr>
        <w:t xml:space="preserve"> в Управление Пенсионного фонда РФ в г. Евпатории  сведения</w:t>
      </w:r>
      <w:r w:rsidRPr="00C3011E" w:rsidR="00663BC4">
        <w:rPr>
          <w:color w:val="000000"/>
          <w:sz w:val="28"/>
          <w:szCs w:val="28"/>
          <w:shd w:val="clear" w:color="auto" w:fill="FFFFFF"/>
        </w:rPr>
        <w:t xml:space="preserve"> </w:t>
      </w:r>
      <w:r w:rsidRPr="00C3011E" w:rsidR="00663BC4">
        <w:rPr>
          <w:color w:val="000000"/>
          <w:sz w:val="28"/>
          <w:szCs w:val="28"/>
          <w:shd w:val="clear" w:color="auto" w:fill="FFFFFF"/>
        </w:rPr>
        <w:t xml:space="preserve">о </w:t>
      </w:r>
      <w:r w:rsidRPr="00C3011E" w:rsidR="00E7581A">
        <w:rPr>
          <w:color w:val="000000"/>
          <w:sz w:val="28"/>
          <w:szCs w:val="28"/>
          <w:shd w:val="clear" w:color="auto" w:fill="FFFFFF"/>
        </w:rPr>
        <w:t>страховом стаже застрахованных лиц (</w:t>
      </w:r>
      <w:r>
        <w:rPr>
          <w:color w:val="000000"/>
          <w:sz w:val="28"/>
          <w:szCs w:val="28"/>
          <w:shd w:val="clear" w:color="auto" w:fill="FFFFFF"/>
        </w:rPr>
        <w:t>дополняющая</w:t>
      </w:r>
      <w:r w:rsidRPr="00C3011E" w:rsidR="00E7581A">
        <w:rPr>
          <w:color w:val="000000"/>
          <w:sz w:val="28"/>
          <w:szCs w:val="28"/>
          <w:shd w:val="clear" w:color="auto" w:fill="FFFFFF"/>
        </w:rPr>
        <w:t xml:space="preserve"> форма </w:t>
      </w:r>
      <w:r w:rsidRPr="00C3011E" w:rsidR="008741E6">
        <w:rPr>
          <w:color w:val="000000"/>
          <w:sz w:val="28"/>
          <w:szCs w:val="28"/>
          <w:shd w:val="clear" w:color="auto" w:fill="FFFFFF"/>
        </w:rPr>
        <w:t xml:space="preserve">СЗВ-СТАЖ) за 2020 год в отношении </w:t>
      </w:r>
      <w:r>
        <w:rPr>
          <w:color w:val="000000"/>
          <w:sz w:val="28"/>
          <w:szCs w:val="28"/>
          <w:shd w:val="clear" w:color="auto" w:fill="FFFFFF"/>
        </w:rPr>
        <w:t xml:space="preserve">4-х застрахованных лиц: </w:t>
      </w:r>
      <w:r w:rsidR="00777D56">
        <w:rPr>
          <w:sz w:val="28"/>
          <w:szCs w:val="28"/>
        </w:rPr>
        <w:t>***</w:t>
      </w:r>
      <w:r>
        <w:rPr>
          <w:color w:val="000000"/>
          <w:sz w:val="28"/>
          <w:szCs w:val="28"/>
          <w:shd w:val="clear" w:color="auto" w:fill="FFFFFF"/>
        </w:rPr>
        <w:t xml:space="preserve">, </w:t>
      </w:r>
      <w:r w:rsidR="00777D56">
        <w:rPr>
          <w:sz w:val="28"/>
          <w:szCs w:val="28"/>
        </w:rPr>
        <w:t>***</w:t>
      </w:r>
      <w:r>
        <w:rPr>
          <w:color w:val="000000"/>
          <w:sz w:val="28"/>
          <w:szCs w:val="28"/>
          <w:shd w:val="clear" w:color="auto" w:fill="FFFFFF"/>
        </w:rPr>
        <w:t xml:space="preserve">, </w:t>
      </w:r>
      <w:r w:rsidR="00777D56">
        <w:rPr>
          <w:sz w:val="28"/>
          <w:szCs w:val="28"/>
        </w:rPr>
        <w:t>***</w:t>
      </w:r>
      <w:r>
        <w:rPr>
          <w:color w:val="000000"/>
          <w:sz w:val="28"/>
          <w:szCs w:val="28"/>
          <w:shd w:val="clear" w:color="auto" w:fill="FFFFFF"/>
        </w:rPr>
        <w:t xml:space="preserve">, </w:t>
      </w:r>
      <w:r w:rsidR="00777D56">
        <w:rPr>
          <w:sz w:val="28"/>
          <w:szCs w:val="28"/>
        </w:rPr>
        <w:t>***</w:t>
      </w:r>
      <w:r>
        <w:rPr>
          <w:color w:val="000000"/>
          <w:sz w:val="28"/>
          <w:szCs w:val="28"/>
          <w:shd w:val="clear" w:color="auto" w:fill="FFFFFF"/>
        </w:rPr>
        <w:t>,</w:t>
      </w:r>
      <w:r w:rsidRPr="00C3011E" w:rsidR="008741E6">
        <w:rPr>
          <w:color w:val="000000"/>
          <w:sz w:val="28"/>
          <w:szCs w:val="28"/>
          <w:shd w:val="clear" w:color="auto" w:fill="FFFFFF"/>
        </w:rPr>
        <w:t xml:space="preserve"> </w:t>
      </w:r>
      <w:r>
        <w:rPr>
          <w:color w:val="000000"/>
          <w:sz w:val="28"/>
          <w:szCs w:val="28"/>
          <w:shd w:val="clear" w:color="auto" w:fill="FFFFFF"/>
        </w:rPr>
        <w:t>сведения о которых отсутствовали в представленной ГБУЗ РК «Евпаторийская ГБ» 1 марта 2021 года в исходной форме СЗВ-СТАЖ за 2020 год на 1655 застрахованных лиц.</w:t>
      </w:r>
      <w:r>
        <w:rPr>
          <w:color w:val="000000"/>
          <w:sz w:val="28"/>
          <w:szCs w:val="28"/>
          <w:shd w:val="clear" w:color="auto" w:fill="FFFFFF"/>
        </w:rPr>
        <w:t xml:space="preserve"> </w:t>
      </w:r>
      <w:r w:rsidRPr="00C3011E" w:rsidR="008741E6">
        <w:rPr>
          <w:color w:val="000000"/>
          <w:sz w:val="28"/>
          <w:szCs w:val="28"/>
          <w:shd w:val="clear" w:color="auto" w:fill="FFFFFF"/>
        </w:rPr>
        <w:t>Фактически сведения о страховом стаже застрахованных лиц (</w:t>
      </w:r>
      <w:r>
        <w:rPr>
          <w:color w:val="000000"/>
          <w:sz w:val="28"/>
          <w:szCs w:val="28"/>
          <w:shd w:val="clear" w:color="auto" w:fill="FFFFFF"/>
        </w:rPr>
        <w:t>доп</w:t>
      </w:r>
      <w:r w:rsidRPr="00C3011E" w:rsidR="008741E6">
        <w:rPr>
          <w:color w:val="000000"/>
          <w:sz w:val="28"/>
          <w:szCs w:val="28"/>
          <w:shd w:val="clear" w:color="auto" w:fill="FFFFFF"/>
        </w:rPr>
        <w:t xml:space="preserve">. форма СЗВ-СТАЖ) за 2020 год в отношении </w:t>
      </w:r>
      <w:r>
        <w:rPr>
          <w:color w:val="000000"/>
          <w:sz w:val="28"/>
          <w:szCs w:val="28"/>
          <w:shd w:val="clear" w:color="auto" w:fill="FFFFFF"/>
        </w:rPr>
        <w:t xml:space="preserve">4-х застрахованных лиц: </w:t>
      </w:r>
      <w:r w:rsidR="00777D56">
        <w:rPr>
          <w:sz w:val="28"/>
          <w:szCs w:val="28"/>
        </w:rPr>
        <w:t>***</w:t>
      </w:r>
      <w:r>
        <w:rPr>
          <w:color w:val="000000"/>
          <w:sz w:val="28"/>
          <w:szCs w:val="28"/>
          <w:shd w:val="clear" w:color="auto" w:fill="FFFFFF"/>
        </w:rPr>
        <w:t xml:space="preserve">, </w:t>
      </w:r>
      <w:r w:rsidR="00777D56">
        <w:rPr>
          <w:sz w:val="28"/>
          <w:szCs w:val="28"/>
        </w:rPr>
        <w:t>***</w:t>
      </w:r>
      <w:r>
        <w:rPr>
          <w:color w:val="000000"/>
          <w:sz w:val="28"/>
          <w:szCs w:val="28"/>
          <w:shd w:val="clear" w:color="auto" w:fill="FFFFFF"/>
        </w:rPr>
        <w:t xml:space="preserve">, </w:t>
      </w:r>
      <w:r w:rsidR="00777D56">
        <w:rPr>
          <w:sz w:val="28"/>
          <w:szCs w:val="28"/>
        </w:rPr>
        <w:t>***</w:t>
      </w:r>
      <w:r>
        <w:rPr>
          <w:color w:val="000000"/>
          <w:sz w:val="28"/>
          <w:szCs w:val="28"/>
          <w:shd w:val="clear" w:color="auto" w:fill="FFFFFF"/>
        </w:rPr>
        <w:t xml:space="preserve">, </w:t>
      </w:r>
      <w:r w:rsidR="00777D56">
        <w:rPr>
          <w:sz w:val="28"/>
          <w:szCs w:val="28"/>
        </w:rPr>
        <w:t>***</w:t>
      </w:r>
      <w:r>
        <w:rPr>
          <w:color w:val="000000"/>
          <w:sz w:val="28"/>
          <w:szCs w:val="28"/>
          <w:shd w:val="clear" w:color="auto" w:fill="FFFFFF"/>
        </w:rPr>
        <w:t xml:space="preserve">, представлены </w:t>
      </w:r>
      <w:r w:rsidRPr="00C3011E">
        <w:rPr>
          <w:sz w:val="28"/>
          <w:szCs w:val="28"/>
        </w:rPr>
        <w:t>начальник</w:t>
      </w:r>
      <w:r>
        <w:rPr>
          <w:sz w:val="28"/>
          <w:szCs w:val="28"/>
        </w:rPr>
        <w:t>ом</w:t>
      </w:r>
      <w:r w:rsidRPr="00C3011E">
        <w:rPr>
          <w:sz w:val="28"/>
          <w:szCs w:val="28"/>
        </w:rPr>
        <w:t xml:space="preserve"> отдела кадров Государственного бюджетного учреждения Здравоохранения Республики Крым «</w:t>
      </w:r>
      <w:r w:rsidR="00777D56">
        <w:rPr>
          <w:sz w:val="28"/>
          <w:szCs w:val="28"/>
        </w:rPr>
        <w:t>***</w:t>
      </w:r>
      <w:r w:rsidRPr="00C3011E">
        <w:rPr>
          <w:sz w:val="28"/>
          <w:szCs w:val="28"/>
        </w:rPr>
        <w:t>»</w:t>
      </w:r>
      <w:r>
        <w:rPr>
          <w:sz w:val="28"/>
          <w:szCs w:val="28"/>
        </w:rPr>
        <w:t xml:space="preserve"> Марчук Т.С. по телекоммуникационным каналам связи в форме электронного документа 9 марта 2021 года в 09 час. 42 мин., то есть с нарушением срока на 8 дней. </w:t>
      </w:r>
    </w:p>
    <w:p w:rsidR="00871493" w:rsidP="00C3011E">
      <w:pPr>
        <w:ind w:firstLine="540"/>
        <w:jc w:val="both"/>
        <w:rPr>
          <w:sz w:val="28"/>
          <w:szCs w:val="28"/>
        </w:rPr>
      </w:pPr>
      <w:r w:rsidRPr="00C3011E">
        <w:rPr>
          <w:sz w:val="28"/>
          <w:szCs w:val="28"/>
        </w:rPr>
        <w:t>В судебно</w:t>
      </w:r>
      <w:r w:rsidR="00876163">
        <w:rPr>
          <w:sz w:val="28"/>
          <w:szCs w:val="28"/>
        </w:rPr>
        <w:t>м</w:t>
      </w:r>
      <w:r w:rsidRPr="00C3011E">
        <w:rPr>
          <w:sz w:val="28"/>
          <w:szCs w:val="28"/>
        </w:rPr>
        <w:t xml:space="preserve"> заседани</w:t>
      </w:r>
      <w:r w:rsidR="00876163">
        <w:rPr>
          <w:sz w:val="28"/>
          <w:szCs w:val="28"/>
        </w:rPr>
        <w:t>и</w:t>
      </w:r>
      <w:r w:rsidRPr="00C3011E" w:rsidR="0058348F">
        <w:rPr>
          <w:sz w:val="28"/>
          <w:szCs w:val="28"/>
        </w:rPr>
        <w:t xml:space="preserve"> </w:t>
      </w:r>
      <w:r w:rsidR="00E14578">
        <w:rPr>
          <w:sz w:val="28"/>
          <w:szCs w:val="28"/>
        </w:rPr>
        <w:t xml:space="preserve">Марчук Т.С. вину не признала и просила производство по делу прекратить в связи с отсутствием </w:t>
      </w:r>
      <w:r w:rsidR="00267951">
        <w:rPr>
          <w:sz w:val="28"/>
          <w:szCs w:val="28"/>
        </w:rPr>
        <w:t xml:space="preserve">в ее действиях </w:t>
      </w:r>
      <w:r w:rsidR="00E14578">
        <w:rPr>
          <w:sz w:val="28"/>
          <w:szCs w:val="28"/>
        </w:rPr>
        <w:t xml:space="preserve">состава административного правонарушения. Пояснила, что занимает должность </w:t>
      </w:r>
      <w:r w:rsidRPr="00C3011E" w:rsidR="00E14578">
        <w:rPr>
          <w:sz w:val="28"/>
          <w:szCs w:val="28"/>
        </w:rPr>
        <w:t>начальник</w:t>
      </w:r>
      <w:r w:rsidR="00E14578">
        <w:rPr>
          <w:sz w:val="28"/>
          <w:szCs w:val="28"/>
        </w:rPr>
        <w:t>а</w:t>
      </w:r>
      <w:r w:rsidRPr="00C3011E" w:rsidR="00E14578">
        <w:rPr>
          <w:sz w:val="28"/>
          <w:szCs w:val="28"/>
        </w:rPr>
        <w:t xml:space="preserve"> отдела кадров Государственного бюджетного учреждения Здравоохранения Республики</w:t>
      </w:r>
      <w:r w:rsidRPr="00C3011E" w:rsidR="00E14578">
        <w:rPr>
          <w:sz w:val="28"/>
          <w:szCs w:val="28"/>
        </w:rPr>
        <w:t xml:space="preserve"> Крым «</w:t>
      </w:r>
      <w:r w:rsidR="00777D56">
        <w:rPr>
          <w:sz w:val="28"/>
          <w:szCs w:val="28"/>
        </w:rPr>
        <w:t>***</w:t>
      </w:r>
      <w:r w:rsidRPr="00C3011E" w:rsidR="00E14578">
        <w:rPr>
          <w:sz w:val="28"/>
          <w:szCs w:val="28"/>
        </w:rPr>
        <w:t>»</w:t>
      </w:r>
      <w:r w:rsidR="00E14578">
        <w:rPr>
          <w:sz w:val="28"/>
          <w:szCs w:val="28"/>
        </w:rPr>
        <w:t>,</w:t>
      </w:r>
      <w:r w:rsidRPr="00C3011E" w:rsidR="00E14578">
        <w:rPr>
          <w:sz w:val="28"/>
          <w:szCs w:val="28"/>
        </w:rPr>
        <w:t xml:space="preserve"> расположенного по адресу: </w:t>
      </w:r>
      <w:r w:rsidR="00777D56">
        <w:rPr>
          <w:sz w:val="28"/>
          <w:szCs w:val="28"/>
        </w:rPr>
        <w:t>***</w:t>
      </w:r>
      <w:r w:rsidR="00777D56">
        <w:rPr>
          <w:sz w:val="28"/>
          <w:szCs w:val="28"/>
        </w:rPr>
        <w:t xml:space="preserve"> </w:t>
      </w:r>
      <w:r w:rsidR="00E14578">
        <w:rPr>
          <w:sz w:val="28"/>
          <w:szCs w:val="28"/>
        </w:rPr>
        <w:t>и в ее обязанности согласно приказу главного врача входит сдача отчетности в органы пенсионного фонда по формам СЗВ-М, СЗВ-СТАЖ</w:t>
      </w:r>
      <w:r>
        <w:rPr>
          <w:sz w:val="28"/>
          <w:szCs w:val="28"/>
        </w:rPr>
        <w:t>, СЗВ-КОРР, СЗВ-ИСХ</w:t>
      </w:r>
      <w:r w:rsidRPr="00C3011E" w:rsidR="0018326C">
        <w:rPr>
          <w:sz w:val="28"/>
          <w:szCs w:val="28"/>
        </w:rPr>
        <w:t xml:space="preserve">. </w:t>
      </w:r>
      <w:r w:rsidR="00181BBD">
        <w:rPr>
          <w:sz w:val="28"/>
          <w:szCs w:val="28"/>
        </w:rPr>
        <w:t xml:space="preserve">С протоколом не </w:t>
      </w:r>
      <w:r w:rsidR="00181BBD">
        <w:rPr>
          <w:sz w:val="28"/>
          <w:szCs w:val="28"/>
        </w:rPr>
        <w:t>согласна</w:t>
      </w:r>
      <w:r w:rsidR="00181BBD">
        <w:rPr>
          <w:sz w:val="28"/>
          <w:szCs w:val="28"/>
        </w:rPr>
        <w:t xml:space="preserve"> поскольку сведения о </w:t>
      </w:r>
      <w:r w:rsidRPr="00C3011E" w:rsidR="00181BBD">
        <w:rPr>
          <w:color w:val="000000"/>
          <w:sz w:val="28"/>
          <w:szCs w:val="28"/>
          <w:shd w:val="clear" w:color="auto" w:fill="FFFFFF"/>
        </w:rPr>
        <w:t>стра</w:t>
      </w:r>
      <w:r w:rsidR="00181BBD">
        <w:rPr>
          <w:color w:val="000000"/>
          <w:sz w:val="28"/>
          <w:szCs w:val="28"/>
          <w:shd w:val="clear" w:color="auto" w:fill="FFFFFF"/>
        </w:rPr>
        <w:t>ховом стаже застрахованных лиц (</w:t>
      </w:r>
      <w:r w:rsidRPr="00C3011E" w:rsidR="00181BBD">
        <w:rPr>
          <w:color w:val="000000"/>
          <w:sz w:val="28"/>
          <w:szCs w:val="28"/>
          <w:shd w:val="clear" w:color="auto" w:fill="FFFFFF"/>
        </w:rPr>
        <w:t>СЗВ-СТАЖ) за 2020 год</w:t>
      </w:r>
      <w:r w:rsidR="00181BBD">
        <w:rPr>
          <w:sz w:val="28"/>
          <w:szCs w:val="28"/>
        </w:rPr>
        <w:t xml:space="preserve"> </w:t>
      </w:r>
      <w:r w:rsidR="00181BBD">
        <w:rPr>
          <w:color w:val="000000"/>
          <w:sz w:val="28"/>
          <w:szCs w:val="28"/>
          <w:shd w:val="clear" w:color="auto" w:fill="FFFFFF"/>
        </w:rPr>
        <w:t xml:space="preserve">на 1655 застрахованных лиц </w:t>
      </w:r>
      <w:r w:rsidR="00A06722">
        <w:rPr>
          <w:color w:val="000000"/>
          <w:sz w:val="28"/>
          <w:szCs w:val="28"/>
          <w:shd w:val="clear" w:color="auto" w:fill="FFFFFF"/>
        </w:rPr>
        <w:t xml:space="preserve">в исходной форме ею был отправлен в установленный срок – 1 марта 2021 года. При сдаче исходной формы СЗВ-СТАЖ за 2020 год не были предоставлены сведения </w:t>
      </w:r>
      <w:r w:rsidRPr="00C3011E" w:rsidR="00A06722">
        <w:rPr>
          <w:color w:val="000000"/>
          <w:sz w:val="28"/>
          <w:szCs w:val="28"/>
          <w:shd w:val="clear" w:color="auto" w:fill="FFFFFF"/>
        </w:rPr>
        <w:t xml:space="preserve">о страховом </w:t>
      </w:r>
      <w:r w:rsidRPr="00C3011E" w:rsidR="00A06722">
        <w:rPr>
          <w:color w:val="000000"/>
          <w:sz w:val="28"/>
          <w:szCs w:val="28"/>
          <w:shd w:val="clear" w:color="auto" w:fill="FFFFFF"/>
        </w:rPr>
        <w:t>стаже застрахованных лиц (</w:t>
      </w:r>
      <w:r w:rsidR="00A06722">
        <w:rPr>
          <w:color w:val="000000"/>
          <w:sz w:val="28"/>
          <w:szCs w:val="28"/>
          <w:shd w:val="clear" w:color="auto" w:fill="FFFFFF"/>
        </w:rPr>
        <w:t>доп</w:t>
      </w:r>
      <w:r w:rsidRPr="00C3011E" w:rsidR="00A06722">
        <w:rPr>
          <w:color w:val="000000"/>
          <w:sz w:val="28"/>
          <w:szCs w:val="28"/>
          <w:shd w:val="clear" w:color="auto" w:fill="FFFFFF"/>
        </w:rPr>
        <w:t xml:space="preserve">. форма СЗВ-СТАЖ) за 2020 год в отношении </w:t>
      </w:r>
      <w:r w:rsidR="00A06722">
        <w:rPr>
          <w:color w:val="000000"/>
          <w:sz w:val="28"/>
          <w:szCs w:val="28"/>
          <w:shd w:val="clear" w:color="auto" w:fill="FFFFFF"/>
        </w:rPr>
        <w:t xml:space="preserve">4-х застрахованных лиц: </w:t>
      </w:r>
      <w:r w:rsidR="00777D56">
        <w:rPr>
          <w:sz w:val="28"/>
          <w:szCs w:val="28"/>
        </w:rPr>
        <w:t>***</w:t>
      </w:r>
      <w:r w:rsidR="00A06722">
        <w:rPr>
          <w:color w:val="000000"/>
          <w:sz w:val="28"/>
          <w:szCs w:val="28"/>
          <w:shd w:val="clear" w:color="auto" w:fill="FFFFFF"/>
        </w:rPr>
        <w:t xml:space="preserve">, </w:t>
      </w:r>
      <w:r w:rsidR="00777D56">
        <w:rPr>
          <w:sz w:val="28"/>
          <w:szCs w:val="28"/>
        </w:rPr>
        <w:t>***</w:t>
      </w:r>
      <w:r w:rsidR="00A06722">
        <w:rPr>
          <w:color w:val="000000"/>
          <w:sz w:val="28"/>
          <w:szCs w:val="28"/>
          <w:shd w:val="clear" w:color="auto" w:fill="FFFFFF"/>
        </w:rPr>
        <w:t xml:space="preserve">, </w:t>
      </w:r>
      <w:r w:rsidR="00777D56">
        <w:rPr>
          <w:sz w:val="28"/>
          <w:szCs w:val="28"/>
        </w:rPr>
        <w:t>***</w:t>
      </w:r>
      <w:r w:rsidR="00A06722">
        <w:rPr>
          <w:color w:val="000000"/>
          <w:sz w:val="28"/>
          <w:szCs w:val="28"/>
          <w:shd w:val="clear" w:color="auto" w:fill="FFFFFF"/>
        </w:rPr>
        <w:t xml:space="preserve">, </w:t>
      </w:r>
      <w:r w:rsidR="00777D56">
        <w:rPr>
          <w:sz w:val="28"/>
          <w:szCs w:val="28"/>
        </w:rPr>
        <w:t>***</w:t>
      </w:r>
      <w:r w:rsidR="00A06722">
        <w:rPr>
          <w:color w:val="000000"/>
          <w:sz w:val="28"/>
          <w:szCs w:val="28"/>
          <w:shd w:val="clear" w:color="auto" w:fill="FFFFFF"/>
        </w:rPr>
        <w:t xml:space="preserve">. Вместе с тем, они сами выявили данную ошибку и предоставили </w:t>
      </w:r>
      <w:r w:rsidRPr="00F452F5" w:rsidR="00F452F5">
        <w:rPr>
          <w:sz w:val="28"/>
          <w:szCs w:val="28"/>
        </w:rPr>
        <w:t>форму СЗВ-СТАЖ за 2020 год по типу «дополняющая» в отношении 4 неучтенных застрахованных лиц по телекоммуникационным каналам связи 9</w:t>
      </w:r>
      <w:r w:rsidR="00F452F5">
        <w:rPr>
          <w:sz w:val="28"/>
          <w:szCs w:val="28"/>
        </w:rPr>
        <w:t xml:space="preserve"> марта </w:t>
      </w:r>
      <w:r w:rsidRPr="00F452F5" w:rsidR="00F452F5">
        <w:rPr>
          <w:sz w:val="28"/>
          <w:szCs w:val="28"/>
        </w:rPr>
        <w:t>2021</w:t>
      </w:r>
      <w:r w:rsidR="00F452F5">
        <w:rPr>
          <w:sz w:val="28"/>
          <w:szCs w:val="28"/>
        </w:rPr>
        <w:t xml:space="preserve"> года</w:t>
      </w:r>
      <w:r w:rsidRPr="00F452F5" w:rsidR="00F452F5">
        <w:rPr>
          <w:sz w:val="28"/>
          <w:szCs w:val="28"/>
        </w:rPr>
        <w:t>.</w:t>
      </w:r>
      <w:r w:rsidR="006F3B4C">
        <w:rPr>
          <w:sz w:val="28"/>
          <w:szCs w:val="28"/>
        </w:rPr>
        <w:t xml:space="preserve"> Статьей 15 </w:t>
      </w:r>
      <w:r w:rsidRPr="00C3011E" w:rsidR="006F3B4C">
        <w:rPr>
          <w:color w:val="000000"/>
          <w:sz w:val="28"/>
          <w:szCs w:val="28"/>
          <w:shd w:val="clear" w:color="auto" w:fill="FFFFFF"/>
        </w:rPr>
        <w:t xml:space="preserve">Федерального закона от 1 апреля 1996 № 27-ФЗ «Об индивидуальном (персонифицированном) учете в системе обязательного пенсионного страхования» </w:t>
      </w:r>
      <w:r w:rsidRPr="006F3B4C" w:rsidR="006F3B4C">
        <w:rPr>
          <w:sz w:val="28"/>
          <w:szCs w:val="28"/>
        </w:rPr>
        <w:t xml:space="preserve">закреплено право страхователя </w:t>
      </w:r>
      <w:r w:rsidRPr="006F3B4C" w:rsidR="006F3B4C">
        <w:rPr>
          <w:sz w:val="28"/>
          <w:szCs w:val="28"/>
        </w:rPr>
        <w:t>дополнять</w:t>
      </w:r>
      <w:r w:rsidRPr="006F3B4C" w:rsidR="006F3B4C">
        <w:rPr>
          <w:sz w:val="28"/>
          <w:szCs w:val="28"/>
        </w:rPr>
        <w:t xml:space="preserve"> и уточнять переданные им сведения о застрахованных лицах по согласованию с соответствующим органом Пенсионного фонда Российской Федерации</w:t>
      </w:r>
      <w:r w:rsidR="006F3B4C">
        <w:rPr>
          <w:sz w:val="28"/>
          <w:szCs w:val="28"/>
        </w:rPr>
        <w:t xml:space="preserve">, чем они и воспользовались. Полагает, что поскольку она сама </w:t>
      </w:r>
      <w:r w:rsidRPr="006F3B4C" w:rsidR="006F3B4C">
        <w:rPr>
          <w:sz w:val="28"/>
          <w:szCs w:val="28"/>
        </w:rPr>
        <w:t xml:space="preserve">выявила ошибку и предоставила дополняющие сведения о застрахованных лицах, то состава вменяемого ей правонарушения нет. </w:t>
      </w:r>
      <w:r w:rsidRPr="006F3B4C" w:rsidR="006F3B4C">
        <w:rPr>
          <w:sz w:val="28"/>
          <w:szCs w:val="28"/>
        </w:rPr>
        <w:t>Кроме того, решением Арбитражного суда Республики Крым по делу № А85- 18996/2021 установлен факт отсутствия нарушений со стороны ГБУЗ РК «</w:t>
      </w:r>
      <w:r w:rsidR="00777D56">
        <w:rPr>
          <w:sz w:val="28"/>
          <w:szCs w:val="28"/>
        </w:rPr>
        <w:t>***</w:t>
      </w:r>
      <w:r w:rsidRPr="006F3B4C" w:rsidR="006F3B4C">
        <w:rPr>
          <w:sz w:val="28"/>
          <w:szCs w:val="28"/>
        </w:rPr>
        <w:t>» норм п.2 ст. 11 , ст. 15 Федерал</w:t>
      </w:r>
      <w:r w:rsidR="006F3B4C">
        <w:rPr>
          <w:sz w:val="28"/>
          <w:szCs w:val="28"/>
        </w:rPr>
        <w:t xml:space="preserve">ьного Закона № 27-ФЗ, в части </w:t>
      </w:r>
      <w:r w:rsidRPr="006F3B4C" w:rsidR="006F3B4C">
        <w:rPr>
          <w:sz w:val="28"/>
          <w:szCs w:val="28"/>
        </w:rPr>
        <w:t>не предоставления в установленный срок в Управление Пенсионного фонда Российской Федерации в г. Евпатории Республики Крым сведений о страховом стаже застрахованных лиц (дополняю</w:t>
      </w:r>
      <w:r w:rsidR="006F3B4C">
        <w:rPr>
          <w:sz w:val="28"/>
          <w:szCs w:val="28"/>
        </w:rPr>
        <w:t xml:space="preserve">щая </w:t>
      </w:r>
      <w:r w:rsidRPr="006F3B4C" w:rsidR="006F3B4C">
        <w:rPr>
          <w:sz w:val="28"/>
          <w:szCs w:val="28"/>
        </w:rPr>
        <w:t>форма СЗВ-СТАЖ) за 2020 год</w:t>
      </w:r>
      <w:r w:rsidRPr="006F3B4C" w:rsidR="006F3B4C">
        <w:rPr>
          <w:sz w:val="28"/>
          <w:szCs w:val="28"/>
        </w:rPr>
        <w:t xml:space="preserve"> в </w:t>
      </w:r>
      <w:r w:rsidR="006F3B4C">
        <w:rPr>
          <w:sz w:val="28"/>
          <w:szCs w:val="28"/>
        </w:rPr>
        <w:t xml:space="preserve">отношении 4-х </w:t>
      </w:r>
      <w:r w:rsidRPr="005576E3" w:rsidR="006F3B4C">
        <w:rPr>
          <w:sz w:val="28"/>
          <w:szCs w:val="28"/>
        </w:rPr>
        <w:t>застрахованных лиц, указанных в протоколе об административном правонарушении.</w:t>
      </w:r>
      <w:r w:rsidRPr="005576E3" w:rsidR="005576E3">
        <w:rPr>
          <w:sz w:val="28"/>
          <w:szCs w:val="28"/>
        </w:rPr>
        <w:t xml:space="preserve"> Указанные обстоятельства свидетельству</w:t>
      </w:r>
      <w:r w:rsidR="005576E3">
        <w:rPr>
          <w:sz w:val="28"/>
          <w:szCs w:val="28"/>
        </w:rPr>
        <w:t>ют</w:t>
      </w:r>
      <w:r w:rsidRPr="005576E3" w:rsidR="005576E3">
        <w:rPr>
          <w:sz w:val="28"/>
          <w:szCs w:val="28"/>
        </w:rPr>
        <w:t xml:space="preserve"> об отсутствии </w:t>
      </w:r>
      <w:r w:rsidR="005576E3">
        <w:rPr>
          <w:sz w:val="28"/>
          <w:szCs w:val="28"/>
        </w:rPr>
        <w:t>ее</w:t>
      </w:r>
      <w:r w:rsidRPr="005576E3" w:rsidR="005576E3">
        <w:rPr>
          <w:sz w:val="28"/>
          <w:szCs w:val="28"/>
        </w:rPr>
        <w:t xml:space="preserve"> вины - как начальника отдела кадров ГБУЗ РК «</w:t>
      </w:r>
      <w:r w:rsidR="00777D56">
        <w:rPr>
          <w:sz w:val="28"/>
          <w:szCs w:val="28"/>
        </w:rPr>
        <w:t>***</w:t>
      </w:r>
      <w:r w:rsidRPr="005576E3" w:rsidR="005576E3">
        <w:rPr>
          <w:sz w:val="28"/>
          <w:szCs w:val="28"/>
        </w:rPr>
        <w:t>» при исполнении норм Федерального Закона № 27-ФЗ, в части предоставлении сведе</w:t>
      </w:r>
      <w:r w:rsidR="005576E3">
        <w:rPr>
          <w:sz w:val="28"/>
          <w:szCs w:val="28"/>
        </w:rPr>
        <w:t>ний</w:t>
      </w:r>
      <w:r w:rsidRPr="005576E3" w:rsidR="005576E3">
        <w:rPr>
          <w:sz w:val="28"/>
          <w:szCs w:val="28"/>
        </w:rPr>
        <w:t xml:space="preserve"> о застрахованных лицах по форме СЗВ-СТАЖ за 2020 год, и об отсутствии</w:t>
      </w:r>
      <w:r w:rsidR="005576E3">
        <w:rPr>
          <w:sz w:val="28"/>
          <w:szCs w:val="28"/>
        </w:rPr>
        <w:t xml:space="preserve"> состава</w:t>
      </w:r>
      <w:r w:rsidRPr="005576E3" w:rsidR="005576E3">
        <w:rPr>
          <w:rStyle w:val="2"/>
          <w:sz w:val="28"/>
          <w:szCs w:val="28"/>
          <w:vertAlign w:val="superscript"/>
        </w:rPr>
        <w:t xml:space="preserve"> </w:t>
      </w:r>
      <w:r w:rsidRPr="005576E3" w:rsidR="005576E3">
        <w:rPr>
          <w:sz w:val="28"/>
          <w:szCs w:val="28"/>
        </w:rPr>
        <w:t>административного правонарушения по</w:t>
      </w:r>
      <w:r w:rsidR="005576E3">
        <w:rPr>
          <w:sz w:val="28"/>
          <w:szCs w:val="28"/>
        </w:rPr>
        <w:t xml:space="preserve"> </w:t>
      </w:r>
      <w:r w:rsidRPr="005576E3" w:rsidR="005576E3">
        <w:rPr>
          <w:sz w:val="28"/>
          <w:szCs w:val="28"/>
        </w:rPr>
        <w:t>ч.1 ст. 15.33.2 КоАП РФ</w:t>
      </w:r>
      <w:r w:rsidR="005576E3">
        <w:rPr>
          <w:sz w:val="28"/>
          <w:szCs w:val="28"/>
        </w:rPr>
        <w:t>.</w:t>
      </w:r>
    </w:p>
    <w:p w:rsidR="00177A7A" w:rsidRPr="00177A7A" w:rsidP="00177A7A">
      <w:pPr>
        <w:pStyle w:val="21"/>
        <w:shd w:val="clear" w:color="auto" w:fill="auto"/>
        <w:spacing w:line="240" w:lineRule="auto"/>
        <w:ind w:firstLine="760"/>
        <w:jc w:val="both"/>
        <w:rPr>
          <w:sz w:val="28"/>
          <w:szCs w:val="28"/>
        </w:rPr>
      </w:pPr>
      <w:r w:rsidRPr="00177A7A">
        <w:rPr>
          <w:sz w:val="28"/>
          <w:szCs w:val="28"/>
        </w:rPr>
        <w:t xml:space="preserve">Представитель Марчук Т.С. – </w:t>
      </w:r>
      <w:r w:rsidR="00777D56">
        <w:rPr>
          <w:sz w:val="28"/>
          <w:szCs w:val="28"/>
        </w:rPr>
        <w:t>ФИО</w:t>
      </w:r>
      <w:r w:rsidRPr="00177A7A">
        <w:rPr>
          <w:sz w:val="28"/>
          <w:szCs w:val="28"/>
        </w:rPr>
        <w:t xml:space="preserve">, действующая на основании доверенности, </w:t>
      </w:r>
      <w:r w:rsidRPr="00177A7A" w:rsidR="00326A45">
        <w:rPr>
          <w:sz w:val="28"/>
          <w:szCs w:val="28"/>
        </w:rPr>
        <w:t>просила производство по делу прекратить в связи с отсутствием состава административного правонарушения</w:t>
      </w:r>
      <w:r w:rsidRPr="00177A7A">
        <w:rPr>
          <w:sz w:val="28"/>
          <w:szCs w:val="28"/>
        </w:rPr>
        <w:t xml:space="preserve"> в действиях Марчук Т.С. Дополнила, что сведения формы СЗВ-СТАЖ за 2020 год по типу «дополняющая» в отношении 4 неучтенных застрахованных лиц направлены</w:t>
      </w:r>
      <w:r>
        <w:rPr>
          <w:sz w:val="28"/>
          <w:szCs w:val="28"/>
        </w:rPr>
        <w:t xml:space="preserve"> ее доверителем</w:t>
      </w:r>
      <w:r w:rsidRPr="00177A7A">
        <w:rPr>
          <w:sz w:val="28"/>
          <w:szCs w:val="28"/>
        </w:rPr>
        <w:t xml:space="preserve"> по телекоммуникационным каналам связи и получены </w:t>
      </w:r>
      <w:r>
        <w:rPr>
          <w:sz w:val="28"/>
          <w:szCs w:val="28"/>
        </w:rPr>
        <w:t xml:space="preserve">пенсионным фондом </w:t>
      </w:r>
      <w:r w:rsidRPr="00177A7A">
        <w:rPr>
          <w:sz w:val="28"/>
          <w:szCs w:val="28"/>
        </w:rPr>
        <w:t>9</w:t>
      </w:r>
      <w:r>
        <w:rPr>
          <w:sz w:val="28"/>
          <w:szCs w:val="28"/>
        </w:rPr>
        <w:t xml:space="preserve"> марта </w:t>
      </w:r>
      <w:r w:rsidRPr="00177A7A">
        <w:rPr>
          <w:sz w:val="28"/>
          <w:szCs w:val="28"/>
        </w:rPr>
        <w:t>2021</w:t>
      </w:r>
      <w:r>
        <w:rPr>
          <w:sz w:val="28"/>
          <w:szCs w:val="28"/>
        </w:rPr>
        <w:t xml:space="preserve"> года</w:t>
      </w:r>
      <w:r w:rsidRPr="00177A7A">
        <w:rPr>
          <w:sz w:val="28"/>
          <w:szCs w:val="28"/>
        </w:rPr>
        <w:t>.</w:t>
      </w:r>
      <w:r w:rsidRPr="00177A7A">
        <w:rPr>
          <w:sz w:val="28"/>
          <w:szCs w:val="28"/>
        </w:rPr>
        <w:t xml:space="preserve"> Акт об обнаружении </w:t>
      </w:r>
      <w:r w:rsidRPr="00177A7A">
        <w:rPr>
          <w:sz w:val="28"/>
          <w:szCs w:val="28"/>
        </w:rPr>
        <w:t>факта о</w:t>
      </w:r>
      <w:r w:rsidRPr="00177A7A">
        <w:rPr>
          <w:sz w:val="28"/>
          <w:szCs w:val="28"/>
        </w:rPr>
        <w:t xml:space="preserve"> допущенном нарушении составлен </w:t>
      </w:r>
      <w:r w:rsidR="00267951">
        <w:rPr>
          <w:sz w:val="28"/>
          <w:szCs w:val="28"/>
        </w:rPr>
        <w:t>У</w:t>
      </w:r>
      <w:r w:rsidRPr="00177A7A">
        <w:rPr>
          <w:sz w:val="28"/>
          <w:szCs w:val="28"/>
        </w:rPr>
        <w:t>правлением 21</w:t>
      </w:r>
      <w:r>
        <w:rPr>
          <w:sz w:val="28"/>
          <w:szCs w:val="28"/>
        </w:rPr>
        <w:t xml:space="preserve"> мая </w:t>
      </w:r>
      <w:r w:rsidRPr="00177A7A">
        <w:rPr>
          <w:sz w:val="28"/>
          <w:szCs w:val="28"/>
        </w:rPr>
        <w:t>2021</w:t>
      </w:r>
      <w:r>
        <w:rPr>
          <w:sz w:val="28"/>
          <w:szCs w:val="28"/>
        </w:rPr>
        <w:t xml:space="preserve"> года</w:t>
      </w:r>
      <w:r w:rsidRPr="00177A7A">
        <w:rPr>
          <w:sz w:val="28"/>
          <w:szCs w:val="28"/>
        </w:rPr>
        <w:t>, а отмененное Арбитражным судом решение вынесено 16</w:t>
      </w:r>
      <w:r>
        <w:rPr>
          <w:sz w:val="28"/>
          <w:szCs w:val="28"/>
        </w:rPr>
        <w:t xml:space="preserve"> июня </w:t>
      </w:r>
      <w:r w:rsidRPr="00177A7A">
        <w:rPr>
          <w:sz w:val="28"/>
          <w:szCs w:val="28"/>
        </w:rPr>
        <w:t xml:space="preserve">2021 года. </w:t>
      </w:r>
      <w:r w:rsidRPr="00177A7A">
        <w:rPr>
          <w:sz w:val="28"/>
          <w:szCs w:val="28"/>
        </w:rPr>
        <w:t xml:space="preserve">Таким образом, </w:t>
      </w:r>
      <w:r>
        <w:rPr>
          <w:sz w:val="28"/>
          <w:szCs w:val="28"/>
        </w:rPr>
        <w:t>Марчук Т.С.</w:t>
      </w:r>
      <w:r w:rsidRPr="00177A7A">
        <w:rPr>
          <w:sz w:val="28"/>
          <w:szCs w:val="28"/>
        </w:rPr>
        <w:t xml:space="preserve"> до момента обнаружения административным органом несоответствия между представленными индивидуальными сведениями и результатами проверки, и, соответственно, до вынесения решения были переданы необходимые корректирующие сведения, что и послужило основанием для обращения в Арбитражный суд Республики Крым </w:t>
      </w:r>
      <w:r>
        <w:rPr>
          <w:sz w:val="28"/>
          <w:szCs w:val="28"/>
        </w:rPr>
        <w:t xml:space="preserve">с </w:t>
      </w:r>
      <w:r w:rsidRPr="00177A7A">
        <w:rPr>
          <w:sz w:val="28"/>
          <w:szCs w:val="28"/>
        </w:rPr>
        <w:t>исковым заявлением.</w:t>
      </w:r>
      <w:r w:rsidRPr="00177A7A">
        <w:rPr>
          <w:sz w:val="28"/>
          <w:szCs w:val="28"/>
        </w:rPr>
        <w:t xml:space="preserve"> С доводами ГБУЗ РК «</w:t>
      </w:r>
      <w:r w:rsidR="00777D56">
        <w:rPr>
          <w:sz w:val="28"/>
          <w:szCs w:val="28"/>
        </w:rPr>
        <w:t>***</w:t>
      </w:r>
      <w:r w:rsidRPr="00177A7A">
        <w:rPr>
          <w:sz w:val="28"/>
          <w:szCs w:val="28"/>
        </w:rPr>
        <w:t>» суд согласился и решением от 16</w:t>
      </w:r>
      <w:r>
        <w:rPr>
          <w:sz w:val="28"/>
          <w:szCs w:val="28"/>
        </w:rPr>
        <w:t xml:space="preserve"> ноября </w:t>
      </w:r>
      <w:r w:rsidRPr="00177A7A">
        <w:rPr>
          <w:sz w:val="28"/>
          <w:szCs w:val="28"/>
        </w:rPr>
        <w:t>2021 года по делу № А83-18996/2021 решение №</w:t>
      </w:r>
      <w:r w:rsidR="00777D56">
        <w:rPr>
          <w:sz w:val="28"/>
          <w:szCs w:val="28"/>
        </w:rPr>
        <w:t>***</w:t>
      </w:r>
      <w:r w:rsidRPr="00177A7A">
        <w:rPr>
          <w:sz w:val="28"/>
          <w:szCs w:val="28"/>
        </w:rPr>
        <w:t xml:space="preserve"> Государственного учреждения - Управления Пенсионного фонда Российской Федерации в г. Евпатории Республики Крым</w:t>
      </w:r>
      <w:r>
        <w:rPr>
          <w:sz w:val="28"/>
          <w:szCs w:val="28"/>
        </w:rPr>
        <w:t xml:space="preserve"> </w:t>
      </w:r>
      <w:r w:rsidRPr="00177A7A">
        <w:rPr>
          <w:sz w:val="28"/>
          <w:szCs w:val="28"/>
        </w:rPr>
        <w:t>от 16</w:t>
      </w:r>
      <w:r>
        <w:rPr>
          <w:sz w:val="28"/>
          <w:szCs w:val="28"/>
        </w:rPr>
        <w:t xml:space="preserve"> июня </w:t>
      </w:r>
      <w:r w:rsidRPr="00177A7A">
        <w:rPr>
          <w:sz w:val="28"/>
          <w:szCs w:val="28"/>
        </w:rPr>
        <w:t>2021 года</w:t>
      </w:r>
      <w:r>
        <w:rPr>
          <w:sz w:val="28"/>
          <w:szCs w:val="28"/>
        </w:rPr>
        <w:t xml:space="preserve"> признано незаконным. </w:t>
      </w:r>
    </w:p>
    <w:p w:rsidR="00335117" w:rsidP="00177A7A">
      <w:pPr>
        <w:ind w:firstLine="540"/>
        <w:jc w:val="both"/>
        <w:rPr>
          <w:sz w:val="28"/>
          <w:szCs w:val="28"/>
        </w:rPr>
      </w:pPr>
      <w:r>
        <w:rPr>
          <w:sz w:val="28"/>
          <w:szCs w:val="28"/>
        </w:rPr>
        <w:t>Выслушав Марчук Т.С., ее представителя, и</w:t>
      </w:r>
      <w:r w:rsidRPr="00177A7A">
        <w:rPr>
          <w:sz w:val="28"/>
          <w:szCs w:val="28"/>
        </w:rPr>
        <w:t>сследовав материалы дела,</w:t>
      </w:r>
      <w:r>
        <w:rPr>
          <w:sz w:val="28"/>
          <w:szCs w:val="28"/>
        </w:rPr>
        <w:t xml:space="preserve"> в том числе, предоставленные лицом, привлекаемым к административной ответственности,</w:t>
      </w:r>
      <w:r w:rsidRPr="00177A7A">
        <w:rPr>
          <w:sz w:val="28"/>
          <w:szCs w:val="28"/>
        </w:rPr>
        <w:t xml:space="preserve"> суд пришел к выводу о наличии в действиях </w:t>
      </w:r>
      <w:r w:rsidR="00A84F9F">
        <w:rPr>
          <w:sz w:val="28"/>
          <w:szCs w:val="28"/>
        </w:rPr>
        <w:t>Марчук Т.С.</w:t>
      </w:r>
      <w:r w:rsidRPr="00177A7A" w:rsidR="00474311">
        <w:rPr>
          <w:color w:val="000000"/>
          <w:sz w:val="28"/>
          <w:szCs w:val="28"/>
          <w:shd w:val="clear" w:color="auto" w:fill="FFFFFF"/>
        </w:rPr>
        <w:t xml:space="preserve"> </w:t>
      </w:r>
      <w:r w:rsidRPr="00177A7A">
        <w:rPr>
          <w:sz w:val="28"/>
          <w:szCs w:val="28"/>
        </w:rPr>
        <w:t xml:space="preserve">состава правонарушения, предусмотренного </w:t>
      </w:r>
      <w:r w:rsidRPr="00177A7A" w:rsidR="00BE249E">
        <w:rPr>
          <w:sz w:val="28"/>
          <w:szCs w:val="28"/>
        </w:rPr>
        <w:t xml:space="preserve">ч.1 </w:t>
      </w:r>
      <w:r w:rsidRPr="00177A7A">
        <w:rPr>
          <w:sz w:val="28"/>
          <w:szCs w:val="28"/>
        </w:rPr>
        <w:t>ст. 15.33.2 КоАП РФ, исходя из следующего.</w:t>
      </w:r>
    </w:p>
    <w:p w:rsidR="00A84F9F" w:rsidP="00A84F9F">
      <w:pPr>
        <w:autoSpaceDE w:val="0"/>
        <w:autoSpaceDN w:val="0"/>
        <w:adjustRightInd w:val="0"/>
        <w:ind w:firstLine="540"/>
        <w:jc w:val="both"/>
        <w:rPr>
          <w:sz w:val="28"/>
          <w:szCs w:val="28"/>
        </w:rPr>
      </w:pPr>
      <w:r>
        <w:rPr>
          <w:sz w:val="28"/>
          <w:szCs w:val="28"/>
        </w:rPr>
        <w:t xml:space="preserve">Санкция ч.1 ст.15.33.2 КоАП РФ предусматривает ответственность за непредставление в установленный </w:t>
      </w:r>
      <w:hyperlink r:id="rId5" w:history="1">
        <w:r w:rsidRPr="00A84F9F">
          <w:rPr>
            <w:sz w:val="28"/>
            <w:szCs w:val="28"/>
          </w:rPr>
          <w:t>законодательством</w:t>
        </w:r>
      </w:hyperlink>
      <w:r w:rsidRPr="00A84F9F">
        <w:rPr>
          <w:sz w:val="28"/>
          <w:szCs w:val="28"/>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w:t>
      </w:r>
      <w:r w:rsidRPr="00A84F9F">
        <w:rPr>
          <w:sz w:val="28"/>
          <w:szCs w:val="28"/>
        </w:rPr>
        <w:t xml:space="preserve"> </w:t>
      </w:r>
      <w:r w:rsidRPr="00A84F9F">
        <w:rPr>
          <w:sz w:val="28"/>
          <w:szCs w:val="28"/>
        </w:rPr>
        <w:t>объеме</w:t>
      </w:r>
      <w:r w:rsidRPr="00A84F9F">
        <w:rPr>
          <w:sz w:val="28"/>
          <w:szCs w:val="28"/>
        </w:rPr>
        <w:t xml:space="preserve"> или в искаженном виде, за исключением случаев, предусмотренных </w:t>
      </w:r>
      <w:hyperlink r:id="rId6" w:history="1">
        <w:r w:rsidRPr="00A84F9F">
          <w:rPr>
            <w:sz w:val="28"/>
            <w:szCs w:val="28"/>
          </w:rPr>
          <w:t>частью 2</w:t>
        </w:r>
      </w:hyperlink>
      <w:r w:rsidRPr="00A84F9F">
        <w:rPr>
          <w:sz w:val="28"/>
          <w:szCs w:val="28"/>
        </w:rPr>
        <w:t xml:space="preserve"> настоящей статьи</w:t>
      </w:r>
      <w:r>
        <w:rPr>
          <w:sz w:val="28"/>
          <w:szCs w:val="28"/>
        </w:rPr>
        <w:t>.</w:t>
      </w:r>
    </w:p>
    <w:p w:rsidR="00A84F9F" w:rsidRPr="00C3011E" w:rsidP="00A84F9F">
      <w:pPr>
        <w:ind w:firstLine="540"/>
        <w:jc w:val="both"/>
        <w:rPr>
          <w:sz w:val="28"/>
          <w:szCs w:val="28"/>
        </w:rPr>
      </w:pPr>
      <w:hyperlink r:id="rId7" w:history="1">
        <w:r w:rsidRPr="00C3011E">
          <w:rPr>
            <w:sz w:val="28"/>
            <w:szCs w:val="28"/>
          </w:rPr>
          <w:t>Пунктом 1 статьи 11</w:t>
        </w:r>
      </w:hyperlink>
      <w:r w:rsidRPr="00C3011E">
        <w:rPr>
          <w:sz w:val="28"/>
          <w:szCs w:val="28"/>
        </w:rPr>
        <w:t xml:space="preserve"> Федерального закона от 1 апреля 1996 г. № 27-ФЗ «Об индивидуальном (персонифицированном) учете в системе обязательного пенсионного страхования» (далее - Закон № 27-ФЗ) установлено, что страхователи представляют предусмотренные </w:t>
      </w:r>
      <w:hyperlink r:id="rId8" w:history="1">
        <w:r w:rsidRPr="00C3011E">
          <w:rPr>
            <w:sz w:val="28"/>
            <w:szCs w:val="28"/>
          </w:rPr>
          <w:t>пунктами 2</w:t>
        </w:r>
      </w:hyperlink>
      <w:r w:rsidRPr="00C3011E">
        <w:rPr>
          <w:sz w:val="28"/>
          <w:szCs w:val="28"/>
        </w:rPr>
        <w:t xml:space="preserve"> - </w:t>
      </w:r>
      <w:hyperlink r:id="rId9" w:history="1">
        <w:r w:rsidRPr="00C3011E">
          <w:rPr>
            <w:sz w:val="28"/>
            <w:szCs w:val="28"/>
          </w:rPr>
          <w:t>2.2 данной статьи</w:t>
        </w:r>
      </w:hyperlink>
      <w:r w:rsidRPr="00C3011E">
        <w:rPr>
          <w:sz w:val="28"/>
          <w:szCs w:val="28"/>
        </w:rPr>
        <w:t xml:space="preserve"> сведения для индивидуального (персонифицированного) учета в органы Пенсионного фонда Российской Федерации по месту их регистрации, а сведения, предусмотренные </w:t>
      </w:r>
      <w:hyperlink r:id="rId10" w:history="1">
        <w:r w:rsidRPr="00C3011E">
          <w:rPr>
            <w:sz w:val="28"/>
            <w:szCs w:val="28"/>
          </w:rPr>
          <w:t>пунктом 2.3 данной статьи</w:t>
        </w:r>
      </w:hyperlink>
      <w:r w:rsidRPr="00C3011E">
        <w:rPr>
          <w:sz w:val="28"/>
          <w:szCs w:val="28"/>
        </w:rPr>
        <w:t>, - в налоговые органы по</w:t>
      </w:r>
      <w:r w:rsidRPr="00C3011E">
        <w:rPr>
          <w:sz w:val="28"/>
          <w:szCs w:val="28"/>
        </w:rPr>
        <w:t xml:space="preserve"> месту их учета.</w:t>
      </w:r>
    </w:p>
    <w:p w:rsidR="00A84F9F" w:rsidP="00A84F9F">
      <w:pPr>
        <w:autoSpaceDE w:val="0"/>
        <w:autoSpaceDN w:val="0"/>
        <w:adjustRightInd w:val="0"/>
        <w:ind w:firstLine="540"/>
        <w:jc w:val="both"/>
        <w:rPr>
          <w:sz w:val="28"/>
          <w:szCs w:val="28"/>
        </w:rPr>
      </w:pPr>
      <w:r w:rsidRPr="00C3011E">
        <w:rPr>
          <w:sz w:val="28"/>
          <w:szCs w:val="28"/>
        </w:rPr>
        <w:t>Согласно п.2 статьи 11 Закона № 27-ФЗ, страхователь ежегодно не позднее 1 марта года, следующего за отчетным годом (за исключением случаев, если иные сроки предусмотрены настоящим Федеральным законом), представляет о каждом работающем у него застрахованном лице (включая лиц, заключивших договоры гражданско-правового характера, на вознаграждения по которым в соответствии с законодательством Российской Федерации о налогах и сборах начисляются страховые взносы) следующие</w:t>
      </w:r>
      <w:r w:rsidRPr="00C3011E">
        <w:rPr>
          <w:sz w:val="28"/>
          <w:szCs w:val="28"/>
        </w:rPr>
        <w:t xml:space="preserve"> </w:t>
      </w:r>
      <w:hyperlink r:id="rId11" w:history="1">
        <w:r w:rsidRPr="00C3011E">
          <w:rPr>
            <w:color w:val="0000FF"/>
            <w:sz w:val="28"/>
            <w:szCs w:val="28"/>
          </w:rPr>
          <w:t>сведения</w:t>
        </w:r>
      </w:hyperlink>
      <w:r w:rsidRPr="00C3011E">
        <w:rPr>
          <w:sz w:val="28"/>
          <w:szCs w:val="28"/>
        </w:rPr>
        <w:t xml:space="preserve">: 1) страховой номер индивидуального лицевого счета;  2) фамилию, имя и отчество; 3) дату приема на работу (для застрахованного лица, принятого на работу данным страхователем в течение отчетного периода) или дату заключения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w:t>
      </w:r>
      <w:r w:rsidRPr="00C3011E">
        <w:rPr>
          <w:sz w:val="28"/>
          <w:szCs w:val="28"/>
        </w:rPr>
        <w:t>4) дату увольнения (для застрахованного лица, уволенного данным страхователем в течение отчетного периода) или дату прекращения договора гражданско-правового характера, на вознаграждение по которому в соответствии с законодательством Российской Федерации начисляются страховые взносы; 5) периоды деятельности, включаемые в стаж на соответствующих видах работ, определяемый особыми условиями труда, работой в районах Крайнего Севера и приравненных к ним местностях;</w:t>
      </w:r>
      <w:r w:rsidRPr="00C3011E">
        <w:rPr>
          <w:sz w:val="28"/>
          <w:szCs w:val="28"/>
        </w:rPr>
        <w:t xml:space="preserve"> </w:t>
      </w:r>
      <w:hyperlink r:id="rId12" w:history="1">
        <w:r w:rsidRPr="00C3011E">
          <w:rPr>
            <w:color w:val="0000FF"/>
            <w:sz w:val="28"/>
            <w:szCs w:val="28"/>
          </w:rPr>
          <w:t>8)</w:t>
        </w:r>
      </w:hyperlink>
      <w:r w:rsidRPr="00C3011E">
        <w:rPr>
          <w:sz w:val="28"/>
          <w:szCs w:val="28"/>
        </w:rPr>
        <w:t xml:space="preserve"> другие сведения, необходимые для правильного назначения страховой пенсии и накопительной пенсии; 9) суммы пенсионных взносов, уплаченных за застрахованное лицо, являющееся субъектом системы досрочного негосударственного пенсионного обеспечения; 10) периоды трудовой деятельности, включаемые в профессиональный стаж застрахованного лица, являющегося субъектом системы досрочного негосударственного пенсионного обеспечения; 11) документы, подтверждающие право застрахованного лица на досрочное назначение страховой пенсии по старости.</w:t>
      </w:r>
    </w:p>
    <w:p w:rsidR="00EC4B84" w:rsidP="00C3011E">
      <w:pPr>
        <w:autoSpaceDE w:val="0"/>
        <w:autoSpaceDN w:val="0"/>
        <w:adjustRightInd w:val="0"/>
        <w:ind w:firstLine="540"/>
        <w:jc w:val="both"/>
        <w:rPr>
          <w:sz w:val="28"/>
          <w:szCs w:val="28"/>
        </w:rPr>
      </w:pPr>
      <w:r w:rsidRPr="00C3011E">
        <w:rPr>
          <w:sz w:val="28"/>
          <w:szCs w:val="28"/>
        </w:rPr>
        <w:t>Согласно материалам дела, сведения о страховом стаже застрахованных лиц</w:t>
      </w:r>
      <w:r>
        <w:rPr>
          <w:sz w:val="28"/>
          <w:szCs w:val="28"/>
        </w:rPr>
        <w:t xml:space="preserve"> по форме </w:t>
      </w:r>
      <w:r w:rsidRPr="00C3011E">
        <w:rPr>
          <w:sz w:val="28"/>
          <w:szCs w:val="28"/>
        </w:rPr>
        <w:t>СЗВ-СТАЖ за 2020 год</w:t>
      </w:r>
      <w:r>
        <w:rPr>
          <w:sz w:val="28"/>
          <w:szCs w:val="28"/>
        </w:rPr>
        <w:t xml:space="preserve"> в отношении 1655 застрахованных лиц были предоставлены</w:t>
      </w:r>
      <w:r w:rsidRPr="00C3011E">
        <w:rPr>
          <w:sz w:val="28"/>
          <w:szCs w:val="28"/>
        </w:rPr>
        <w:t xml:space="preserve"> </w:t>
      </w:r>
      <w:r w:rsidRPr="00C3011E">
        <w:rPr>
          <w:sz w:val="28"/>
          <w:szCs w:val="28"/>
        </w:rPr>
        <w:t>начальник</w:t>
      </w:r>
      <w:r>
        <w:rPr>
          <w:sz w:val="28"/>
          <w:szCs w:val="28"/>
        </w:rPr>
        <w:t>ом</w:t>
      </w:r>
      <w:r w:rsidRPr="00C3011E">
        <w:rPr>
          <w:sz w:val="28"/>
          <w:szCs w:val="28"/>
        </w:rPr>
        <w:t xml:space="preserve"> </w:t>
      </w:r>
      <w:r w:rsidRPr="00C3011E">
        <w:rPr>
          <w:sz w:val="28"/>
          <w:szCs w:val="28"/>
        </w:rPr>
        <w:t>отдела кадров Государственного бюджетного учреждения Здравоохранения Республики</w:t>
      </w:r>
      <w:r w:rsidRPr="00C3011E">
        <w:rPr>
          <w:sz w:val="28"/>
          <w:szCs w:val="28"/>
        </w:rPr>
        <w:t xml:space="preserve"> Крым «</w:t>
      </w:r>
      <w:r w:rsidR="00777D56">
        <w:rPr>
          <w:sz w:val="28"/>
          <w:szCs w:val="28"/>
        </w:rPr>
        <w:t>***</w:t>
      </w:r>
      <w:r w:rsidRPr="00C3011E">
        <w:rPr>
          <w:sz w:val="28"/>
          <w:szCs w:val="28"/>
        </w:rPr>
        <w:t>»</w:t>
      </w:r>
      <w:r>
        <w:rPr>
          <w:sz w:val="28"/>
          <w:szCs w:val="28"/>
        </w:rPr>
        <w:t xml:space="preserve"> Марчук Т.С. </w:t>
      </w:r>
      <w:r w:rsidRPr="00C3011E">
        <w:rPr>
          <w:sz w:val="28"/>
          <w:szCs w:val="28"/>
        </w:rPr>
        <w:t xml:space="preserve">в установленный законом срок. </w:t>
      </w:r>
    </w:p>
    <w:p w:rsidR="00EC4B84" w:rsidP="00EC4B84">
      <w:pPr>
        <w:ind w:firstLine="540"/>
        <w:jc w:val="both"/>
        <w:rPr>
          <w:sz w:val="28"/>
          <w:szCs w:val="28"/>
        </w:rPr>
      </w:pPr>
      <w:r w:rsidRPr="00C3011E">
        <w:rPr>
          <w:sz w:val="28"/>
          <w:szCs w:val="28"/>
        </w:rPr>
        <w:t xml:space="preserve">Однако, </w:t>
      </w:r>
      <w:r w:rsidRPr="00C3011E">
        <w:rPr>
          <w:color w:val="000000"/>
          <w:sz w:val="28"/>
          <w:szCs w:val="28"/>
          <w:shd w:val="clear" w:color="auto" w:fill="FFFFFF"/>
        </w:rPr>
        <w:t>сведения о страховом стаже застрахованных лиц (</w:t>
      </w:r>
      <w:r>
        <w:rPr>
          <w:color w:val="000000"/>
          <w:sz w:val="28"/>
          <w:szCs w:val="28"/>
          <w:shd w:val="clear" w:color="auto" w:fill="FFFFFF"/>
        </w:rPr>
        <w:t>доп</w:t>
      </w:r>
      <w:r w:rsidRPr="00C3011E">
        <w:rPr>
          <w:color w:val="000000"/>
          <w:sz w:val="28"/>
          <w:szCs w:val="28"/>
          <w:shd w:val="clear" w:color="auto" w:fill="FFFFFF"/>
        </w:rPr>
        <w:t xml:space="preserve">. форма СЗВ-СТАЖ) за 2020 год в отношении </w:t>
      </w:r>
      <w:r>
        <w:rPr>
          <w:color w:val="000000"/>
          <w:sz w:val="28"/>
          <w:szCs w:val="28"/>
          <w:shd w:val="clear" w:color="auto" w:fill="FFFFFF"/>
        </w:rPr>
        <w:t xml:space="preserve">4-х застрахованных лиц: </w:t>
      </w:r>
      <w:r w:rsidR="00777D56">
        <w:rPr>
          <w:sz w:val="28"/>
          <w:szCs w:val="28"/>
        </w:rPr>
        <w:t>***</w:t>
      </w:r>
      <w:r>
        <w:rPr>
          <w:color w:val="000000"/>
          <w:sz w:val="28"/>
          <w:szCs w:val="28"/>
          <w:shd w:val="clear" w:color="auto" w:fill="FFFFFF"/>
        </w:rPr>
        <w:t xml:space="preserve">, </w:t>
      </w:r>
      <w:r w:rsidR="00777D56">
        <w:rPr>
          <w:sz w:val="28"/>
          <w:szCs w:val="28"/>
        </w:rPr>
        <w:t>***</w:t>
      </w:r>
      <w:r>
        <w:rPr>
          <w:color w:val="000000"/>
          <w:sz w:val="28"/>
          <w:szCs w:val="28"/>
          <w:shd w:val="clear" w:color="auto" w:fill="FFFFFF"/>
        </w:rPr>
        <w:t xml:space="preserve">, </w:t>
      </w:r>
      <w:r w:rsidR="00777D56">
        <w:rPr>
          <w:sz w:val="28"/>
          <w:szCs w:val="28"/>
        </w:rPr>
        <w:t>***</w:t>
      </w:r>
      <w:r>
        <w:rPr>
          <w:color w:val="000000"/>
          <w:sz w:val="28"/>
          <w:szCs w:val="28"/>
          <w:shd w:val="clear" w:color="auto" w:fill="FFFFFF"/>
        </w:rPr>
        <w:t xml:space="preserve">, </w:t>
      </w:r>
      <w:r w:rsidR="00777D56">
        <w:rPr>
          <w:sz w:val="28"/>
          <w:szCs w:val="28"/>
        </w:rPr>
        <w:t>***</w:t>
      </w:r>
      <w:r>
        <w:rPr>
          <w:color w:val="000000"/>
          <w:sz w:val="28"/>
          <w:szCs w:val="28"/>
          <w:shd w:val="clear" w:color="auto" w:fill="FFFFFF"/>
        </w:rPr>
        <w:t xml:space="preserve">, представлены </w:t>
      </w:r>
      <w:r w:rsidRPr="00C3011E">
        <w:rPr>
          <w:sz w:val="28"/>
          <w:szCs w:val="28"/>
        </w:rPr>
        <w:t>начальник</w:t>
      </w:r>
      <w:r>
        <w:rPr>
          <w:sz w:val="28"/>
          <w:szCs w:val="28"/>
        </w:rPr>
        <w:t>ом</w:t>
      </w:r>
      <w:r w:rsidRPr="00C3011E">
        <w:rPr>
          <w:sz w:val="28"/>
          <w:szCs w:val="28"/>
        </w:rPr>
        <w:t xml:space="preserve"> отдела кадров Государственного бюджетного учреждения Здравоохранения Республики Крым «</w:t>
      </w:r>
      <w:r w:rsidR="00777D56">
        <w:rPr>
          <w:sz w:val="28"/>
          <w:szCs w:val="28"/>
        </w:rPr>
        <w:t>***</w:t>
      </w:r>
      <w:r w:rsidRPr="00C3011E">
        <w:rPr>
          <w:sz w:val="28"/>
          <w:szCs w:val="28"/>
        </w:rPr>
        <w:t>»</w:t>
      </w:r>
      <w:r>
        <w:rPr>
          <w:sz w:val="28"/>
          <w:szCs w:val="28"/>
        </w:rPr>
        <w:t xml:space="preserve"> Марчук Т.С. по телекоммуникационным каналам связи в форме электронного документа 9 марта 2021 года в 09 час. 42 мин., то есть с нарушением срока на 8 дней. </w:t>
      </w:r>
    </w:p>
    <w:p w:rsidR="009F0314" w:rsidRPr="00C3011E" w:rsidP="00C3011E">
      <w:pPr>
        <w:pStyle w:val="ConsPlusNormal"/>
        <w:ind w:firstLine="539"/>
        <w:jc w:val="both"/>
        <w:rPr>
          <w:sz w:val="28"/>
          <w:szCs w:val="28"/>
        </w:rPr>
      </w:pPr>
      <w:r w:rsidRPr="00C3011E">
        <w:rPr>
          <w:sz w:val="28"/>
          <w:szCs w:val="28"/>
        </w:rPr>
        <w:t xml:space="preserve">Указанные в протоколе об административном правонарушении обстоятельства </w:t>
      </w:r>
      <w:r w:rsidRPr="00C3011E" w:rsidR="00100A1D">
        <w:rPr>
          <w:sz w:val="28"/>
          <w:szCs w:val="28"/>
        </w:rPr>
        <w:t>непредставления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w:t>
      </w:r>
      <w:r w:rsidRPr="00C3011E" w:rsidR="00100A1D">
        <w:rPr>
          <w:sz w:val="28"/>
          <w:szCs w:val="28"/>
        </w:rPr>
        <w:t xml:space="preserve"> </w:t>
      </w:r>
      <w:r w:rsidRPr="00C3011E" w:rsidR="00100A1D">
        <w:rPr>
          <w:sz w:val="28"/>
          <w:szCs w:val="28"/>
        </w:rPr>
        <w:t>искаженном виде</w:t>
      </w:r>
      <w:r w:rsidRPr="00C3011E">
        <w:rPr>
          <w:sz w:val="28"/>
          <w:szCs w:val="28"/>
        </w:rPr>
        <w:t>, о которых указано в протоколе об административном правонарушении, подтверждается</w:t>
      </w:r>
      <w:r w:rsidRPr="00C3011E" w:rsidR="00144F10">
        <w:rPr>
          <w:sz w:val="28"/>
          <w:szCs w:val="28"/>
        </w:rPr>
        <w:t>:</w:t>
      </w:r>
      <w:r w:rsidR="00EC4B84">
        <w:rPr>
          <w:sz w:val="28"/>
          <w:szCs w:val="28"/>
        </w:rPr>
        <w:t xml:space="preserve"> копией Формы ОДВ-1 (дополняющая)</w:t>
      </w:r>
      <w:r w:rsidRPr="00C3011E" w:rsidR="005945B7">
        <w:rPr>
          <w:sz w:val="28"/>
          <w:szCs w:val="28"/>
        </w:rPr>
        <w:t>;</w:t>
      </w:r>
      <w:r w:rsidR="00EC4B84">
        <w:rPr>
          <w:sz w:val="28"/>
          <w:szCs w:val="28"/>
        </w:rPr>
        <w:t xml:space="preserve"> извещением о доставке;</w:t>
      </w:r>
      <w:r w:rsidRPr="00C3011E" w:rsidR="00144F10">
        <w:rPr>
          <w:sz w:val="28"/>
          <w:szCs w:val="28"/>
        </w:rPr>
        <w:t xml:space="preserve"> </w:t>
      </w:r>
      <w:r w:rsidRPr="00C3011E" w:rsidR="00A36062">
        <w:rPr>
          <w:sz w:val="28"/>
          <w:szCs w:val="28"/>
        </w:rPr>
        <w:t xml:space="preserve">копией </w:t>
      </w:r>
      <w:r w:rsidR="00EC4B84">
        <w:rPr>
          <w:sz w:val="28"/>
          <w:szCs w:val="28"/>
        </w:rPr>
        <w:t xml:space="preserve">Формы ОДВ-1 (исх.); извещением о доставке; </w:t>
      </w:r>
      <w:r w:rsidRPr="00C3011E" w:rsidR="00A36062">
        <w:rPr>
          <w:sz w:val="28"/>
          <w:szCs w:val="28"/>
        </w:rPr>
        <w:t xml:space="preserve">уведомления о регистрации юридического лица в территориальном органе ПФ РФ, </w:t>
      </w:r>
      <w:r w:rsidRPr="00C3011E" w:rsidR="000120F0">
        <w:rPr>
          <w:sz w:val="28"/>
          <w:szCs w:val="28"/>
        </w:rPr>
        <w:t xml:space="preserve">выпиской из </w:t>
      </w:r>
      <w:r w:rsidRPr="00C3011E" w:rsidR="00E3484B">
        <w:rPr>
          <w:sz w:val="28"/>
          <w:szCs w:val="28"/>
        </w:rPr>
        <w:t>ЕГР</w:t>
      </w:r>
      <w:r w:rsidRPr="00C3011E" w:rsidR="00740E01">
        <w:rPr>
          <w:sz w:val="28"/>
          <w:szCs w:val="28"/>
        </w:rPr>
        <w:t>ЮЛ</w:t>
      </w:r>
      <w:r w:rsidRPr="00C3011E" w:rsidR="0058348F">
        <w:rPr>
          <w:sz w:val="28"/>
          <w:szCs w:val="28"/>
        </w:rPr>
        <w:t>.</w:t>
      </w:r>
    </w:p>
    <w:p w:rsidR="00893689" w:rsidRPr="00C3011E" w:rsidP="00C3011E">
      <w:pPr>
        <w:pStyle w:val="ConsPlusNormal"/>
        <w:ind w:firstLine="539"/>
        <w:jc w:val="both"/>
        <w:rPr>
          <w:sz w:val="28"/>
          <w:szCs w:val="28"/>
        </w:rPr>
      </w:pPr>
      <w:r w:rsidRPr="00C3011E">
        <w:rPr>
          <w:sz w:val="28"/>
          <w:szCs w:val="28"/>
        </w:rPr>
        <w:t xml:space="preserve"> Невыполнение надлежащим образом публично-правовой обязанности по представлению сведений для индивидуального (персонифицированного) учета, в том числе представление таких сведений в установленный </w:t>
      </w:r>
      <w:hyperlink r:id="rId13" w:history="1">
        <w:r w:rsidRPr="00C3011E">
          <w:rPr>
            <w:sz w:val="28"/>
            <w:szCs w:val="28"/>
          </w:rPr>
          <w:t>Законом</w:t>
        </w:r>
      </w:hyperlink>
      <w:r w:rsidRPr="00C3011E">
        <w:rPr>
          <w:sz w:val="28"/>
          <w:szCs w:val="28"/>
        </w:rPr>
        <w:t xml:space="preserve"> № 27-ФЗ срок в неполном объеме, влечет административную ответственность, предусмотренную ч.1 </w:t>
      </w:r>
      <w:hyperlink r:id="rId14" w:history="1">
        <w:r w:rsidRPr="00C3011E">
          <w:rPr>
            <w:sz w:val="28"/>
            <w:szCs w:val="28"/>
          </w:rPr>
          <w:t>ст. 15.33.2</w:t>
        </w:r>
      </w:hyperlink>
      <w:r w:rsidRPr="00C3011E">
        <w:rPr>
          <w:sz w:val="28"/>
          <w:szCs w:val="28"/>
        </w:rPr>
        <w:t xml:space="preserve"> Кодекса Российской Федерации об административных правонарушениях.</w:t>
      </w:r>
    </w:p>
    <w:p w:rsidR="00893689" w:rsidRPr="00C3011E" w:rsidP="00C3011E">
      <w:pPr>
        <w:pStyle w:val="ConsPlusNormal"/>
        <w:ind w:firstLine="539"/>
        <w:jc w:val="both"/>
        <w:rPr>
          <w:sz w:val="28"/>
          <w:szCs w:val="28"/>
        </w:rPr>
      </w:pPr>
      <w:r w:rsidRPr="00C3011E">
        <w:rPr>
          <w:sz w:val="28"/>
          <w:szCs w:val="28"/>
        </w:rPr>
        <w:t xml:space="preserve">В соответствии со </w:t>
      </w:r>
      <w:hyperlink r:id="rId15" w:history="1">
        <w:r w:rsidRPr="00C3011E">
          <w:rPr>
            <w:sz w:val="28"/>
            <w:szCs w:val="28"/>
          </w:rPr>
          <w:t>статьей 2.4</w:t>
        </w:r>
      </w:hyperlink>
      <w:r w:rsidRPr="00C3011E">
        <w:rPr>
          <w:sz w:val="28"/>
          <w:szCs w:val="28"/>
        </w:rPr>
        <w:t xml:space="preserve">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893689" w:rsidRPr="00C3011E" w:rsidP="00C3011E">
      <w:pPr>
        <w:pStyle w:val="ConsPlusNormal"/>
        <w:ind w:firstLine="539"/>
        <w:jc w:val="both"/>
        <w:rPr>
          <w:sz w:val="28"/>
          <w:szCs w:val="28"/>
        </w:rPr>
      </w:pPr>
      <w:r w:rsidRPr="00C3011E">
        <w:rPr>
          <w:sz w:val="28"/>
          <w:szCs w:val="28"/>
        </w:rPr>
        <w:t xml:space="preserve">В силу примечания к указанной </w:t>
      </w:r>
      <w:hyperlink r:id="rId15" w:history="1">
        <w:r w:rsidRPr="00C3011E">
          <w:rPr>
            <w:sz w:val="28"/>
            <w:szCs w:val="28"/>
          </w:rPr>
          <w:t>норме</w:t>
        </w:r>
      </w:hyperlink>
      <w:r w:rsidRPr="00C3011E">
        <w:rPr>
          <w:sz w:val="28"/>
          <w:szCs w:val="28"/>
        </w:rPr>
        <w:t xml:space="preserve">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EC4B84" w:rsidP="00C3011E">
      <w:pPr>
        <w:pStyle w:val="ConsPlusNormal"/>
        <w:ind w:firstLine="539"/>
        <w:jc w:val="both"/>
        <w:rPr>
          <w:sz w:val="28"/>
          <w:szCs w:val="28"/>
        </w:rPr>
      </w:pPr>
      <w:r w:rsidRPr="00C3011E">
        <w:rPr>
          <w:sz w:val="28"/>
          <w:szCs w:val="28"/>
        </w:rPr>
        <w:t xml:space="preserve">Согласно </w:t>
      </w:r>
      <w:r>
        <w:rPr>
          <w:sz w:val="28"/>
          <w:szCs w:val="28"/>
        </w:rPr>
        <w:t>копии приказа №358/01-06 от 5 июля 2018 года  ответственным за сдачу отчетности в органы пенсионного фонда по формам СЗВ-М, СЗВ-СТАЖ, СЗВ-КОРР, СЗВ-ИСХ в ГБУЗ РК «</w:t>
      </w:r>
      <w:r w:rsidR="00777D56">
        <w:rPr>
          <w:sz w:val="28"/>
          <w:szCs w:val="28"/>
        </w:rPr>
        <w:t>***</w:t>
      </w:r>
      <w:r>
        <w:rPr>
          <w:sz w:val="28"/>
          <w:szCs w:val="28"/>
        </w:rPr>
        <w:t>» является начальник отдела кадров Марчук Т.С.</w:t>
      </w:r>
    </w:p>
    <w:p w:rsidR="00AC542B" w:rsidP="008F68F0">
      <w:pPr>
        <w:ind w:firstLine="708"/>
        <w:jc w:val="both"/>
        <w:rPr>
          <w:sz w:val="28"/>
          <w:szCs w:val="28"/>
        </w:rPr>
      </w:pPr>
      <w:r w:rsidRPr="00C3011E">
        <w:rPr>
          <w:sz w:val="28"/>
          <w:szCs w:val="28"/>
        </w:rPr>
        <w:t xml:space="preserve">При таких обстоятельствах в действиях </w:t>
      </w:r>
      <w:r w:rsidR="00A04D5A">
        <w:rPr>
          <w:sz w:val="28"/>
          <w:szCs w:val="28"/>
        </w:rPr>
        <w:t>Марчук Т.С.</w:t>
      </w:r>
      <w:r w:rsidRPr="00C3011E" w:rsidR="00474311">
        <w:rPr>
          <w:color w:val="000000"/>
          <w:sz w:val="28"/>
          <w:szCs w:val="28"/>
          <w:shd w:val="clear" w:color="auto" w:fill="FFFFFF"/>
        </w:rPr>
        <w:t xml:space="preserve"> </w:t>
      </w:r>
      <w:r w:rsidRPr="00C3011E">
        <w:rPr>
          <w:sz w:val="28"/>
          <w:szCs w:val="28"/>
        </w:rPr>
        <w:t xml:space="preserve">имеется состав правонарушения, предусмотренного </w:t>
      </w:r>
      <w:r w:rsidRPr="00C3011E" w:rsidR="005945B7">
        <w:rPr>
          <w:sz w:val="28"/>
          <w:szCs w:val="28"/>
        </w:rPr>
        <w:t xml:space="preserve">ч.1 </w:t>
      </w:r>
      <w:r w:rsidRPr="00C3011E">
        <w:rPr>
          <w:sz w:val="28"/>
          <w:szCs w:val="28"/>
        </w:rPr>
        <w:t xml:space="preserve">ст. 15.33.2 КоАП РФ, а именно </w:t>
      </w:r>
      <w:r w:rsidRPr="00C3011E">
        <w:rPr>
          <w:sz w:val="28"/>
          <w:szCs w:val="28"/>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w:t>
      </w:r>
      <w:r w:rsidRPr="00C3011E">
        <w:rPr>
          <w:sz w:val="28"/>
          <w:szCs w:val="28"/>
        </w:rPr>
        <w:t>пенсионного страхования срок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w:t>
      </w:r>
      <w:r w:rsidRPr="00C3011E">
        <w:rPr>
          <w:sz w:val="28"/>
          <w:szCs w:val="28"/>
        </w:rPr>
        <w:t xml:space="preserve"> </w:t>
      </w:r>
      <w:r w:rsidRPr="00C3011E">
        <w:rPr>
          <w:sz w:val="28"/>
          <w:szCs w:val="28"/>
        </w:rPr>
        <w:t>объеме</w:t>
      </w:r>
      <w:r w:rsidRPr="00C3011E">
        <w:rPr>
          <w:sz w:val="28"/>
          <w:szCs w:val="28"/>
        </w:rPr>
        <w:t>.</w:t>
      </w:r>
    </w:p>
    <w:p w:rsidR="007D57FA" w:rsidRPr="008B1831" w:rsidP="007D57FA">
      <w:pPr>
        <w:pStyle w:val="21"/>
        <w:shd w:val="clear" w:color="auto" w:fill="auto"/>
        <w:spacing w:line="240" w:lineRule="auto"/>
        <w:ind w:firstLine="760"/>
        <w:jc w:val="both"/>
        <w:rPr>
          <w:rFonts w:eastAsia="Calibri"/>
          <w:sz w:val="28"/>
          <w:szCs w:val="28"/>
          <w:lang w:eastAsia="en-US"/>
        </w:rPr>
      </w:pPr>
      <w:r>
        <w:rPr>
          <w:sz w:val="28"/>
          <w:szCs w:val="28"/>
        </w:rPr>
        <w:t xml:space="preserve">Доводы Марчук Т.С. и ее представителя </w:t>
      </w:r>
      <w:r w:rsidRPr="008B1831">
        <w:rPr>
          <w:rFonts w:eastAsia="Calibri"/>
          <w:sz w:val="28"/>
          <w:szCs w:val="28"/>
          <w:lang w:eastAsia="en-US"/>
        </w:rPr>
        <w:t xml:space="preserve">о том, что </w:t>
      </w:r>
      <w:r>
        <w:rPr>
          <w:rFonts w:eastAsia="Calibri"/>
          <w:sz w:val="28"/>
          <w:szCs w:val="28"/>
          <w:lang w:eastAsia="en-US"/>
        </w:rPr>
        <w:t xml:space="preserve">Марчук Т.С. </w:t>
      </w:r>
      <w:r w:rsidRPr="008B1831">
        <w:rPr>
          <w:rFonts w:eastAsia="Calibri"/>
          <w:sz w:val="28"/>
          <w:szCs w:val="28"/>
          <w:lang w:eastAsia="en-US"/>
        </w:rPr>
        <w:t xml:space="preserve">самостоятельно </w:t>
      </w:r>
      <w:r>
        <w:rPr>
          <w:rFonts w:eastAsia="Calibri"/>
          <w:sz w:val="28"/>
          <w:szCs w:val="28"/>
          <w:lang w:eastAsia="en-US"/>
        </w:rPr>
        <w:t xml:space="preserve">выявила ошибку и представила сведения в отношении четырех </w:t>
      </w:r>
      <w:r>
        <w:rPr>
          <w:color w:val="000000"/>
          <w:sz w:val="28"/>
          <w:szCs w:val="28"/>
          <w:shd w:val="clear" w:color="auto" w:fill="FFFFFF"/>
        </w:rPr>
        <w:t xml:space="preserve">застрахованных лиц: </w:t>
      </w:r>
      <w:r w:rsidR="00777D56">
        <w:rPr>
          <w:sz w:val="28"/>
          <w:szCs w:val="28"/>
        </w:rPr>
        <w:t>***</w:t>
      </w:r>
      <w:r>
        <w:rPr>
          <w:color w:val="000000"/>
          <w:sz w:val="28"/>
          <w:szCs w:val="28"/>
          <w:shd w:val="clear" w:color="auto" w:fill="FFFFFF"/>
        </w:rPr>
        <w:t xml:space="preserve">, </w:t>
      </w:r>
      <w:r w:rsidR="00777D56">
        <w:rPr>
          <w:sz w:val="28"/>
          <w:szCs w:val="28"/>
        </w:rPr>
        <w:t>***</w:t>
      </w:r>
      <w:r>
        <w:rPr>
          <w:color w:val="000000"/>
          <w:sz w:val="28"/>
          <w:szCs w:val="28"/>
          <w:shd w:val="clear" w:color="auto" w:fill="FFFFFF"/>
        </w:rPr>
        <w:t xml:space="preserve">, </w:t>
      </w:r>
      <w:r w:rsidR="00777D56">
        <w:rPr>
          <w:sz w:val="28"/>
          <w:szCs w:val="28"/>
        </w:rPr>
        <w:t>***</w:t>
      </w:r>
      <w:r>
        <w:rPr>
          <w:color w:val="000000"/>
          <w:sz w:val="28"/>
          <w:szCs w:val="28"/>
          <w:shd w:val="clear" w:color="auto" w:fill="FFFFFF"/>
        </w:rPr>
        <w:t xml:space="preserve">, </w:t>
      </w:r>
      <w:r w:rsidR="00777D56">
        <w:rPr>
          <w:sz w:val="28"/>
          <w:szCs w:val="28"/>
        </w:rPr>
        <w:t>***</w:t>
      </w:r>
      <w:r w:rsidR="00777D56">
        <w:rPr>
          <w:sz w:val="28"/>
          <w:szCs w:val="28"/>
        </w:rPr>
        <w:t xml:space="preserve"> </w:t>
      </w:r>
      <w:r w:rsidRPr="008B1831">
        <w:rPr>
          <w:rFonts w:eastAsia="Calibri"/>
          <w:sz w:val="28"/>
          <w:szCs w:val="28"/>
          <w:lang w:eastAsia="en-US"/>
        </w:rPr>
        <w:t>до проверки и выявления правонарушения Государственным учреждением – Управлением Пенсионного фонда Российской Федерации в г.</w:t>
      </w:r>
      <w:r>
        <w:rPr>
          <w:rFonts w:eastAsia="Calibri"/>
          <w:sz w:val="28"/>
          <w:szCs w:val="28"/>
          <w:lang w:eastAsia="en-US"/>
        </w:rPr>
        <w:t xml:space="preserve"> </w:t>
      </w:r>
      <w:r w:rsidRPr="008B1831">
        <w:rPr>
          <w:rFonts w:eastAsia="Calibri"/>
          <w:sz w:val="28"/>
          <w:szCs w:val="28"/>
          <w:lang w:eastAsia="en-US"/>
        </w:rPr>
        <w:t>Евпатории Республики Крым, а также о том, что данные сведения поданы по форме «дополняющие», срок представления которых законодательством Российской Федерации не установлен</w:t>
      </w:r>
      <w:r w:rsidRPr="008B1831">
        <w:rPr>
          <w:rFonts w:eastAsia="Calibri"/>
          <w:sz w:val="28"/>
          <w:szCs w:val="28"/>
          <w:lang w:eastAsia="en-US"/>
        </w:rPr>
        <w:t>, являются необоснованными.</w:t>
      </w:r>
    </w:p>
    <w:p w:rsidR="007D57FA" w:rsidRPr="008B1831" w:rsidP="007D57FA">
      <w:pPr>
        <w:pStyle w:val="NoSpacing"/>
        <w:ind w:firstLine="708"/>
        <w:jc w:val="both"/>
        <w:rPr>
          <w:rFonts w:eastAsia="Calibri"/>
          <w:sz w:val="28"/>
          <w:szCs w:val="28"/>
          <w:lang w:eastAsia="en-US"/>
        </w:rPr>
      </w:pPr>
      <w:r w:rsidRPr="008B1831">
        <w:rPr>
          <w:rFonts w:eastAsia="Calibri"/>
          <w:sz w:val="28"/>
          <w:szCs w:val="28"/>
          <w:lang w:eastAsia="en-US"/>
        </w:rPr>
        <w:t xml:space="preserve">Исходя из положений </w:t>
      </w:r>
      <w:hyperlink r:id="rId16" w:history="1">
        <w:r w:rsidRPr="008B1831">
          <w:rPr>
            <w:rFonts w:eastAsia="Calibri"/>
            <w:sz w:val="28"/>
            <w:szCs w:val="28"/>
            <w:lang w:eastAsia="en-US"/>
          </w:rPr>
          <w:t>статей 15</w:t>
        </w:r>
      </w:hyperlink>
      <w:r w:rsidRPr="008B1831">
        <w:rPr>
          <w:rFonts w:eastAsia="Calibri"/>
          <w:sz w:val="28"/>
          <w:szCs w:val="28"/>
          <w:lang w:eastAsia="en-US"/>
        </w:rPr>
        <w:t xml:space="preserve">, </w:t>
      </w:r>
      <w:hyperlink r:id="rId17" w:history="1">
        <w:r w:rsidRPr="008B1831">
          <w:rPr>
            <w:rFonts w:eastAsia="Calibri"/>
            <w:sz w:val="28"/>
            <w:szCs w:val="28"/>
            <w:lang w:eastAsia="en-US"/>
          </w:rPr>
          <w:t>17</w:t>
        </w:r>
      </w:hyperlink>
      <w:r w:rsidRPr="008B1831">
        <w:rPr>
          <w:rFonts w:eastAsia="Calibri"/>
          <w:sz w:val="28"/>
          <w:szCs w:val="28"/>
          <w:lang w:eastAsia="en-US"/>
        </w:rPr>
        <w:t xml:space="preserve"> Федерального закона № 27-ФЗ, реализация страхователем права дополнять и уточнять переданные им ранее сведения о застрахованных лицах может иметь правовое значение при решении вопроса о наличии или отсутствии оснований для привлечения к финансовой ответственности, установленной </w:t>
      </w:r>
      <w:hyperlink r:id="rId18" w:history="1">
        <w:r w:rsidRPr="008B1831">
          <w:rPr>
            <w:rFonts w:eastAsia="Calibri"/>
            <w:sz w:val="28"/>
            <w:szCs w:val="28"/>
            <w:lang w:eastAsia="en-US"/>
          </w:rPr>
          <w:t>частью 3 статьи 17</w:t>
        </w:r>
      </w:hyperlink>
      <w:r w:rsidRPr="008B1831">
        <w:rPr>
          <w:rFonts w:eastAsia="Calibri"/>
          <w:sz w:val="28"/>
          <w:szCs w:val="28"/>
          <w:lang w:eastAsia="en-US"/>
        </w:rPr>
        <w:t xml:space="preserve"> названного Федерального закона.</w:t>
      </w:r>
    </w:p>
    <w:p w:rsidR="007D57FA" w:rsidRPr="008B1831" w:rsidP="007D57FA">
      <w:pPr>
        <w:pStyle w:val="NoSpacing"/>
        <w:ind w:firstLine="708"/>
        <w:jc w:val="both"/>
        <w:rPr>
          <w:rFonts w:eastAsia="Calibri"/>
          <w:sz w:val="28"/>
          <w:szCs w:val="28"/>
          <w:lang w:eastAsia="en-US"/>
        </w:rPr>
      </w:pPr>
      <w:r w:rsidRPr="008B1831">
        <w:rPr>
          <w:rFonts w:eastAsia="Calibri"/>
          <w:sz w:val="28"/>
          <w:szCs w:val="28"/>
          <w:lang w:eastAsia="en-US"/>
        </w:rPr>
        <w:t xml:space="preserve">Самостоятельное устранение страхователем ошибки и </w:t>
      </w:r>
      <w:r w:rsidRPr="008B1831">
        <w:rPr>
          <w:rFonts w:eastAsia="Calibri"/>
          <w:sz w:val="28"/>
          <w:szCs w:val="28"/>
          <w:lang w:eastAsia="en-US"/>
        </w:rPr>
        <w:t>неполноты</w:t>
      </w:r>
      <w:r w:rsidRPr="008B1831">
        <w:rPr>
          <w:rFonts w:eastAsia="Calibri"/>
          <w:sz w:val="28"/>
          <w:szCs w:val="28"/>
          <w:lang w:eastAsia="en-US"/>
        </w:rPr>
        <w:t xml:space="preserve"> ранее представленных сведений по истечении срока, предусмотренного </w:t>
      </w:r>
      <w:hyperlink r:id="rId19" w:history="1">
        <w:r w:rsidRPr="008B1831">
          <w:rPr>
            <w:rFonts w:eastAsia="Calibri"/>
            <w:sz w:val="28"/>
            <w:szCs w:val="28"/>
            <w:lang w:eastAsia="en-US"/>
          </w:rPr>
          <w:t>пунктом 2.2 статьи 11</w:t>
        </w:r>
      </w:hyperlink>
      <w:r w:rsidRPr="008B1831">
        <w:rPr>
          <w:rFonts w:eastAsia="Calibri"/>
          <w:sz w:val="28"/>
          <w:szCs w:val="28"/>
          <w:lang w:eastAsia="en-US"/>
        </w:rPr>
        <w:t xml:space="preserve"> Федерального закона № 27-ФЗ не исключает административную ответственность </w:t>
      </w:r>
      <w:r>
        <w:rPr>
          <w:rFonts w:eastAsia="Calibri"/>
          <w:sz w:val="28"/>
          <w:szCs w:val="28"/>
          <w:lang w:eastAsia="en-US"/>
        </w:rPr>
        <w:t>должностного лица</w:t>
      </w:r>
      <w:r w:rsidRPr="008B1831">
        <w:rPr>
          <w:rFonts w:eastAsia="Calibri"/>
          <w:sz w:val="28"/>
          <w:szCs w:val="28"/>
          <w:lang w:eastAsia="en-US"/>
        </w:rPr>
        <w:t xml:space="preserve">, не выполнившего надлежащим образом предусмотренную указанной </w:t>
      </w:r>
      <w:hyperlink r:id="rId19" w:history="1">
        <w:r w:rsidRPr="008B1831">
          <w:rPr>
            <w:rFonts w:eastAsia="Calibri"/>
            <w:sz w:val="28"/>
            <w:szCs w:val="28"/>
            <w:lang w:eastAsia="en-US"/>
          </w:rPr>
          <w:t>нормой</w:t>
        </w:r>
      </w:hyperlink>
      <w:r w:rsidRPr="008B1831">
        <w:rPr>
          <w:rFonts w:eastAsia="Calibri"/>
          <w:sz w:val="28"/>
          <w:szCs w:val="28"/>
          <w:lang w:eastAsia="en-US"/>
        </w:rPr>
        <w:t xml:space="preserve"> обязанность по представлению сведений для индивидуального (персонифицированного) учета в установленный срок.</w:t>
      </w:r>
    </w:p>
    <w:p w:rsidR="008F68F0" w:rsidP="008F68F0">
      <w:pPr>
        <w:pStyle w:val="21"/>
        <w:shd w:val="clear" w:color="auto" w:fill="auto"/>
        <w:spacing w:line="240" w:lineRule="auto"/>
        <w:ind w:firstLine="760"/>
        <w:jc w:val="both"/>
        <w:rPr>
          <w:sz w:val="28"/>
          <w:szCs w:val="28"/>
        </w:rPr>
      </w:pPr>
      <w:r>
        <w:rPr>
          <w:sz w:val="28"/>
          <w:szCs w:val="28"/>
        </w:rPr>
        <w:t>С</w:t>
      </w:r>
      <w:r w:rsidR="00BA3AEC">
        <w:rPr>
          <w:sz w:val="28"/>
          <w:szCs w:val="28"/>
        </w:rPr>
        <w:t xml:space="preserve">сылка </w:t>
      </w:r>
      <w:r>
        <w:rPr>
          <w:sz w:val="28"/>
          <w:szCs w:val="28"/>
        </w:rPr>
        <w:t xml:space="preserve">Марчук Т.С. и ее представителя </w:t>
      </w:r>
      <w:r w:rsidRPr="00FF15B3">
        <w:rPr>
          <w:sz w:val="28"/>
          <w:szCs w:val="28"/>
        </w:rPr>
        <w:t xml:space="preserve">на решение Арбитражного суда </w:t>
      </w:r>
      <w:r w:rsidRPr="00177A7A">
        <w:rPr>
          <w:sz w:val="28"/>
          <w:szCs w:val="28"/>
        </w:rPr>
        <w:t>Республики Крым от 16</w:t>
      </w:r>
      <w:r>
        <w:rPr>
          <w:sz w:val="28"/>
          <w:szCs w:val="28"/>
        </w:rPr>
        <w:t xml:space="preserve"> ноября </w:t>
      </w:r>
      <w:r w:rsidRPr="00177A7A">
        <w:rPr>
          <w:sz w:val="28"/>
          <w:szCs w:val="28"/>
        </w:rPr>
        <w:t>2021 года по делу № А83-18996/2021</w:t>
      </w:r>
      <w:r>
        <w:rPr>
          <w:sz w:val="28"/>
          <w:szCs w:val="28"/>
        </w:rPr>
        <w:t>,</w:t>
      </w:r>
      <w:r w:rsidRPr="00177A7A">
        <w:rPr>
          <w:sz w:val="28"/>
          <w:szCs w:val="28"/>
        </w:rPr>
        <w:t xml:space="preserve"> </w:t>
      </w:r>
      <w:r>
        <w:rPr>
          <w:sz w:val="28"/>
          <w:szCs w:val="28"/>
        </w:rPr>
        <w:t xml:space="preserve">которым </w:t>
      </w:r>
      <w:r w:rsidRPr="00177A7A">
        <w:rPr>
          <w:sz w:val="28"/>
          <w:szCs w:val="28"/>
        </w:rPr>
        <w:t>решение №</w:t>
      </w:r>
      <w:r w:rsidR="00777D56">
        <w:rPr>
          <w:sz w:val="28"/>
          <w:szCs w:val="28"/>
        </w:rPr>
        <w:t>***</w:t>
      </w:r>
      <w:r w:rsidRPr="00177A7A">
        <w:rPr>
          <w:sz w:val="28"/>
          <w:szCs w:val="28"/>
        </w:rPr>
        <w:t xml:space="preserve"> Государственного учреждения - Управления Пенсионного фонда Российской Федерации в г. Евпатории Республики Крым</w:t>
      </w:r>
      <w:r>
        <w:rPr>
          <w:sz w:val="28"/>
          <w:szCs w:val="28"/>
        </w:rPr>
        <w:t xml:space="preserve"> </w:t>
      </w:r>
      <w:r w:rsidRPr="00177A7A">
        <w:rPr>
          <w:sz w:val="28"/>
          <w:szCs w:val="28"/>
        </w:rPr>
        <w:t>от 16</w:t>
      </w:r>
      <w:r>
        <w:rPr>
          <w:sz w:val="28"/>
          <w:szCs w:val="28"/>
        </w:rPr>
        <w:t xml:space="preserve"> июня </w:t>
      </w:r>
      <w:r w:rsidRPr="00177A7A">
        <w:rPr>
          <w:sz w:val="28"/>
          <w:szCs w:val="28"/>
        </w:rPr>
        <w:t>2021 года</w:t>
      </w:r>
      <w:r>
        <w:rPr>
          <w:sz w:val="28"/>
          <w:szCs w:val="28"/>
        </w:rPr>
        <w:t xml:space="preserve"> о привлечении </w:t>
      </w:r>
      <w:r w:rsidRPr="00C3011E">
        <w:rPr>
          <w:sz w:val="28"/>
          <w:szCs w:val="28"/>
        </w:rPr>
        <w:t>Государственно</w:t>
      </w:r>
      <w:r>
        <w:rPr>
          <w:sz w:val="28"/>
          <w:szCs w:val="28"/>
        </w:rPr>
        <w:t>го</w:t>
      </w:r>
      <w:r w:rsidRPr="00C3011E">
        <w:rPr>
          <w:sz w:val="28"/>
          <w:szCs w:val="28"/>
        </w:rPr>
        <w:t xml:space="preserve"> бюджетно</w:t>
      </w:r>
      <w:r>
        <w:rPr>
          <w:sz w:val="28"/>
          <w:szCs w:val="28"/>
        </w:rPr>
        <w:t>го</w:t>
      </w:r>
      <w:r w:rsidRPr="00C3011E">
        <w:rPr>
          <w:sz w:val="28"/>
          <w:szCs w:val="28"/>
        </w:rPr>
        <w:t xml:space="preserve"> учреждени</w:t>
      </w:r>
      <w:r>
        <w:rPr>
          <w:sz w:val="28"/>
          <w:szCs w:val="28"/>
        </w:rPr>
        <w:t>я</w:t>
      </w:r>
      <w:r w:rsidRPr="00C3011E">
        <w:rPr>
          <w:sz w:val="28"/>
          <w:szCs w:val="28"/>
        </w:rPr>
        <w:t xml:space="preserve"> Здравоохранения Республики Крым «</w:t>
      </w:r>
      <w:r w:rsidR="00777D56">
        <w:rPr>
          <w:sz w:val="28"/>
          <w:szCs w:val="28"/>
        </w:rPr>
        <w:t>***</w:t>
      </w:r>
      <w:r w:rsidRPr="00C3011E">
        <w:rPr>
          <w:sz w:val="28"/>
          <w:szCs w:val="28"/>
        </w:rPr>
        <w:t xml:space="preserve">» </w:t>
      </w:r>
      <w:r w:rsidRPr="00FF15B3">
        <w:rPr>
          <w:sz w:val="28"/>
          <w:szCs w:val="28"/>
        </w:rPr>
        <w:t>к финансовой ответственности за совершенное при аналогичных обстоятельствах нарушение законодательства об</w:t>
      </w:r>
      <w:r w:rsidRPr="00FF15B3">
        <w:rPr>
          <w:sz w:val="28"/>
          <w:szCs w:val="28"/>
        </w:rPr>
        <w:t xml:space="preserve"> индивидуальном (персонифицированном) учете в системе обязательного пенсионного законодательства</w:t>
      </w:r>
      <w:r>
        <w:rPr>
          <w:sz w:val="28"/>
          <w:szCs w:val="28"/>
        </w:rPr>
        <w:t xml:space="preserve"> признано незаконным, </w:t>
      </w:r>
      <w:r w:rsidR="00393D07">
        <w:rPr>
          <w:sz w:val="28"/>
          <w:szCs w:val="28"/>
        </w:rPr>
        <w:t>также не является основанием для освобождения от ответственности за совершение правонарушения, инкриминируемого Марчук Т.С.</w:t>
      </w:r>
    </w:p>
    <w:p w:rsidR="008F68F0" w:rsidRPr="00FF15B3" w:rsidP="008F68F0">
      <w:pPr>
        <w:pStyle w:val="ConsPlusNormal"/>
        <w:ind w:firstLine="540"/>
        <w:jc w:val="both"/>
        <w:rPr>
          <w:sz w:val="28"/>
          <w:szCs w:val="28"/>
        </w:rPr>
      </w:pPr>
      <w:r>
        <w:rPr>
          <w:sz w:val="28"/>
          <w:szCs w:val="28"/>
        </w:rPr>
        <w:t xml:space="preserve">Так, ч.3 ст.17 </w:t>
      </w:r>
      <w:r>
        <w:rPr>
          <w:sz w:val="28"/>
          <w:szCs w:val="28"/>
        </w:rPr>
        <w:t>Ф</w:t>
      </w:r>
      <w:r w:rsidRPr="00FF15B3">
        <w:rPr>
          <w:sz w:val="28"/>
          <w:szCs w:val="28"/>
        </w:rPr>
        <w:t>ерального</w:t>
      </w:r>
      <w:r w:rsidRPr="00FF15B3">
        <w:rPr>
          <w:sz w:val="28"/>
          <w:szCs w:val="28"/>
        </w:rPr>
        <w:t xml:space="preserve"> закона </w:t>
      </w:r>
      <w:r>
        <w:rPr>
          <w:sz w:val="28"/>
          <w:szCs w:val="28"/>
        </w:rPr>
        <w:t>№</w:t>
      </w:r>
      <w:r w:rsidRPr="00FF15B3">
        <w:rPr>
          <w:sz w:val="28"/>
          <w:szCs w:val="28"/>
        </w:rPr>
        <w:t xml:space="preserve"> 27-ФЗ установлена финансовая ответственность за непредставление страхователем в установленный срок либо представление им неполных и (или) недостоверных сведений, предусмотренных </w:t>
      </w:r>
      <w:hyperlink r:id="rId20" w:history="1">
        <w:r w:rsidRPr="00FF15B3">
          <w:rPr>
            <w:color w:val="0000FF"/>
            <w:sz w:val="28"/>
            <w:szCs w:val="28"/>
          </w:rPr>
          <w:t>пунктами 2</w:t>
        </w:r>
      </w:hyperlink>
      <w:r w:rsidRPr="00FF15B3">
        <w:rPr>
          <w:sz w:val="28"/>
          <w:szCs w:val="28"/>
        </w:rPr>
        <w:t xml:space="preserve"> - </w:t>
      </w:r>
      <w:hyperlink r:id="rId21" w:history="1">
        <w:r w:rsidRPr="00FF15B3">
          <w:rPr>
            <w:color w:val="0000FF"/>
            <w:sz w:val="28"/>
            <w:szCs w:val="28"/>
          </w:rPr>
          <w:t>2.2 статьи 11</w:t>
        </w:r>
      </w:hyperlink>
      <w:r w:rsidRPr="00FF15B3">
        <w:rPr>
          <w:sz w:val="28"/>
          <w:szCs w:val="28"/>
        </w:rPr>
        <w:t xml:space="preserve"> указанного Закона.</w:t>
      </w:r>
    </w:p>
    <w:p w:rsidR="008F68F0" w:rsidRPr="00FF15B3" w:rsidP="008F68F0">
      <w:pPr>
        <w:pStyle w:val="ConsPlusNormal"/>
        <w:ind w:firstLine="540"/>
        <w:jc w:val="both"/>
        <w:rPr>
          <w:sz w:val="28"/>
          <w:szCs w:val="28"/>
        </w:rPr>
      </w:pPr>
      <w:r w:rsidRPr="00FF15B3">
        <w:rPr>
          <w:sz w:val="28"/>
          <w:szCs w:val="28"/>
        </w:rPr>
        <w:t>Наступление финансовой ответственности не является обязательным условием для привлечения к административной ответственности, равно как и освобождение лица от финансовой ответственности само по себе не устраняет административную ответственность этого лица.</w:t>
      </w:r>
    </w:p>
    <w:p w:rsidR="008F68F0" w:rsidRPr="00FF15B3" w:rsidP="008F68F0">
      <w:pPr>
        <w:pStyle w:val="ConsPlusNormal"/>
        <w:ind w:firstLine="540"/>
        <w:jc w:val="both"/>
        <w:outlineLvl w:val="1"/>
        <w:rPr>
          <w:sz w:val="28"/>
          <w:szCs w:val="28"/>
        </w:rPr>
      </w:pPr>
      <w:r w:rsidRPr="00FF15B3">
        <w:rPr>
          <w:sz w:val="28"/>
          <w:szCs w:val="28"/>
        </w:rPr>
        <w:t xml:space="preserve">Таким образом, признание арбитражным судом незаконным решения о привлечении </w:t>
      </w:r>
      <w:r w:rsidRPr="00C3011E">
        <w:rPr>
          <w:sz w:val="28"/>
          <w:szCs w:val="28"/>
        </w:rPr>
        <w:t>Государственно</w:t>
      </w:r>
      <w:r>
        <w:rPr>
          <w:sz w:val="28"/>
          <w:szCs w:val="28"/>
        </w:rPr>
        <w:t>го</w:t>
      </w:r>
      <w:r w:rsidRPr="00C3011E">
        <w:rPr>
          <w:sz w:val="28"/>
          <w:szCs w:val="28"/>
        </w:rPr>
        <w:t xml:space="preserve"> бюджетно</w:t>
      </w:r>
      <w:r>
        <w:rPr>
          <w:sz w:val="28"/>
          <w:szCs w:val="28"/>
        </w:rPr>
        <w:t>го</w:t>
      </w:r>
      <w:r w:rsidRPr="00C3011E">
        <w:rPr>
          <w:sz w:val="28"/>
          <w:szCs w:val="28"/>
        </w:rPr>
        <w:t xml:space="preserve"> учреждени</w:t>
      </w:r>
      <w:r>
        <w:rPr>
          <w:sz w:val="28"/>
          <w:szCs w:val="28"/>
        </w:rPr>
        <w:t>я</w:t>
      </w:r>
      <w:r w:rsidRPr="00C3011E">
        <w:rPr>
          <w:sz w:val="28"/>
          <w:szCs w:val="28"/>
        </w:rPr>
        <w:t xml:space="preserve"> Здравоохранения Республики Крым «</w:t>
      </w:r>
      <w:r w:rsidR="00777D56">
        <w:rPr>
          <w:sz w:val="28"/>
          <w:szCs w:val="28"/>
        </w:rPr>
        <w:t>***</w:t>
      </w:r>
      <w:r w:rsidRPr="00C3011E">
        <w:rPr>
          <w:sz w:val="28"/>
          <w:szCs w:val="28"/>
        </w:rPr>
        <w:t xml:space="preserve">» </w:t>
      </w:r>
      <w:r w:rsidRPr="00FF15B3">
        <w:rPr>
          <w:sz w:val="28"/>
          <w:szCs w:val="28"/>
        </w:rPr>
        <w:t xml:space="preserve">к финансовой ответственности в порядке </w:t>
      </w:r>
      <w:hyperlink r:id="rId22" w:history="1">
        <w:r w:rsidRPr="00FF15B3">
          <w:rPr>
            <w:color w:val="0000FF"/>
            <w:sz w:val="28"/>
            <w:szCs w:val="28"/>
          </w:rPr>
          <w:t>статьи 17</w:t>
        </w:r>
      </w:hyperlink>
      <w:r w:rsidRPr="00FF15B3">
        <w:rPr>
          <w:sz w:val="28"/>
          <w:szCs w:val="28"/>
        </w:rPr>
        <w:t xml:space="preserve"> Федерального закона </w:t>
      </w:r>
      <w:r w:rsidR="00393D07">
        <w:rPr>
          <w:sz w:val="28"/>
          <w:szCs w:val="28"/>
        </w:rPr>
        <w:t>№</w:t>
      </w:r>
      <w:r w:rsidRPr="00FF15B3">
        <w:rPr>
          <w:sz w:val="28"/>
          <w:szCs w:val="28"/>
        </w:rPr>
        <w:t xml:space="preserve"> 27-ФЗ не свидетельствует об отсутствии в действиях </w:t>
      </w:r>
      <w:r w:rsidR="00BA3AEC">
        <w:rPr>
          <w:sz w:val="28"/>
          <w:szCs w:val="28"/>
        </w:rPr>
        <w:t>должностного лица учреждения</w:t>
      </w:r>
      <w:r w:rsidRPr="00FF15B3">
        <w:rPr>
          <w:sz w:val="28"/>
          <w:szCs w:val="28"/>
        </w:rPr>
        <w:t xml:space="preserve"> состава предусмотренного </w:t>
      </w:r>
      <w:hyperlink r:id="rId23" w:history="1">
        <w:r w:rsidRPr="00FF15B3">
          <w:rPr>
            <w:color w:val="0000FF"/>
            <w:sz w:val="28"/>
            <w:szCs w:val="28"/>
          </w:rPr>
          <w:t>частью 1 статьи 15.33.2</w:t>
        </w:r>
      </w:hyperlink>
      <w:r w:rsidRPr="00FF15B3">
        <w:rPr>
          <w:sz w:val="28"/>
          <w:szCs w:val="28"/>
        </w:rPr>
        <w:t xml:space="preserve"> КоАП РФ административного правонарушения, не исполнившего своевременно обязанность, предусмотренную </w:t>
      </w:r>
      <w:hyperlink r:id="rId20" w:history="1">
        <w:r w:rsidRPr="00FF15B3">
          <w:rPr>
            <w:color w:val="0000FF"/>
            <w:sz w:val="28"/>
            <w:szCs w:val="28"/>
          </w:rPr>
          <w:t>пунктом 2 статьи 11</w:t>
        </w:r>
      </w:hyperlink>
      <w:r w:rsidRPr="00FF15B3">
        <w:rPr>
          <w:sz w:val="28"/>
          <w:szCs w:val="28"/>
        </w:rPr>
        <w:t xml:space="preserve"> указанного закона.</w:t>
      </w:r>
    </w:p>
    <w:p w:rsidR="008F68F0" w:rsidRPr="00FF15B3" w:rsidP="00BA3AEC">
      <w:pPr>
        <w:pStyle w:val="ConsPlusNormal"/>
        <w:ind w:firstLine="539"/>
        <w:jc w:val="both"/>
        <w:rPr>
          <w:sz w:val="28"/>
          <w:szCs w:val="28"/>
        </w:rPr>
      </w:pPr>
      <w:r w:rsidRPr="00BA3AEC">
        <w:rPr>
          <w:sz w:val="28"/>
          <w:szCs w:val="28"/>
        </w:rPr>
        <w:t>Такой подход согласуется с правовой позицией Конституционного Суда Российской Федерации</w:t>
      </w:r>
      <w:r w:rsidRPr="00FF15B3">
        <w:rPr>
          <w:sz w:val="28"/>
          <w:szCs w:val="28"/>
        </w:rPr>
        <w:t xml:space="preserve">, сформулированной в </w:t>
      </w:r>
      <w:hyperlink r:id="rId24" w:history="1">
        <w:r w:rsidRPr="00FF15B3">
          <w:rPr>
            <w:color w:val="0000FF"/>
            <w:sz w:val="28"/>
            <w:szCs w:val="28"/>
          </w:rPr>
          <w:t>постановлении</w:t>
        </w:r>
      </w:hyperlink>
      <w:r w:rsidRPr="00FF15B3">
        <w:rPr>
          <w:sz w:val="28"/>
          <w:szCs w:val="28"/>
        </w:rPr>
        <w:t xml:space="preserve"> </w:t>
      </w:r>
      <w:r w:rsidRPr="00C3011E" w:rsidR="00BA3AEC">
        <w:rPr>
          <w:sz w:val="28"/>
          <w:szCs w:val="28"/>
        </w:rPr>
        <w:t>от 4 февраля 2019 г. № 8-П «По делу о проверке конституционности статьи 15.33.2 Ко</w:t>
      </w:r>
      <w:r w:rsidR="00BA3AEC">
        <w:rPr>
          <w:sz w:val="28"/>
          <w:szCs w:val="28"/>
        </w:rPr>
        <w:t>АП РФ</w:t>
      </w:r>
      <w:r w:rsidRPr="00C3011E" w:rsidR="00BA3AEC">
        <w:rPr>
          <w:sz w:val="28"/>
          <w:szCs w:val="28"/>
        </w:rPr>
        <w:t xml:space="preserve"> в связи с жал</w:t>
      </w:r>
      <w:r w:rsidR="00BA3AEC">
        <w:rPr>
          <w:sz w:val="28"/>
          <w:szCs w:val="28"/>
        </w:rPr>
        <w:t xml:space="preserve">обой гражданки У.М. </w:t>
      </w:r>
      <w:r w:rsidR="00BA3AEC">
        <w:rPr>
          <w:sz w:val="28"/>
          <w:szCs w:val="28"/>
        </w:rPr>
        <w:t>Эркеновой</w:t>
      </w:r>
      <w:r w:rsidR="00BA3AEC">
        <w:rPr>
          <w:sz w:val="28"/>
          <w:szCs w:val="28"/>
        </w:rPr>
        <w:t>»</w:t>
      </w:r>
      <w:r w:rsidRPr="00FF15B3">
        <w:rPr>
          <w:sz w:val="28"/>
          <w:szCs w:val="28"/>
        </w:rPr>
        <w:t xml:space="preserve">, в соответствии с которой наряду с закрепленными в Федеральном </w:t>
      </w:r>
      <w:hyperlink r:id="rId25" w:history="1">
        <w:r w:rsidRPr="00FF15B3">
          <w:rPr>
            <w:color w:val="0000FF"/>
            <w:sz w:val="28"/>
            <w:szCs w:val="28"/>
          </w:rPr>
          <w:t>законе</w:t>
        </w:r>
      </w:hyperlink>
      <w:r w:rsidRPr="00FF15B3">
        <w:rPr>
          <w:sz w:val="28"/>
          <w:szCs w:val="28"/>
        </w:rPr>
        <w:t xml:space="preserve"> </w:t>
      </w:r>
      <w:r w:rsidR="00BA3AEC">
        <w:rPr>
          <w:sz w:val="28"/>
          <w:szCs w:val="28"/>
        </w:rPr>
        <w:t>«</w:t>
      </w:r>
      <w:r w:rsidRPr="00FF15B3">
        <w:rPr>
          <w:sz w:val="28"/>
          <w:szCs w:val="28"/>
        </w:rPr>
        <w:t>Об индивидуальном (персонифицированном) учете в системе обязательного пенсионного страхования</w:t>
      </w:r>
      <w:r w:rsidR="00BA3AEC">
        <w:rPr>
          <w:sz w:val="28"/>
          <w:szCs w:val="28"/>
        </w:rPr>
        <w:t>»</w:t>
      </w:r>
      <w:r w:rsidRPr="00FF15B3">
        <w:rPr>
          <w:sz w:val="28"/>
          <w:szCs w:val="28"/>
        </w:rPr>
        <w:t xml:space="preserve"> мерами государственного принуждения в отношении</w:t>
      </w:r>
      <w:r w:rsidRPr="00FF15B3">
        <w:rPr>
          <w:sz w:val="28"/>
          <w:szCs w:val="28"/>
        </w:rPr>
        <w:t xml:space="preserve"> </w:t>
      </w:r>
      <w:r w:rsidRPr="00FF15B3">
        <w:rPr>
          <w:sz w:val="28"/>
          <w:szCs w:val="28"/>
        </w:rPr>
        <w:t xml:space="preserve">страхователей, нацеленными на обеспечение исполнения обязанностей, связанных с осуществлением индивидуального (персонифицированного) учета, </w:t>
      </w:r>
      <w:hyperlink r:id="rId26" w:history="1">
        <w:r w:rsidRPr="00FF15B3">
          <w:rPr>
            <w:color w:val="0000FF"/>
            <w:sz w:val="28"/>
            <w:szCs w:val="28"/>
          </w:rPr>
          <w:t>статья 15.33.2</w:t>
        </w:r>
      </w:hyperlink>
      <w:r w:rsidRPr="00FF15B3">
        <w:rPr>
          <w:sz w:val="28"/>
          <w:szCs w:val="28"/>
        </w:rPr>
        <w:t xml:space="preserve"> Ко</w:t>
      </w:r>
      <w:r w:rsidR="00BA3AEC">
        <w:rPr>
          <w:sz w:val="28"/>
          <w:szCs w:val="28"/>
        </w:rPr>
        <w:t>АП РФ</w:t>
      </w:r>
      <w:r w:rsidRPr="00FF15B3">
        <w:rPr>
          <w:sz w:val="28"/>
          <w:szCs w:val="28"/>
        </w:rPr>
        <w:t xml:space="preserve"> предусматривает также административную ответственность должностных лиц за непредставление в установленный законодательством Российской Федерации о таком учете срок либо отказ от представления в органы Пенсионного фонда Российской Федерации оформленных в надлежащем порядке сведений (документов), необходимых для такого учета, а равно их представление в неполном объеме</w:t>
      </w:r>
      <w:r w:rsidRPr="00FF15B3">
        <w:rPr>
          <w:sz w:val="28"/>
          <w:szCs w:val="28"/>
        </w:rPr>
        <w:t xml:space="preserve"> или в искаженном виде.</w:t>
      </w:r>
    </w:p>
    <w:p w:rsidR="008F68F0" w:rsidRPr="00FF15B3" w:rsidP="008F68F0">
      <w:pPr>
        <w:pStyle w:val="ConsPlusNormal"/>
        <w:ind w:firstLine="540"/>
        <w:jc w:val="both"/>
        <w:rPr>
          <w:sz w:val="28"/>
          <w:szCs w:val="28"/>
        </w:rPr>
      </w:pPr>
      <w:r w:rsidRPr="00FF15B3">
        <w:rPr>
          <w:sz w:val="28"/>
          <w:szCs w:val="28"/>
        </w:rPr>
        <w:t xml:space="preserve">Указанное правовое регулирование, предусматривающее меры ответственности за нарушение требований законодательства в сфере организации индивидуального (персонифицированного) учета в системе обязательного пенсионного </w:t>
      </w:r>
      <w:r w:rsidRPr="00FF15B3">
        <w:rPr>
          <w:sz w:val="28"/>
          <w:szCs w:val="28"/>
        </w:rPr>
        <w:t>страхования</w:t>
      </w:r>
      <w:r w:rsidRPr="00FF15B3">
        <w:rPr>
          <w:sz w:val="28"/>
          <w:szCs w:val="28"/>
        </w:rPr>
        <w:t xml:space="preserve"> как для страхователей, так и для должностных лиц, призванных непосредственно осуществлять ведение такого учета на предприятии, своевременно представлять необходимую информацию органам Пенсионного фонда Российской Федерации, само по себе не может расцениваться как отступление от вытекающих из </w:t>
      </w:r>
      <w:hyperlink r:id="rId27" w:history="1">
        <w:r w:rsidRPr="00FF15B3">
          <w:rPr>
            <w:color w:val="0000FF"/>
            <w:sz w:val="28"/>
            <w:szCs w:val="28"/>
          </w:rPr>
          <w:t>Конституции</w:t>
        </w:r>
      </w:hyperlink>
      <w:r w:rsidRPr="00FF15B3">
        <w:rPr>
          <w:sz w:val="28"/>
          <w:szCs w:val="28"/>
        </w:rPr>
        <w:t xml:space="preserve"> Российской Федерации принципов справедливости, равенства, стабильности юридического статуса субъектов социально-страховых отношений, на основе которых реализуется право на социальное обеспечение и осуществляется социальное обеспечение в целом.</w:t>
      </w:r>
    </w:p>
    <w:p w:rsidR="00D61A2F" w:rsidRPr="00357D5E" w:rsidP="00D61A2F">
      <w:pPr>
        <w:ind w:firstLine="540"/>
        <w:jc w:val="both"/>
        <w:rPr>
          <w:sz w:val="28"/>
          <w:szCs w:val="28"/>
        </w:rPr>
      </w:pPr>
      <w:r w:rsidRPr="00357D5E">
        <w:rPr>
          <w:sz w:val="28"/>
          <w:szCs w:val="28"/>
        </w:rPr>
        <w:t>Рассматривая вопрос о виде и размере наказания, суд приходит к следующему.</w:t>
      </w:r>
    </w:p>
    <w:p w:rsidR="00D61A2F" w:rsidRPr="00357D5E" w:rsidP="00D61A2F">
      <w:pPr>
        <w:autoSpaceDE w:val="0"/>
        <w:autoSpaceDN w:val="0"/>
        <w:adjustRightInd w:val="0"/>
        <w:ind w:firstLine="708"/>
        <w:jc w:val="both"/>
        <w:rPr>
          <w:sz w:val="28"/>
          <w:szCs w:val="28"/>
        </w:rPr>
      </w:pPr>
      <w:r w:rsidRPr="00357D5E">
        <w:rPr>
          <w:sz w:val="28"/>
          <w:szCs w:val="28"/>
        </w:rPr>
        <w:t xml:space="preserve">Согласно ст. 4.1.1 КоАП РФ, </w:t>
      </w:r>
      <w:r>
        <w:rPr>
          <w:sz w:val="28"/>
          <w:szCs w:val="28"/>
        </w:rPr>
        <w:t xml:space="preserve">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r:id="rId28" w:history="1">
        <w:r>
          <w:rPr>
            <w:color w:val="0000FF"/>
            <w:sz w:val="28"/>
            <w:szCs w:val="28"/>
          </w:rPr>
          <w:t>раздела II</w:t>
        </w:r>
      </w:hyperlink>
      <w:r>
        <w:rPr>
          <w:sz w:val="28"/>
          <w:szCs w:val="28"/>
        </w:rPr>
        <w:t xml:space="preserve"> настоящего</w:t>
      </w:r>
      <w:r>
        <w:rPr>
          <w:sz w:val="28"/>
          <w:szCs w:val="28"/>
        </w:rPr>
        <w:t xml:space="preserve">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r:id="rId29" w:history="1">
        <w:r>
          <w:rPr>
            <w:color w:val="0000FF"/>
            <w:sz w:val="28"/>
            <w:szCs w:val="28"/>
          </w:rPr>
          <w:t>частью 2 статьи 3.4</w:t>
        </w:r>
      </w:hyperlink>
      <w:r>
        <w:rPr>
          <w:sz w:val="28"/>
          <w:szCs w:val="28"/>
        </w:rPr>
        <w:t xml:space="preserve"> настоящего Кодекса, за исключением случаев, предусмотренных </w:t>
      </w:r>
      <w:hyperlink r:id="rId30" w:history="1">
        <w:r>
          <w:rPr>
            <w:color w:val="0000FF"/>
            <w:sz w:val="28"/>
            <w:szCs w:val="28"/>
          </w:rPr>
          <w:t>частью 2</w:t>
        </w:r>
      </w:hyperlink>
      <w:r>
        <w:rPr>
          <w:sz w:val="28"/>
          <w:szCs w:val="28"/>
        </w:rPr>
        <w:t xml:space="preserve"> настоящей статьи</w:t>
      </w:r>
      <w:r>
        <w:rPr>
          <w:sz w:val="28"/>
          <w:szCs w:val="28"/>
        </w:rPr>
        <w:t>.</w:t>
      </w:r>
      <w:r w:rsidRPr="00357D5E">
        <w:rPr>
          <w:sz w:val="28"/>
          <w:szCs w:val="28"/>
        </w:rPr>
        <w:t>.</w:t>
      </w:r>
    </w:p>
    <w:p w:rsidR="00D61A2F" w:rsidRPr="00357D5E" w:rsidP="00D61A2F">
      <w:pPr>
        <w:ind w:firstLine="708"/>
        <w:jc w:val="both"/>
        <w:rPr>
          <w:sz w:val="28"/>
          <w:szCs w:val="28"/>
        </w:rPr>
      </w:pPr>
      <w:r w:rsidRPr="00357D5E">
        <w:rPr>
          <w:sz w:val="28"/>
          <w:szCs w:val="28"/>
        </w:rPr>
        <w:t>В соответствии с ч.ч.1,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w:t>
      </w:r>
      <w:r w:rsidRPr="00357D5E">
        <w:rPr>
          <w:sz w:val="28"/>
          <w:szCs w:val="28"/>
        </w:rPr>
        <w:t xml:space="preserve">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D61A2F" w:rsidP="00D61A2F">
      <w:pPr>
        <w:ind w:firstLine="567"/>
        <w:jc w:val="both"/>
        <w:rPr>
          <w:sz w:val="28"/>
          <w:szCs w:val="28"/>
        </w:rPr>
      </w:pPr>
      <w:r w:rsidRPr="00357D5E">
        <w:rPr>
          <w:sz w:val="28"/>
          <w:szCs w:val="28"/>
        </w:rPr>
        <w:t xml:space="preserve">Принимая во внимание, что </w:t>
      </w:r>
      <w:r w:rsidRPr="00C3011E">
        <w:rPr>
          <w:sz w:val="28"/>
          <w:szCs w:val="28"/>
        </w:rPr>
        <w:t>Государственно</w:t>
      </w:r>
      <w:r>
        <w:rPr>
          <w:sz w:val="28"/>
          <w:szCs w:val="28"/>
        </w:rPr>
        <w:t>е</w:t>
      </w:r>
      <w:r w:rsidRPr="00C3011E">
        <w:rPr>
          <w:sz w:val="28"/>
          <w:szCs w:val="28"/>
        </w:rPr>
        <w:t xml:space="preserve"> бюджетно</w:t>
      </w:r>
      <w:r>
        <w:rPr>
          <w:sz w:val="28"/>
          <w:szCs w:val="28"/>
        </w:rPr>
        <w:t>е</w:t>
      </w:r>
      <w:r w:rsidRPr="00C3011E">
        <w:rPr>
          <w:sz w:val="28"/>
          <w:szCs w:val="28"/>
        </w:rPr>
        <w:t xml:space="preserve"> учреждени</w:t>
      </w:r>
      <w:r>
        <w:rPr>
          <w:sz w:val="28"/>
          <w:szCs w:val="28"/>
        </w:rPr>
        <w:t>е</w:t>
      </w:r>
      <w:r w:rsidRPr="00C3011E">
        <w:rPr>
          <w:sz w:val="28"/>
          <w:szCs w:val="28"/>
        </w:rPr>
        <w:t xml:space="preserve"> Здравоохранения Республики Крым «</w:t>
      </w:r>
      <w:r w:rsidR="00777D56">
        <w:rPr>
          <w:sz w:val="28"/>
          <w:szCs w:val="28"/>
        </w:rPr>
        <w:t>***</w:t>
      </w:r>
      <w:r w:rsidRPr="00C3011E">
        <w:rPr>
          <w:sz w:val="28"/>
          <w:szCs w:val="28"/>
        </w:rPr>
        <w:t xml:space="preserve">» </w:t>
      </w:r>
      <w:r>
        <w:rPr>
          <w:sz w:val="28"/>
          <w:szCs w:val="28"/>
        </w:rPr>
        <w:t>являет</w:t>
      </w:r>
      <w:r w:rsidR="009E6516">
        <w:rPr>
          <w:sz w:val="28"/>
          <w:szCs w:val="28"/>
        </w:rPr>
        <w:t xml:space="preserve">ся некоммерческой организацией, а также учитывая, что Марчук Т.С. </w:t>
      </w:r>
      <w:r w:rsidRPr="00357D5E">
        <w:rPr>
          <w:sz w:val="28"/>
          <w:szCs w:val="28"/>
        </w:rPr>
        <w:t>административно</w:t>
      </w:r>
      <w:r>
        <w:rPr>
          <w:sz w:val="28"/>
          <w:szCs w:val="28"/>
        </w:rPr>
        <w:t>е правонарушение совершил</w:t>
      </w:r>
      <w:r w:rsidR="009E6516">
        <w:rPr>
          <w:sz w:val="28"/>
          <w:szCs w:val="28"/>
        </w:rPr>
        <w:t>а</w:t>
      </w:r>
      <w:r>
        <w:rPr>
          <w:sz w:val="28"/>
          <w:szCs w:val="28"/>
        </w:rPr>
        <w:t xml:space="preserve"> впервые</w:t>
      </w:r>
      <w:r w:rsidRPr="00357D5E">
        <w:rPr>
          <w:sz w:val="28"/>
          <w:szCs w:val="28"/>
        </w:rPr>
        <w:t>, в деле отсутствуют доказательства причинения вреда или возникновения угрозы причинения вреда жизни и здоровью людей,</w:t>
      </w:r>
      <w:r>
        <w:rPr>
          <w:sz w:val="28"/>
          <w:szCs w:val="28"/>
        </w:rPr>
        <w:t xml:space="preserve"> </w:t>
      </w:r>
      <w:r w:rsidRPr="00357D5E">
        <w:rPr>
          <w:sz w:val="28"/>
          <w:szCs w:val="28"/>
        </w:rPr>
        <w:t>а также отягчающие ответственность обстоятельства, суд приходит к выводу о возможности применения положений ст. ст. 4.1.1, 3.4 Кодекса Российской Федерации об</w:t>
      </w:r>
      <w:r w:rsidRPr="00357D5E">
        <w:rPr>
          <w:sz w:val="28"/>
          <w:szCs w:val="28"/>
        </w:rPr>
        <w:t xml:space="preserve"> административных правонарушениях.</w:t>
      </w:r>
    </w:p>
    <w:p w:rsidR="00D61A2F" w:rsidRPr="00357D5E" w:rsidP="00D61A2F">
      <w:pPr>
        <w:ind w:firstLine="540"/>
        <w:jc w:val="both"/>
        <w:rPr>
          <w:sz w:val="28"/>
          <w:szCs w:val="28"/>
        </w:rPr>
      </w:pPr>
      <w:r w:rsidRPr="00357D5E">
        <w:rPr>
          <w:sz w:val="28"/>
          <w:szCs w:val="28"/>
        </w:rPr>
        <w:t>На основании изложенного, руководствуясь ст. ст. 3.4, 4.1.1, 15.33.2, 29.9, 29.10 Кодекса Российской Федерации об административных правонарушениях, мировой судья</w:t>
      </w:r>
    </w:p>
    <w:p w:rsidR="00D61A2F" w:rsidRPr="00357D5E" w:rsidP="00D61A2F">
      <w:pPr>
        <w:jc w:val="center"/>
        <w:rPr>
          <w:sz w:val="28"/>
          <w:szCs w:val="28"/>
        </w:rPr>
      </w:pPr>
      <w:r w:rsidRPr="00357D5E">
        <w:rPr>
          <w:sz w:val="28"/>
          <w:szCs w:val="28"/>
        </w:rPr>
        <w:t>п</w:t>
      </w:r>
      <w:r w:rsidRPr="00357D5E">
        <w:rPr>
          <w:sz w:val="28"/>
          <w:szCs w:val="28"/>
        </w:rPr>
        <w:t xml:space="preserve"> о с т а н о в и л:</w:t>
      </w:r>
    </w:p>
    <w:p w:rsidR="00AC542B" w:rsidRPr="00C3011E" w:rsidP="00C3011E">
      <w:pPr>
        <w:ind w:firstLine="709"/>
        <w:jc w:val="both"/>
        <w:rPr>
          <w:sz w:val="28"/>
          <w:szCs w:val="28"/>
        </w:rPr>
      </w:pPr>
    </w:p>
    <w:p w:rsidR="00AC542B" w:rsidRPr="00C3011E" w:rsidP="00871493">
      <w:pPr>
        <w:ind w:firstLine="709"/>
        <w:jc w:val="both"/>
        <w:rPr>
          <w:sz w:val="28"/>
          <w:szCs w:val="28"/>
        </w:rPr>
      </w:pPr>
      <w:r w:rsidRPr="00C3011E">
        <w:rPr>
          <w:sz w:val="28"/>
          <w:szCs w:val="28"/>
        </w:rPr>
        <w:t xml:space="preserve">начальника </w:t>
      </w:r>
      <w:r w:rsidRPr="00C3011E">
        <w:rPr>
          <w:sz w:val="28"/>
          <w:szCs w:val="28"/>
        </w:rPr>
        <w:t>отдела кадров Государственного бюджетного учреждения Здравоохранения Республики</w:t>
      </w:r>
      <w:r w:rsidRPr="00C3011E">
        <w:rPr>
          <w:sz w:val="28"/>
          <w:szCs w:val="28"/>
        </w:rPr>
        <w:t xml:space="preserve"> Крым «</w:t>
      </w:r>
      <w:r w:rsidR="00777D56">
        <w:rPr>
          <w:sz w:val="28"/>
          <w:szCs w:val="28"/>
        </w:rPr>
        <w:t>***</w:t>
      </w:r>
      <w:r w:rsidRPr="00C3011E">
        <w:rPr>
          <w:sz w:val="28"/>
          <w:szCs w:val="28"/>
        </w:rPr>
        <w:t>» Марчук Татьян</w:t>
      </w:r>
      <w:r>
        <w:rPr>
          <w:sz w:val="28"/>
          <w:szCs w:val="28"/>
        </w:rPr>
        <w:t>у</w:t>
      </w:r>
      <w:r w:rsidRPr="00C3011E">
        <w:rPr>
          <w:sz w:val="28"/>
          <w:szCs w:val="28"/>
        </w:rPr>
        <w:t xml:space="preserve"> Сергеевн</w:t>
      </w:r>
      <w:r>
        <w:rPr>
          <w:sz w:val="28"/>
          <w:szCs w:val="28"/>
        </w:rPr>
        <w:t>у</w:t>
      </w:r>
      <w:r w:rsidRPr="00C3011E">
        <w:rPr>
          <w:sz w:val="28"/>
          <w:szCs w:val="28"/>
        </w:rPr>
        <w:t xml:space="preserve">, </w:t>
      </w:r>
      <w:r w:rsidR="00777D56">
        <w:rPr>
          <w:sz w:val="28"/>
          <w:szCs w:val="28"/>
        </w:rPr>
        <w:t>***</w:t>
      </w:r>
      <w:r>
        <w:rPr>
          <w:sz w:val="28"/>
          <w:szCs w:val="28"/>
        </w:rPr>
        <w:t xml:space="preserve">, </w:t>
      </w:r>
      <w:r w:rsidRPr="00C3011E">
        <w:rPr>
          <w:sz w:val="28"/>
          <w:szCs w:val="28"/>
        </w:rPr>
        <w:t xml:space="preserve">признать виновной в совершении административного правонарушения, предусмотренного ч.1 ст. 15.33.2 Кодекса Российской Федерации об административных правонарушениях и назначить ей административное наказание в виде </w:t>
      </w:r>
      <w:r>
        <w:rPr>
          <w:sz w:val="28"/>
          <w:szCs w:val="28"/>
        </w:rPr>
        <w:t xml:space="preserve">предупреждения. </w:t>
      </w:r>
    </w:p>
    <w:p w:rsidR="00AC542B" w:rsidRPr="00C3011E" w:rsidP="00C3011E">
      <w:pPr>
        <w:ind w:firstLine="709"/>
        <w:jc w:val="both"/>
        <w:rPr>
          <w:sz w:val="28"/>
          <w:szCs w:val="28"/>
        </w:rPr>
      </w:pPr>
      <w:r w:rsidRPr="00C3011E">
        <w:rPr>
          <w:sz w:val="28"/>
          <w:szCs w:val="28"/>
        </w:rPr>
        <w:t>Постановление может быть обжаловано в течение 10 дней в порядке, предусмотренном ст. 30.2 Кодекса Российской Федерации об административных правонарушениях.</w:t>
      </w:r>
    </w:p>
    <w:p w:rsidR="00AC542B" w:rsidRPr="00C3011E" w:rsidP="00C3011E">
      <w:pPr>
        <w:ind w:firstLine="697"/>
        <w:jc w:val="both"/>
        <w:rPr>
          <w:sz w:val="28"/>
          <w:szCs w:val="28"/>
        </w:rPr>
      </w:pPr>
    </w:p>
    <w:p w:rsidR="00AC542B" w:rsidRPr="00C3011E" w:rsidP="00C3011E">
      <w:pPr>
        <w:ind w:firstLine="697"/>
        <w:jc w:val="both"/>
        <w:rPr>
          <w:b/>
          <w:sz w:val="28"/>
          <w:szCs w:val="28"/>
        </w:rPr>
      </w:pPr>
      <w:r w:rsidRPr="00C3011E">
        <w:rPr>
          <w:sz w:val="28"/>
          <w:szCs w:val="28"/>
        </w:rPr>
        <w:t>Мировой судья</w:t>
      </w:r>
      <w:r w:rsidRPr="00C3011E">
        <w:rPr>
          <w:sz w:val="28"/>
          <w:szCs w:val="28"/>
        </w:rPr>
        <w:tab/>
      </w:r>
      <w:r w:rsidRPr="00C3011E">
        <w:rPr>
          <w:sz w:val="28"/>
          <w:szCs w:val="28"/>
        </w:rPr>
        <w:tab/>
      </w:r>
      <w:r w:rsidRPr="00C3011E">
        <w:rPr>
          <w:sz w:val="28"/>
          <w:szCs w:val="28"/>
        </w:rPr>
        <w:tab/>
      </w:r>
      <w:r w:rsidRPr="00C3011E">
        <w:rPr>
          <w:sz w:val="28"/>
          <w:szCs w:val="28"/>
        </w:rPr>
        <w:tab/>
      </w:r>
      <w:r w:rsidRPr="00C3011E">
        <w:rPr>
          <w:sz w:val="28"/>
          <w:szCs w:val="28"/>
        </w:rPr>
        <w:tab/>
      </w:r>
      <w:r w:rsidRPr="00C3011E">
        <w:rPr>
          <w:sz w:val="28"/>
          <w:szCs w:val="28"/>
        </w:rPr>
        <w:tab/>
        <w:t xml:space="preserve">Е.Д. </w:t>
      </w:r>
      <w:r w:rsidRPr="00C3011E">
        <w:rPr>
          <w:sz w:val="28"/>
          <w:szCs w:val="28"/>
        </w:rPr>
        <w:t>Дахневич</w:t>
      </w:r>
      <w:r w:rsidRPr="00C3011E">
        <w:rPr>
          <w:b/>
          <w:sz w:val="28"/>
          <w:szCs w:val="28"/>
        </w:rPr>
        <w:t xml:space="preserve">     </w:t>
      </w:r>
    </w:p>
    <w:sectPr w:rsidSect="004A54C7">
      <w:headerReference w:type="even" r:id="rId31"/>
      <w:headerReference w:type="default" r:id="rId32"/>
      <w:pgSz w:w="11906" w:h="16838"/>
      <w:pgMar w:top="851" w:right="851" w:bottom="709" w:left="1276"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E74" w:rsidP="008357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DA2E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A2E74" w:rsidP="0083579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7D56">
      <w:rPr>
        <w:rStyle w:val="PageNumber"/>
        <w:noProof/>
      </w:rPr>
      <w:t>2</w:t>
    </w:r>
    <w:r>
      <w:rPr>
        <w:rStyle w:val="PageNumber"/>
      </w:rPr>
      <w:fldChar w:fldCharType="end"/>
    </w:r>
  </w:p>
  <w:p w:rsidR="00DA2E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76E"/>
    <w:rsid w:val="00000FB3"/>
    <w:rsid w:val="00011DE3"/>
    <w:rsid w:val="000120F0"/>
    <w:rsid w:val="00025CEE"/>
    <w:rsid w:val="000261DF"/>
    <w:rsid w:val="000317F1"/>
    <w:rsid w:val="00036F84"/>
    <w:rsid w:val="00051F3A"/>
    <w:rsid w:val="00063E84"/>
    <w:rsid w:val="00065160"/>
    <w:rsid w:val="00081868"/>
    <w:rsid w:val="00092F3C"/>
    <w:rsid w:val="000976F0"/>
    <w:rsid w:val="000A3603"/>
    <w:rsid w:val="000B4A34"/>
    <w:rsid w:val="000B7DD6"/>
    <w:rsid w:val="000C0A6C"/>
    <w:rsid w:val="000D4932"/>
    <w:rsid w:val="000D6880"/>
    <w:rsid w:val="000E0953"/>
    <w:rsid w:val="000E25FA"/>
    <w:rsid w:val="000E416D"/>
    <w:rsid w:val="000F0173"/>
    <w:rsid w:val="000F2403"/>
    <w:rsid w:val="00100A1D"/>
    <w:rsid w:val="0012049E"/>
    <w:rsid w:val="00120DF8"/>
    <w:rsid w:val="0012332F"/>
    <w:rsid w:val="00124024"/>
    <w:rsid w:val="00135B26"/>
    <w:rsid w:val="00141231"/>
    <w:rsid w:val="001426F0"/>
    <w:rsid w:val="00144F10"/>
    <w:rsid w:val="00155D01"/>
    <w:rsid w:val="0016260B"/>
    <w:rsid w:val="001658A5"/>
    <w:rsid w:val="001731F0"/>
    <w:rsid w:val="00177A7A"/>
    <w:rsid w:val="00181BBD"/>
    <w:rsid w:val="0018326C"/>
    <w:rsid w:val="00192F12"/>
    <w:rsid w:val="00193A6F"/>
    <w:rsid w:val="0019418C"/>
    <w:rsid w:val="00197940"/>
    <w:rsid w:val="001B2C07"/>
    <w:rsid w:val="001C46AA"/>
    <w:rsid w:val="001E1BCC"/>
    <w:rsid w:val="001E2DA0"/>
    <w:rsid w:val="001E4B3F"/>
    <w:rsid w:val="001F4142"/>
    <w:rsid w:val="00200C36"/>
    <w:rsid w:val="00210882"/>
    <w:rsid w:val="002162E3"/>
    <w:rsid w:val="00217BD1"/>
    <w:rsid w:val="002249E8"/>
    <w:rsid w:val="00236F05"/>
    <w:rsid w:val="00241C56"/>
    <w:rsid w:val="0024579D"/>
    <w:rsid w:val="00252B22"/>
    <w:rsid w:val="002573A9"/>
    <w:rsid w:val="0026042C"/>
    <w:rsid w:val="002633D5"/>
    <w:rsid w:val="00267951"/>
    <w:rsid w:val="00280893"/>
    <w:rsid w:val="00284F58"/>
    <w:rsid w:val="00287560"/>
    <w:rsid w:val="00295A08"/>
    <w:rsid w:val="00297593"/>
    <w:rsid w:val="002A1CB6"/>
    <w:rsid w:val="002A7C0F"/>
    <w:rsid w:val="002B28C6"/>
    <w:rsid w:val="002B3E53"/>
    <w:rsid w:val="002C5BF0"/>
    <w:rsid w:val="002D6D7E"/>
    <w:rsid w:val="002E08C8"/>
    <w:rsid w:val="002F2A79"/>
    <w:rsid w:val="002F4582"/>
    <w:rsid w:val="00314255"/>
    <w:rsid w:val="0032026B"/>
    <w:rsid w:val="00321700"/>
    <w:rsid w:val="00326A45"/>
    <w:rsid w:val="00326D79"/>
    <w:rsid w:val="00331D98"/>
    <w:rsid w:val="00335117"/>
    <w:rsid w:val="00335618"/>
    <w:rsid w:val="003400E9"/>
    <w:rsid w:val="0034347B"/>
    <w:rsid w:val="00354814"/>
    <w:rsid w:val="00355494"/>
    <w:rsid w:val="00356DF9"/>
    <w:rsid w:val="00357D5E"/>
    <w:rsid w:val="00360B74"/>
    <w:rsid w:val="003751D2"/>
    <w:rsid w:val="00380DCE"/>
    <w:rsid w:val="00393D07"/>
    <w:rsid w:val="003A19E0"/>
    <w:rsid w:val="003A4280"/>
    <w:rsid w:val="003A6324"/>
    <w:rsid w:val="003B0427"/>
    <w:rsid w:val="003B562E"/>
    <w:rsid w:val="003D16A1"/>
    <w:rsid w:val="003D1B7A"/>
    <w:rsid w:val="003D25BD"/>
    <w:rsid w:val="003E2481"/>
    <w:rsid w:val="003E3C21"/>
    <w:rsid w:val="003E5910"/>
    <w:rsid w:val="003F01DA"/>
    <w:rsid w:val="003F16BA"/>
    <w:rsid w:val="003F676E"/>
    <w:rsid w:val="00400FAD"/>
    <w:rsid w:val="00404D92"/>
    <w:rsid w:val="00412BCE"/>
    <w:rsid w:val="004149E9"/>
    <w:rsid w:val="004266B8"/>
    <w:rsid w:val="00434F36"/>
    <w:rsid w:val="00435D77"/>
    <w:rsid w:val="004412EE"/>
    <w:rsid w:val="00442B96"/>
    <w:rsid w:val="0044785B"/>
    <w:rsid w:val="00451E73"/>
    <w:rsid w:val="0045353D"/>
    <w:rsid w:val="00453CCC"/>
    <w:rsid w:val="00472A26"/>
    <w:rsid w:val="00474311"/>
    <w:rsid w:val="00476E7F"/>
    <w:rsid w:val="00484FFF"/>
    <w:rsid w:val="00491EFF"/>
    <w:rsid w:val="004946F6"/>
    <w:rsid w:val="00496014"/>
    <w:rsid w:val="004A0BC9"/>
    <w:rsid w:val="004A0FC0"/>
    <w:rsid w:val="004A1319"/>
    <w:rsid w:val="004A54C7"/>
    <w:rsid w:val="004B1B56"/>
    <w:rsid w:val="004B2334"/>
    <w:rsid w:val="004B79E1"/>
    <w:rsid w:val="004C21FC"/>
    <w:rsid w:val="004E0454"/>
    <w:rsid w:val="004F2B55"/>
    <w:rsid w:val="0050102A"/>
    <w:rsid w:val="00507608"/>
    <w:rsid w:val="00507C6D"/>
    <w:rsid w:val="005175FA"/>
    <w:rsid w:val="00523E78"/>
    <w:rsid w:val="005278A2"/>
    <w:rsid w:val="005300FA"/>
    <w:rsid w:val="00530631"/>
    <w:rsid w:val="00531964"/>
    <w:rsid w:val="00533A03"/>
    <w:rsid w:val="00542387"/>
    <w:rsid w:val="00545845"/>
    <w:rsid w:val="00550A77"/>
    <w:rsid w:val="00553E6E"/>
    <w:rsid w:val="0055763B"/>
    <w:rsid w:val="005576E3"/>
    <w:rsid w:val="00560200"/>
    <w:rsid w:val="005715FD"/>
    <w:rsid w:val="0058348F"/>
    <w:rsid w:val="00585CB1"/>
    <w:rsid w:val="005945B7"/>
    <w:rsid w:val="005A0C63"/>
    <w:rsid w:val="005A1852"/>
    <w:rsid w:val="005A3BE6"/>
    <w:rsid w:val="005A7673"/>
    <w:rsid w:val="005B0139"/>
    <w:rsid w:val="005B01C7"/>
    <w:rsid w:val="005B1C4E"/>
    <w:rsid w:val="005B353E"/>
    <w:rsid w:val="005B35FC"/>
    <w:rsid w:val="005B4487"/>
    <w:rsid w:val="005B70D9"/>
    <w:rsid w:val="005C2BCB"/>
    <w:rsid w:val="005D22A5"/>
    <w:rsid w:val="005E120E"/>
    <w:rsid w:val="005E30B6"/>
    <w:rsid w:val="005F0662"/>
    <w:rsid w:val="005F4434"/>
    <w:rsid w:val="0060605C"/>
    <w:rsid w:val="00611BEC"/>
    <w:rsid w:val="00630BFA"/>
    <w:rsid w:val="00632AB9"/>
    <w:rsid w:val="006361A0"/>
    <w:rsid w:val="00640B35"/>
    <w:rsid w:val="00641291"/>
    <w:rsid w:val="00650C16"/>
    <w:rsid w:val="00651E0C"/>
    <w:rsid w:val="00652BF5"/>
    <w:rsid w:val="00663BC4"/>
    <w:rsid w:val="0066496F"/>
    <w:rsid w:val="00674756"/>
    <w:rsid w:val="00684A1D"/>
    <w:rsid w:val="00685582"/>
    <w:rsid w:val="006919B0"/>
    <w:rsid w:val="006B025E"/>
    <w:rsid w:val="006D330D"/>
    <w:rsid w:val="006D690C"/>
    <w:rsid w:val="006E5631"/>
    <w:rsid w:val="006F27C1"/>
    <w:rsid w:val="006F3B4C"/>
    <w:rsid w:val="006F4649"/>
    <w:rsid w:val="006F5688"/>
    <w:rsid w:val="0070193F"/>
    <w:rsid w:val="00710CB1"/>
    <w:rsid w:val="00710D53"/>
    <w:rsid w:val="00716FE1"/>
    <w:rsid w:val="00725C45"/>
    <w:rsid w:val="00732FF3"/>
    <w:rsid w:val="00740E01"/>
    <w:rsid w:val="007438A7"/>
    <w:rsid w:val="0074701C"/>
    <w:rsid w:val="00761708"/>
    <w:rsid w:val="00762A53"/>
    <w:rsid w:val="00762BC0"/>
    <w:rsid w:val="00777D56"/>
    <w:rsid w:val="00783691"/>
    <w:rsid w:val="007A150C"/>
    <w:rsid w:val="007A232E"/>
    <w:rsid w:val="007A615D"/>
    <w:rsid w:val="007B2929"/>
    <w:rsid w:val="007B37E5"/>
    <w:rsid w:val="007C603C"/>
    <w:rsid w:val="007D0E99"/>
    <w:rsid w:val="007D2026"/>
    <w:rsid w:val="007D57FA"/>
    <w:rsid w:val="007E76B0"/>
    <w:rsid w:val="007F0DAC"/>
    <w:rsid w:val="008141FF"/>
    <w:rsid w:val="00814728"/>
    <w:rsid w:val="00816668"/>
    <w:rsid w:val="00821D38"/>
    <w:rsid w:val="0083352D"/>
    <w:rsid w:val="00833CFF"/>
    <w:rsid w:val="008348CF"/>
    <w:rsid w:val="00835795"/>
    <w:rsid w:val="008411E2"/>
    <w:rsid w:val="008440E3"/>
    <w:rsid w:val="008457F1"/>
    <w:rsid w:val="00847675"/>
    <w:rsid w:val="00851415"/>
    <w:rsid w:val="00852B1A"/>
    <w:rsid w:val="00855901"/>
    <w:rsid w:val="00856431"/>
    <w:rsid w:val="008605AB"/>
    <w:rsid w:val="0086192A"/>
    <w:rsid w:val="00871493"/>
    <w:rsid w:val="00873833"/>
    <w:rsid w:val="008741E6"/>
    <w:rsid w:val="0087433C"/>
    <w:rsid w:val="00876163"/>
    <w:rsid w:val="00877733"/>
    <w:rsid w:val="00881444"/>
    <w:rsid w:val="00884098"/>
    <w:rsid w:val="00891EA1"/>
    <w:rsid w:val="0089214E"/>
    <w:rsid w:val="00893689"/>
    <w:rsid w:val="0089686F"/>
    <w:rsid w:val="008A2FE7"/>
    <w:rsid w:val="008A37AF"/>
    <w:rsid w:val="008B0C49"/>
    <w:rsid w:val="008B15A9"/>
    <w:rsid w:val="008B1831"/>
    <w:rsid w:val="008B5397"/>
    <w:rsid w:val="008C7145"/>
    <w:rsid w:val="008D5614"/>
    <w:rsid w:val="008F1173"/>
    <w:rsid w:val="008F68F0"/>
    <w:rsid w:val="00900E1B"/>
    <w:rsid w:val="00903DEA"/>
    <w:rsid w:val="009061B9"/>
    <w:rsid w:val="009164F6"/>
    <w:rsid w:val="0091652F"/>
    <w:rsid w:val="00921E3D"/>
    <w:rsid w:val="0093499C"/>
    <w:rsid w:val="00936C7A"/>
    <w:rsid w:val="009402E6"/>
    <w:rsid w:val="00942D43"/>
    <w:rsid w:val="0094678A"/>
    <w:rsid w:val="009504EF"/>
    <w:rsid w:val="00957495"/>
    <w:rsid w:val="0096241A"/>
    <w:rsid w:val="00965721"/>
    <w:rsid w:val="00972CCB"/>
    <w:rsid w:val="00992EBA"/>
    <w:rsid w:val="00997E18"/>
    <w:rsid w:val="00997ED7"/>
    <w:rsid w:val="009A0B99"/>
    <w:rsid w:val="009A63D8"/>
    <w:rsid w:val="009B37FD"/>
    <w:rsid w:val="009C65B1"/>
    <w:rsid w:val="009C70D5"/>
    <w:rsid w:val="009E6516"/>
    <w:rsid w:val="009F00F6"/>
    <w:rsid w:val="009F0314"/>
    <w:rsid w:val="009F0676"/>
    <w:rsid w:val="009F319B"/>
    <w:rsid w:val="009F544A"/>
    <w:rsid w:val="009F6B58"/>
    <w:rsid w:val="00A002A4"/>
    <w:rsid w:val="00A04D5A"/>
    <w:rsid w:val="00A06329"/>
    <w:rsid w:val="00A06722"/>
    <w:rsid w:val="00A31AE4"/>
    <w:rsid w:val="00A36062"/>
    <w:rsid w:val="00A503E5"/>
    <w:rsid w:val="00A50E96"/>
    <w:rsid w:val="00A51117"/>
    <w:rsid w:val="00A51BEE"/>
    <w:rsid w:val="00A5386D"/>
    <w:rsid w:val="00A57968"/>
    <w:rsid w:val="00A62702"/>
    <w:rsid w:val="00A6375A"/>
    <w:rsid w:val="00A640C7"/>
    <w:rsid w:val="00A6775E"/>
    <w:rsid w:val="00A80524"/>
    <w:rsid w:val="00A84BAF"/>
    <w:rsid w:val="00A84F9F"/>
    <w:rsid w:val="00A94DA1"/>
    <w:rsid w:val="00AA080D"/>
    <w:rsid w:val="00AA65CE"/>
    <w:rsid w:val="00AB1CA2"/>
    <w:rsid w:val="00AB2416"/>
    <w:rsid w:val="00AC0911"/>
    <w:rsid w:val="00AC17DA"/>
    <w:rsid w:val="00AC542B"/>
    <w:rsid w:val="00AC64F3"/>
    <w:rsid w:val="00AC6D87"/>
    <w:rsid w:val="00AD1EDD"/>
    <w:rsid w:val="00AD638B"/>
    <w:rsid w:val="00AE2E3D"/>
    <w:rsid w:val="00AF049A"/>
    <w:rsid w:val="00B01817"/>
    <w:rsid w:val="00B04DBE"/>
    <w:rsid w:val="00B05D4F"/>
    <w:rsid w:val="00B13828"/>
    <w:rsid w:val="00B4258E"/>
    <w:rsid w:val="00B51150"/>
    <w:rsid w:val="00B524D3"/>
    <w:rsid w:val="00B5317A"/>
    <w:rsid w:val="00B65F02"/>
    <w:rsid w:val="00B67334"/>
    <w:rsid w:val="00B84AC7"/>
    <w:rsid w:val="00B91427"/>
    <w:rsid w:val="00B93AE1"/>
    <w:rsid w:val="00B940A9"/>
    <w:rsid w:val="00BA1059"/>
    <w:rsid w:val="00BA3AEC"/>
    <w:rsid w:val="00BB577E"/>
    <w:rsid w:val="00BC0112"/>
    <w:rsid w:val="00BC0797"/>
    <w:rsid w:val="00BC4E72"/>
    <w:rsid w:val="00BD38C9"/>
    <w:rsid w:val="00BD7153"/>
    <w:rsid w:val="00BE249E"/>
    <w:rsid w:val="00BE4526"/>
    <w:rsid w:val="00BE5EDD"/>
    <w:rsid w:val="00BE6AE8"/>
    <w:rsid w:val="00BF06FC"/>
    <w:rsid w:val="00BF2C9F"/>
    <w:rsid w:val="00BF4770"/>
    <w:rsid w:val="00BF49D2"/>
    <w:rsid w:val="00C05A27"/>
    <w:rsid w:val="00C077D5"/>
    <w:rsid w:val="00C13F52"/>
    <w:rsid w:val="00C25E7E"/>
    <w:rsid w:val="00C3011E"/>
    <w:rsid w:val="00C33DEB"/>
    <w:rsid w:val="00C34A15"/>
    <w:rsid w:val="00C51AA6"/>
    <w:rsid w:val="00C621E0"/>
    <w:rsid w:val="00C81514"/>
    <w:rsid w:val="00C8309C"/>
    <w:rsid w:val="00C834FB"/>
    <w:rsid w:val="00C951BA"/>
    <w:rsid w:val="00C977B1"/>
    <w:rsid w:val="00CC46BD"/>
    <w:rsid w:val="00CC7D3D"/>
    <w:rsid w:val="00CD247D"/>
    <w:rsid w:val="00CD74F7"/>
    <w:rsid w:val="00CE708C"/>
    <w:rsid w:val="00CF30D6"/>
    <w:rsid w:val="00D04018"/>
    <w:rsid w:val="00D044B3"/>
    <w:rsid w:val="00D0749F"/>
    <w:rsid w:val="00D12136"/>
    <w:rsid w:val="00D12C96"/>
    <w:rsid w:val="00D1398D"/>
    <w:rsid w:val="00D141C8"/>
    <w:rsid w:val="00D148D0"/>
    <w:rsid w:val="00D16D66"/>
    <w:rsid w:val="00D23FEB"/>
    <w:rsid w:val="00D253AA"/>
    <w:rsid w:val="00D27E15"/>
    <w:rsid w:val="00D44E7E"/>
    <w:rsid w:val="00D47D46"/>
    <w:rsid w:val="00D56E1B"/>
    <w:rsid w:val="00D61A2F"/>
    <w:rsid w:val="00D61E2B"/>
    <w:rsid w:val="00D756CF"/>
    <w:rsid w:val="00D7598B"/>
    <w:rsid w:val="00D864B2"/>
    <w:rsid w:val="00D90ED6"/>
    <w:rsid w:val="00D920A5"/>
    <w:rsid w:val="00D927D2"/>
    <w:rsid w:val="00D95394"/>
    <w:rsid w:val="00D96061"/>
    <w:rsid w:val="00DA0963"/>
    <w:rsid w:val="00DA2E74"/>
    <w:rsid w:val="00DB07DE"/>
    <w:rsid w:val="00DC3A1C"/>
    <w:rsid w:val="00DC71F7"/>
    <w:rsid w:val="00DD34F8"/>
    <w:rsid w:val="00DD6640"/>
    <w:rsid w:val="00DE1788"/>
    <w:rsid w:val="00DE64E0"/>
    <w:rsid w:val="00DF4E85"/>
    <w:rsid w:val="00DF73D1"/>
    <w:rsid w:val="00E00E55"/>
    <w:rsid w:val="00E02DB5"/>
    <w:rsid w:val="00E05DA9"/>
    <w:rsid w:val="00E07D3B"/>
    <w:rsid w:val="00E140BD"/>
    <w:rsid w:val="00E14248"/>
    <w:rsid w:val="00E14578"/>
    <w:rsid w:val="00E15FBC"/>
    <w:rsid w:val="00E211F5"/>
    <w:rsid w:val="00E32A07"/>
    <w:rsid w:val="00E3484B"/>
    <w:rsid w:val="00E45D55"/>
    <w:rsid w:val="00E541D0"/>
    <w:rsid w:val="00E56BD0"/>
    <w:rsid w:val="00E63579"/>
    <w:rsid w:val="00E66C25"/>
    <w:rsid w:val="00E7581A"/>
    <w:rsid w:val="00E779B4"/>
    <w:rsid w:val="00E81FFA"/>
    <w:rsid w:val="00E85A4E"/>
    <w:rsid w:val="00E870B7"/>
    <w:rsid w:val="00E92885"/>
    <w:rsid w:val="00E96F86"/>
    <w:rsid w:val="00EA1D44"/>
    <w:rsid w:val="00EA40FD"/>
    <w:rsid w:val="00EC4B84"/>
    <w:rsid w:val="00EC5858"/>
    <w:rsid w:val="00ED05D2"/>
    <w:rsid w:val="00ED0652"/>
    <w:rsid w:val="00ED7F5D"/>
    <w:rsid w:val="00EE0366"/>
    <w:rsid w:val="00EE6FF1"/>
    <w:rsid w:val="00F07A6F"/>
    <w:rsid w:val="00F15B9D"/>
    <w:rsid w:val="00F16EEB"/>
    <w:rsid w:val="00F227A4"/>
    <w:rsid w:val="00F2626C"/>
    <w:rsid w:val="00F3066C"/>
    <w:rsid w:val="00F31776"/>
    <w:rsid w:val="00F35116"/>
    <w:rsid w:val="00F35D45"/>
    <w:rsid w:val="00F37E5E"/>
    <w:rsid w:val="00F452F5"/>
    <w:rsid w:val="00F57102"/>
    <w:rsid w:val="00F7483A"/>
    <w:rsid w:val="00F866EB"/>
    <w:rsid w:val="00F91B8F"/>
    <w:rsid w:val="00F95BA9"/>
    <w:rsid w:val="00FA58F6"/>
    <w:rsid w:val="00FD2024"/>
    <w:rsid w:val="00FE1E8A"/>
    <w:rsid w:val="00FF1241"/>
    <w:rsid w:val="00FF15B3"/>
    <w:rsid w:val="00FF17FC"/>
    <w:rsid w:val="00FF33AF"/>
    <w:rsid w:val="00FF41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F67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15A9"/>
    <w:rPr>
      <w:strike w:val="0"/>
      <w:dstrike w:val="0"/>
      <w:color w:val="0088CC"/>
      <w:u w:val="none"/>
      <w:effect w:val="none"/>
    </w:rPr>
  </w:style>
  <w:style w:type="paragraph" w:styleId="Header">
    <w:name w:val="header"/>
    <w:basedOn w:val="Normal"/>
    <w:rsid w:val="00E00E55"/>
    <w:pPr>
      <w:tabs>
        <w:tab w:val="center" w:pos="4677"/>
        <w:tab w:val="right" w:pos="9355"/>
      </w:tabs>
    </w:pPr>
  </w:style>
  <w:style w:type="character" w:styleId="PageNumber">
    <w:name w:val="page number"/>
    <w:basedOn w:val="DefaultParagraphFont"/>
    <w:rsid w:val="00E00E55"/>
  </w:style>
  <w:style w:type="paragraph" w:customStyle="1" w:styleId="ConsPlusNormal">
    <w:name w:val="ConsPlusNormal"/>
    <w:rsid w:val="003B0427"/>
    <w:pPr>
      <w:autoSpaceDE w:val="0"/>
      <w:autoSpaceDN w:val="0"/>
      <w:adjustRightInd w:val="0"/>
    </w:pPr>
    <w:rPr>
      <w:sz w:val="24"/>
      <w:szCs w:val="24"/>
    </w:rPr>
  </w:style>
  <w:style w:type="paragraph" w:customStyle="1" w:styleId="1">
    <w:name w:val="Без интервала1"/>
    <w:rsid w:val="00C34A15"/>
    <w:rPr>
      <w:rFonts w:ascii="Calibri" w:hAnsi="Calibri"/>
      <w:sz w:val="22"/>
      <w:szCs w:val="22"/>
    </w:rPr>
  </w:style>
  <w:style w:type="paragraph" w:styleId="PlainText">
    <w:name w:val="Plain Text"/>
    <w:basedOn w:val="Normal"/>
    <w:rsid w:val="007E76B0"/>
    <w:rPr>
      <w:rFonts w:ascii="Courier New" w:hAnsi="Courier New"/>
      <w:sz w:val="20"/>
    </w:rPr>
  </w:style>
  <w:style w:type="character" w:customStyle="1" w:styleId="FontStyle11">
    <w:name w:val="Font Style11"/>
    <w:uiPriority w:val="99"/>
    <w:rsid w:val="00BC0112"/>
    <w:rPr>
      <w:rFonts w:ascii="Times New Roman" w:hAnsi="Times New Roman" w:cs="Times New Roman"/>
      <w:sz w:val="26"/>
      <w:szCs w:val="26"/>
    </w:rPr>
  </w:style>
  <w:style w:type="paragraph" w:styleId="BalloonText">
    <w:name w:val="Balloon Text"/>
    <w:basedOn w:val="Normal"/>
    <w:link w:val="a"/>
    <w:rsid w:val="006F4649"/>
    <w:rPr>
      <w:rFonts w:ascii="Segoe UI" w:hAnsi="Segoe UI"/>
      <w:sz w:val="18"/>
      <w:szCs w:val="18"/>
    </w:rPr>
  </w:style>
  <w:style w:type="character" w:customStyle="1" w:styleId="a">
    <w:name w:val="Текст выноски Знак"/>
    <w:link w:val="BalloonText"/>
    <w:rsid w:val="006F4649"/>
    <w:rPr>
      <w:rFonts w:ascii="Segoe UI" w:hAnsi="Segoe UI" w:cs="Segoe UI"/>
      <w:sz w:val="18"/>
      <w:szCs w:val="18"/>
    </w:rPr>
  </w:style>
  <w:style w:type="character" w:customStyle="1" w:styleId="s11">
    <w:name w:val="s11"/>
    <w:rsid w:val="00AB2416"/>
    <w:rPr>
      <w:rFonts w:ascii="Times New Roman" w:hAnsi="Times New Roman" w:cs="Times New Roman" w:hint="default"/>
      <w:sz w:val="24"/>
      <w:szCs w:val="24"/>
    </w:rPr>
  </w:style>
  <w:style w:type="paragraph" w:styleId="NormalWeb">
    <w:name w:val="Normal (Web)"/>
    <w:basedOn w:val="Normal"/>
    <w:uiPriority w:val="99"/>
    <w:unhideWhenUsed/>
    <w:rsid w:val="003F16BA"/>
    <w:pPr>
      <w:spacing w:before="105"/>
      <w:ind w:firstLine="450"/>
      <w:jc w:val="both"/>
    </w:pPr>
  </w:style>
  <w:style w:type="character" w:customStyle="1" w:styleId="apple-converted-space">
    <w:name w:val="apple-converted-space"/>
    <w:rsid w:val="002F2A79"/>
  </w:style>
  <w:style w:type="character" w:customStyle="1" w:styleId="2">
    <w:name w:val="Основной текст (2) + Курсив"/>
    <w:basedOn w:val="DefaultParagraphFont"/>
    <w:rsid w:val="005576E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0">
    <w:name w:val="Основной текст (2)_"/>
    <w:basedOn w:val="DefaultParagraphFont"/>
    <w:link w:val="21"/>
    <w:rsid w:val="00177A7A"/>
    <w:rPr>
      <w:shd w:val="clear" w:color="auto" w:fill="FFFFFF"/>
    </w:rPr>
  </w:style>
  <w:style w:type="paragraph" w:customStyle="1" w:styleId="21">
    <w:name w:val="Основной текст (2)"/>
    <w:basedOn w:val="Normal"/>
    <w:link w:val="20"/>
    <w:rsid w:val="00177A7A"/>
    <w:pPr>
      <w:widowControl w:val="0"/>
      <w:shd w:val="clear" w:color="auto" w:fill="FFFFFF"/>
      <w:spacing w:line="317" w:lineRule="exact"/>
    </w:pPr>
    <w:rPr>
      <w:sz w:val="20"/>
      <w:szCs w:val="20"/>
    </w:rPr>
  </w:style>
  <w:style w:type="paragraph" w:styleId="NoSpacing">
    <w:name w:val="No Spacing"/>
    <w:uiPriority w:val="1"/>
    <w:qFormat/>
    <w:rsid w:val="007D57F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46045443835FC9F435764F09FFF0E73804723EEDB706A436DAD62FB58596DE10C0EC9E82C2DD781A9888812D381F46DFE0C16BF74EiDJDI" TargetMode="External" /><Relationship Id="rId11" Type="http://schemas.openxmlformats.org/officeDocument/2006/relationships/hyperlink" Target="consultantplus://offline/ref=A326D215BFA30575B3045EC8B2A696333728BE1F1C4F42C09496AEACD14600AD30216F45086BB8A8D47764A53CF91F8EFD06A8E9CF972A92t1B8N" TargetMode="External" /><Relationship Id="rId12" Type="http://schemas.openxmlformats.org/officeDocument/2006/relationships/hyperlink" Target="consultantplus://offline/ref=A326D215BFA30575B3045EC8B2A69633372BBB1A184A42C09496AEACD14600AD30216F45086BBAA8D67764A53CF91F8EFD06A8E9CF972A92t1B8N" TargetMode="External" /><Relationship Id="rId13" Type="http://schemas.openxmlformats.org/officeDocument/2006/relationships/hyperlink" Target="consultantplus://offline/ref=46045443835FC9F435764F09FFF0E73804723EEDB706A436DAD62FB58596DE10D2ECC68ECBDC6D4ECAD2D6203Ai1JBI" TargetMode="External" /><Relationship Id="rId14" Type="http://schemas.openxmlformats.org/officeDocument/2006/relationships/hyperlink" Target="consultantplus://offline/ref=46045443835FC9F435764F09FFF0E738047A36ECB50FA436DAD62FB58596DE10C0EC9E84CEDC71459D9D9075351B5CC1E3DC77F54CDFi4JBI" TargetMode="External" /><Relationship Id="rId15" Type="http://schemas.openxmlformats.org/officeDocument/2006/relationships/hyperlink" Target="consultantplus://offline/ref=46045443835FC9F435764F09FFF0E738047A36ECB50FA436DAD62FB58596DE10C0EC9E82CBD8734BC8C780717C4E55DFE7C169F452DF4BF2i8J7I" TargetMode="External" /><Relationship Id="rId16" Type="http://schemas.openxmlformats.org/officeDocument/2006/relationships/hyperlink" Target="consultantplus://offline/ref=0A93EBE548BA572A9DC23C96B9DE6C1F7C27D04279896D3D1946701FB69B55B9C12D9F8470B3020A7AE50D13D279F5D1AC22325E8D9BDFA0z6J4N" TargetMode="External" /><Relationship Id="rId17" Type="http://schemas.openxmlformats.org/officeDocument/2006/relationships/hyperlink" Target="consultantplus://offline/ref=0A93EBE548BA572A9DC23C96B9DE6C1F7C27D04279896D3D1946701FB69B55B9C12D9F8475B40A5D2DAA0C4F942EE6D3AD22305D91z9J8N" TargetMode="External" /><Relationship Id="rId18" Type="http://schemas.openxmlformats.org/officeDocument/2006/relationships/hyperlink" Target="consultantplus://offline/ref=0A93EBE548BA572A9DC23C96B9DE6C1F7C27D04279896D3D1946701FB69B55B9C12D9F8771B70A5D2DAA0C4F942EE6D3AD22305D91z9J8N" TargetMode="External" /><Relationship Id="rId19" Type="http://schemas.openxmlformats.org/officeDocument/2006/relationships/hyperlink" Target="consultantplus://offline/ref=0A93EBE548BA572A9DC23C96B9DE6C1F7C27D04279896D3D1946701FB69B55B9C12D9F8479B70A5D2DAA0C4F942EE6D3AD22305D91z9J8N" TargetMode="External" /><Relationship Id="rId2" Type="http://schemas.openxmlformats.org/officeDocument/2006/relationships/webSettings" Target="webSettings.xml" /><Relationship Id="rId20" Type="http://schemas.openxmlformats.org/officeDocument/2006/relationships/hyperlink" Target="consultantplus://offline/ref=6C4787F475F6613F410A5737872ED998A104D2B3396142DA2C90EE82C058707124487B7916DF2C1E07B298432533D28E31117E5EC6x7CFJ" TargetMode="External" /><Relationship Id="rId21" Type="http://schemas.openxmlformats.org/officeDocument/2006/relationships/hyperlink" Target="consultantplus://offline/ref=6C4787F475F6613F410A5737872ED998A104D2B3396142DA2C90EE82C058707124487B7917D22C1E07B298432533D28E31117E5EC6x7CFJ" TargetMode="External" /><Relationship Id="rId22" Type="http://schemas.openxmlformats.org/officeDocument/2006/relationships/hyperlink" Target="consultantplus://offline/ref=6C4787F475F6613F410A5737872ED998A104D2B3396142DA2C90EE82C058707124487B791ED6234D53FD991F636EC18D3B117D5CDA7C6691xBC6J" TargetMode="External" /><Relationship Id="rId23" Type="http://schemas.openxmlformats.org/officeDocument/2006/relationships/hyperlink" Target="consultantplus://offline/ref=6C4787F475F6613F410A5737872ED998A10BD0B4396642DA2C90EE82C058707124487B711FD62E4102A7891B2A39C491320D625CC47Cx6C7J" TargetMode="External" /><Relationship Id="rId24" Type="http://schemas.openxmlformats.org/officeDocument/2006/relationships/hyperlink" Target="consultantplus://offline/ref=6C4787F475F6613F410A5737872ED998A102D2B13B6042DA2C90EE82C0587071364823751CDE394B54E8CF4E25x3CAJ" TargetMode="External" /><Relationship Id="rId25" Type="http://schemas.openxmlformats.org/officeDocument/2006/relationships/hyperlink" Target="consultantplus://offline/ref=6C4787F475F6613F410A5737872ED998A104D2B3396142DA2C90EE82C0587071364823751CDE394B54E8CF4E25x3CAJ" TargetMode="External" /><Relationship Id="rId26" Type="http://schemas.openxmlformats.org/officeDocument/2006/relationships/hyperlink" Target="consultantplus://offline/ref=6C4787F475F6613F410A5737872ED998A10BD0B4396642DA2C90EE82C058707124487B7F1BD2254102A7891B2A39C491320D625CC47Cx6C7J" TargetMode="External" /><Relationship Id="rId27" Type="http://schemas.openxmlformats.org/officeDocument/2006/relationships/hyperlink" Target="consultantplus://offline/ref=6C4787F475F6613F410A5737872ED998A00BD2B1363415D87DC5E087C8082A613201747000D7255454F6CFx4CFJ" TargetMode="External" /><Relationship Id="rId28" Type="http://schemas.openxmlformats.org/officeDocument/2006/relationships/hyperlink" Target="consultantplus://offline/ref=14CADB621B7F9E2F6204CE7D9E2B04B31870B6BF9D2C68ACE1ED4029F5BB25AD386F146A8F6754AC5F51136A397890A1A379B6560E5FFAC35Am0O" TargetMode="External" /><Relationship Id="rId29" Type="http://schemas.openxmlformats.org/officeDocument/2006/relationships/hyperlink" Target="consultantplus://offline/ref=14CADB621B7F9E2F6204CE7D9E2B04B31870B6BF9D2C68ACE1ED4029F5BB25AD386F14698E605CA0080B036E702C9FBEA164A857105F5FmBO" TargetMode="External" /><Relationship Id="rId3" Type="http://schemas.openxmlformats.org/officeDocument/2006/relationships/fontTable" Target="fontTable.xml" /><Relationship Id="rId30" Type="http://schemas.openxmlformats.org/officeDocument/2006/relationships/hyperlink" Target="consultantplus://offline/ref=14CADB621B7F9E2F6204CE7D9E2B04B31870B6BF9D2C68ACE1ED4029F5BB25AD386F146C8D6557A0080B036E702C9FBEA164A857105F5FmBO" TargetMode="External" /><Relationship Id="rId31" Type="http://schemas.openxmlformats.org/officeDocument/2006/relationships/header" Target="header1.xml" /><Relationship Id="rId32" Type="http://schemas.openxmlformats.org/officeDocument/2006/relationships/header" Target="header2.xml" /><Relationship Id="rId33" Type="http://schemas.openxmlformats.org/officeDocument/2006/relationships/theme" Target="theme/theme1.xml" /><Relationship Id="rId34"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consultantplus://offline/ref=152C1D89BA54378A400F5676E9D223AAA6D77497D6FFFB94186E79AB47D4B4D14764B0627600CBC54DC098F61E0B0268D5789C5211112C6Dg0x4H" TargetMode="External" /><Relationship Id="rId6" Type="http://schemas.openxmlformats.org/officeDocument/2006/relationships/hyperlink" Target="consultantplus://offline/ref=152C1D89BA54378A400F5676E9D223AAA6D87496D4F5FB94186E79AB47D4B4D14764B06A7701CBC9109A88F2575D0F75D46483520F11g2xDH" TargetMode="External" /><Relationship Id="rId7" Type="http://schemas.openxmlformats.org/officeDocument/2006/relationships/hyperlink" Target="consultantplus://offline/ref=46045443835FC9F435764F09FFF0E73804723EEDB706A436DAD62FB58596DE10C0EC9E82C3D0781A9888812D381F46DFE0C16BF74EiDJDI" TargetMode="External" /><Relationship Id="rId8" Type="http://schemas.openxmlformats.org/officeDocument/2006/relationships/hyperlink" Target="consultantplus://offline/ref=46045443835FC9F435764F09FFF0E73804723EEDB706A436DAD62FB58596DE10C0EC9E82C3D1781A9888812D381F46DFE0C16BF74EiDJDI" TargetMode="External" /><Relationship Id="rId9" Type="http://schemas.openxmlformats.org/officeDocument/2006/relationships/hyperlink" Target="consultantplus://offline/ref=46045443835FC9F435764F09FFF0E73804723EEDB706A436DAD62FB58596DE10C0EC9E82C2DC781A9888812D381F46DFE0C16BF74EiDJD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05A52-1462-4297-953F-97843481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