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5DBC">
      <w:pPr>
        <w:pStyle w:val="30"/>
        <w:shd w:val="clear" w:color="auto" w:fill="auto"/>
        <w:tabs>
          <w:tab w:val="left" w:pos="6934"/>
        </w:tabs>
        <w:ind w:left="4280"/>
      </w:pPr>
      <w:r>
        <w:tab/>
        <w:t>Дело № 5-44-47/2020</w:t>
      </w:r>
    </w:p>
    <w:p w:rsidR="00CE0AD9">
      <w:pPr>
        <w:pStyle w:val="10"/>
        <w:keepNext/>
        <w:keepLines/>
        <w:shd w:val="clear" w:color="auto" w:fill="auto"/>
        <w:spacing w:line="307" w:lineRule="exact"/>
        <w:ind w:left="20"/>
        <w:jc w:val="center"/>
        <w:rPr>
          <w:rStyle w:val="10pt"/>
          <w:b/>
          <w:bCs/>
        </w:rPr>
      </w:pPr>
    </w:p>
    <w:p w:rsidR="00CE0AD9">
      <w:pPr>
        <w:pStyle w:val="10"/>
        <w:keepNext/>
        <w:keepLines/>
        <w:shd w:val="clear" w:color="auto" w:fill="auto"/>
        <w:spacing w:line="307" w:lineRule="exact"/>
        <w:ind w:left="20"/>
        <w:jc w:val="center"/>
        <w:rPr>
          <w:rStyle w:val="10pt"/>
          <w:b/>
          <w:bCs/>
        </w:rPr>
      </w:pPr>
    </w:p>
    <w:p w:rsidR="00CF5DBC">
      <w:pPr>
        <w:pStyle w:val="10"/>
        <w:keepNext/>
        <w:keepLines/>
        <w:shd w:val="clear" w:color="auto" w:fill="auto"/>
        <w:spacing w:line="307" w:lineRule="exact"/>
        <w:ind w:left="20"/>
        <w:jc w:val="center"/>
      </w:pPr>
      <w:r>
        <w:rPr>
          <w:rStyle w:val="10pt"/>
          <w:b/>
          <w:bCs/>
        </w:rPr>
        <w:t>ПОСТАНОВЛЕНИЕ</w:t>
      </w:r>
    </w:p>
    <w:p w:rsidR="00CE0AD9">
      <w:pPr>
        <w:pStyle w:val="21"/>
        <w:shd w:val="clear" w:color="auto" w:fill="auto"/>
        <w:tabs>
          <w:tab w:val="left" w:pos="8477"/>
        </w:tabs>
        <w:spacing w:after="289" w:line="307" w:lineRule="exact"/>
      </w:pPr>
    </w:p>
    <w:p w:rsidR="00CF5DBC">
      <w:pPr>
        <w:pStyle w:val="21"/>
        <w:shd w:val="clear" w:color="auto" w:fill="auto"/>
        <w:tabs>
          <w:tab w:val="left" w:pos="8477"/>
        </w:tabs>
        <w:spacing w:after="289" w:line="307" w:lineRule="exact"/>
      </w:pPr>
      <w:r>
        <w:t>26 февр</w:t>
      </w:r>
      <w:r>
        <w:t>аля 2020 года</w:t>
      </w:r>
      <w:r>
        <w:tab/>
        <w:t>г. Керчь</w:t>
      </w:r>
    </w:p>
    <w:p w:rsidR="00CE0AD9">
      <w:pPr>
        <w:pStyle w:val="21"/>
        <w:shd w:val="clear" w:color="auto" w:fill="auto"/>
        <w:spacing w:line="322" w:lineRule="exact"/>
        <w:ind w:firstLine="880"/>
      </w:pPr>
    </w:p>
    <w:p w:rsidR="00CF5DBC">
      <w:pPr>
        <w:pStyle w:val="21"/>
        <w:shd w:val="clear" w:color="auto" w:fill="auto"/>
        <w:spacing w:line="322" w:lineRule="exact"/>
        <w:ind w:firstLine="880"/>
      </w:pPr>
      <w:r>
        <w:t xml:space="preserve">Мировой судья судебного участка № 49 Керченского судебного района (городской округ) Республики Крым Кучерова С.А., временно исполняя обязанности мирового судьи судебного участка № 44 </w:t>
      </w:r>
      <w:r>
        <w:t>Керченского судебного района (городской округ) Республики Крым, рассмотрев в открытом судебном заседании в помещении судебного участка № 44 Керченского судебного района (городской округ Керчь) Республики Крым дело в отношении:</w:t>
      </w:r>
    </w:p>
    <w:p w:rsidR="00CF5DBC">
      <w:pPr>
        <w:pStyle w:val="21"/>
        <w:shd w:val="clear" w:color="auto" w:fill="auto"/>
        <w:spacing w:line="322" w:lineRule="exact"/>
        <w:ind w:left="1480"/>
      </w:pPr>
      <w:r>
        <w:t xml:space="preserve">Суханковой </w:t>
      </w:r>
      <w:r w:rsidR="00E47931">
        <w:t>И.А.</w:t>
      </w:r>
      <w:r>
        <w:t xml:space="preserve">, </w:t>
      </w:r>
      <w:r w:rsidR="00E47931">
        <w:t>****</w:t>
      </w:r>
      <w:r>
        <w:t xml:space="preserve"> года рождения, уроженки </w:t>
      </w:r>
      <w:r w:rsidR="00E47931">
        <w:t>*****</w:t>
      </w:r>
      <w:r>
        <w:t xml:space="preserve">, гражданки РФ, генерального директора </w:t>
      </w:r>
      <w:r w:rsidR="00E47931">
        <w:t>****</w:t>
      </w:r>
      <w:r>
        <w:t xml:space="preserve"> зарегистрированной по адресу: </w:t>
      </w:r>
      <w:r w:rsidR="00E47931">
        <w:t>*****</w:t>
      </w:r>
      <w:r>
        <w:t xml:space="preserve"> место нахо</w:t>
      </w:r>
      <w:r>
        <w:t xml:space="preserve">ждение организации: </w:t>
      </w:r>
      <w:r w:rsidR="00E47931">
        <w:t>****</w:t>
      </w:r>
    </w:p>
    <w:p w:rsidR="00CF5DBC">
      <w:pPr>
        <w:pStyle w:val="21"/>
        <w:shd w:val="clear" w:color="auto" w:fill="auto"/>
        <w:spacing w:after="333" w:line="322" w:lineRule="exact"/>
      </w:pPr>
      <w:r>
        <w:t>в совершении административного правонарушения, предусмотренного ст. 15.33.2 КРФобАП</w:t>
      </w:r>
    </w:p>
    <w:p w:rsidR="00CF5DBC">
      <w:pPr>
        <w:pStyle w:val="21"/>
        <w:shd w:val="clear" w:color="auto" w:fill="auto"/>
        <w:spacing w:after="224" w:line="280" w:lineRule="exact"/>
        <w:ind w:left="20"/>
        <w:jc w:val="center"/>
      </w:pPr>
      <w:r>
        <w:t>УСТАНОВИЛ:</w:t>
      </w:r>
    </w:p>
    <w:p w:rsidR="00CE0AD9">
      <w:pPr>
        <w:pStyle w:val="21"/>
        <w:shd w:val="clear" w:color="auto" w:fill="auto"/>
        <w:ind w:firstLine="880"/>
      </w:pPr>
    </w:p>
    <w:p w:rsidR="00CF5DBC">
      <w:pPr>
        <w:pStyle w:val="21"/>
        <w:shd w:val="clear" w:color="auto" w:fill="auto"/>
        <w:ind w:firstLine="880"/>
      </w:pPr>
      <w:r>
        <w:t xml:space="preserve">Генеральный директор </w:t>
      </w:r>
      <w:r w:rsidR="00E47931">
        <w:t>*****</w:t>
      </w:r>
      <w:r>
        <w:t xml:space="preserve"> Суханков</w:t>
      </w:r>
      <w:r>
        <w:t xml:space="preserve">а И.А. несвоевременно предоставила сведения о застрахованных лицах в территориальный орган Управления Пенсионного фонда Российской Федерации сведения по форме </w:t>
      </w:r>
      <w:r w:rsidR="00E47931">
        <w:t>****</w:t>
      </w:r>
      <w:r>
        <w:t xml:space="preserve"> года в форме электронного документа с помощью БПИ 22 мая 2019 год</w:t>
      </w:r>
      <w:r>
        <w:t>а в 10 часов 45 минут, что подтверждается извещением о доставке года и протоколом проверки от 22.05.2019 года, в нарушение п.2.2 ст. 11 Федерального закона от 01.04.1996 № 27-ФЗ «Об индивидуальном (персонифицированном) учете в системе обязательного пенсион</w:t>
      </w:r>
      <w:r>
        <w:t xml:space="preserve">ного страхования». Установленный законодательством срок предоставления сведений по форме </w:t>
      </w:r>
      <w:r w:rsidR="00E47931">
        <w:t>****</w:t>
      </w:r>
      <w:r>
        <w:t xml:space="preserve"> за </w:t>
      </w:r>
      <w:r w:rsidR="00E47931">
        <w:t>*</w:t>
      </w:r>
      <w:r>
        <w:t xml:space="preserve"> год - не позднее 15 мая 2019 года.</w:t>
      </w:r>
    </w:p>
    <w:p w:rsidR="00CF5DBC">
      <w:pPr>
        <w:pStyle w:val="21"/>
        <w:shd w:val="clear" w:color="auto" w:fill="auto"/>
        <w:ind w:firstLine="880"/>
      </w:pPr>
      <w:r>
        <w:t>В судебное заседание Суханкова И.А. не явилась, о времени и месте рассмотрения дела был надлежащим образом изве</w:t>
      </w:r>
      <w:r>
        <w:t>щена.</w:t>
      </w:r>
    </w:p>
    <w:p w:rsidR="00CF5DBC">
      <w:pPr>
        <w:pStyle w:val="21"/>
        <w:shd w:val="clear" w:color="auto" w:fill="auto"/>
        <w:ind w:firstLine="880"/>
      </w:pPr>
      <w:r>
        <w:t>Ходатайства об отложении рассмотрения дела не поступало.</w:t>
      </w:r>
    </w:p>
    <w:p w:rsidR="00CF5DBC">
      <w:pPr>
        <w:pStyle w:val="21"/>
        <w:shd w:val="clear" w:color="auto" w:fill="auto"/>
        <w:ind w:firstLine="880"/>
        <w:sectPr w:rsidSect="00CE0AD9">
          <w:headerReference w:type="even" r:id="rId4"/>
          <w:headerReference w:type="default" r:id="rId5"/>
          <w:pgSz w:w="11900" w:h="16840"/>
          <w:pgMar w:top="1100" w:right="650" w:bottom="426" w:left="650" w:header="0" w:footer="3" w:gutter="876"/>
          <w:cols w:space="720"/>
          <w:noEndnote/>
          <w:rtlGutter/>
          <w:docGrid w:linePitch="360"/>
        </w:sectPr>
      </w:pPr>
      <w:r>
        <w:t xml:space="preserve">В соответствии с постановлением Пленума Верховного Суда РФ от 09.02.2012 </w:t>
      </w:r>
      <w:r>
        <w:rPr>
          <w:lang w:val="en-US" w:eastAsia="en-US" w:bidi="en-US"/>
        </w:rPr>
        <w:t>N</w:t>
      </w:r>
      <w:r w:rsidRPr="00BE3A43">
        <w:rPr>
          <w:lang w:eastAsia="en-US" w:bidi="en-US"/>
        </w:rPr>
        <w:t xml:space="preserve"> </w:t>
      </w:r>
      <w:r>
        <w:t xml:space="preserve">3, лицо, в </w:t>
      </w:r>
      <w:r>
        <w:t>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</w:t>
      </w:r>
      <w:r>
        <w:t>о фактически не проживает по этому адресу либо о</w:t>
      </w:r>
      <w:r w:rsidR="00CE0AD9">
        <w:t>тказалось от получения почтового</w:t>
      </w:r>
    </w:p>
    <w:p w:rsidR="00CF5DBC">
      <w:pPr>
        <w:pStyle w:val="21"/>
        <w:shd w:val="clear" w:color="auto" w:fill="auto"/>
        <w:ind w:right="160"/>
      </w:pPr>
      <w:r>
        <w:t>отправления, а также в случае возвращения п</w:t>
      </w:r>
      <w:r w:rsidR="00E47931">
        <w:t>очтового отправления с отметкой</w:t>
      </w:r>
      <w:r>
        <w:t xml:space="preserve"> об истечении срока хранения, если были соблюдены положения Особых условий приема, вручения, хранени</w:t>
      </w:r>
      <w:r>
        <w:t xml:space="preserve">я и возврата почтовых отправлений разряда "Судебное", утвержденных приказом ФГУП "Почта России" от 31 августа 2005 года </w:t>
      </w:r>
      <w:r>
        <w:rPr>
          <w:lang w:val="en-US" w:eastAsia="en-US" w:bidi="en-US"/>
        </w:rPr>
        <w:t>N</w:t>
      </w:r>
      <w:r w:rsidRPr="00BE3A43">
        <w:rPr>
          <w:lang w:eastAsia="en-US" w:bidi="en-US"/>
        </w:rPr>
        <w:t xml:space="preserve"> </w:t>
      </w:r>
      <w:r>
        <w:t xml:space="preserve">343». Судебная повестка получена Суханковой И.А лично </w:t>
      </w:r>
      <w:r w:rsidR="00E47931">
        <w:t>****</w:t>
      </w:r>
      <w:r>
        <w:t xml:space="preserve"> года</w:t>
      </w:r>
    </w:p>
    <w:p w:rsidR="00CF5DBC">
      <w:pPr>
        <w:pStyle w:val="21"/>
        <w:shd w:val="clear" w:color="auto" w:fill="auto"/>
        <w:ind w:right="160" w:firstLine="940"/>
      </w:pPr>
      <w:r>
        <w:t>Изучив административный материал, представленные суду доказ</w:t>
      </w:r>
      <w:r>
        <w:t xml:space="preserve">ательства, суд приходит к выводу о виновности Суханковой И.А. </w:t>
      </w:r>
      <w:r w:rsidRPr="00BE3A43">
        <w:rPr>
          <w:rStyle w:val="20"/>
          <w:b w:val="0"/>
        </w:rPr>
        <w:t>в</w:t>
      </w:r>
      <w:r>
        <w:rPr>
          <w:rStyle w:val="20"/>
        </w:rPr>
        <w:t xml:space="preserve"> </w:t>
      </w:r>
      <w:r>
        <w:t>совершении административного правонарушения, предусмотренного ст. 15.33.2 К РФ об АП по следующим основаниям.</w:t>
      </w:r>
    </w:p>
    <w:p w:rsidR="00CF5DBC" w:rsidP="00BE3A43">
      <w:pPr>
        <w:pStyle w:val="21"/>
        <w:shd w:val="clear" w:color="auto" w:fill="auto"/>
        <w:ind w:firstLine="940"/>
      </w:pPr>
      <w:r>
        <w:t xml:space="preserve">В соответствии с п.2.2 ст. 11 Федерального закона от 01.04.1996 </w:t>
      </w:r>
      <w:r>
        <w:rPr>
          <w:lang w:val="en-US" w:eastAsia="en-US" w:bidi="en-US"/>
        </w:rPr>
        <w:t>N</w:t>
      </w:r>
      <w:r w:rsidRPr="00BE3A43">
        <w:rPr>
          <w:lang w:eastAsia="en-US" w:bidi="en-US"/>
        </w:rPr>
        <w:t xml:space="preserve"> </w:t>
      </w:r>
      <w:r>
        <w:t xml:space="preserve">27- ФЗ (ред. от </w:t>
      </w:r>
      <w:r>
        <w:t>29.07.2018) "Об индивидуальн</w:t>
      </w:r>
      <w:r w:rsidR="00BE3A43">
        <w:t xml:space="preserve">ом (персонифицированном) учете в  </w:t>
      </w:r>
      <w:r>
        <w:t xml:space="preserve"> системе обязательного пенсионного страхования" страхователь ежемесячно позднее 15-го числа месяца, следующег</w:t>
      </w:r>
      <w:r w:rsidR="00BE3A43">
        <w:t>о за отчетным периодом - месяце</w:t>
      </w:r>
      <w:r>
        <w:t xml:space="preserve"> представляет о каждом работающем у него застрахованном</w:t>
      </w:r>
      <w:r>
        <w:t xml:space="preserve"> лице (включ</w:t>
      </w:r>
      <w:r w:rsidR="00BE3A43">
        <w:t>ая</w:t>
      </w:r>
      <w:r>
        <w:t xml:space="preserve"> лиц, заключивших договоры гражданск</w:t>
      </w:r>
      <w:r w:rsidR="00BE3A43">
        <w:t xml:space="preserve">о-правового характера, предметом </w:t>
      </w:r>
      <w:r>
        <w:t>которых являются выполнение работ, о</w:t>
      </w:r>
      <w:r w:rsidR="00BE3A43">
        <w:t xml:space="preserve">казание услуг, договоры </w:t>
      </w:r>
      <w:r>
        <w:t>заказа, договоры об отчуждении ис</w:t>
      </w:r>
      <w:r w:rsidR="00BE3A43">
        <w:t>ключительного права на произвел</w:t>
      </w:r>
      <w:r>
        <w:t xml:space="preserve"> науки, литературы, искусства, издательские</w:t>
      </w:r>
      <w:r w:rsidR="00BE3A43">
        <w:t xml:space="preserve"> лицензионные договоры,</w:t>
      </w:r>
      <w:r>
        <w:t xml:space="preserve"> лицензионные договоры о предоставлени</w:t>
      </w:r>
      <w:r w:rsidR="00BE3A43">
        <w:t xml:space="preserve">и права использования произвел  </w:t>
      </w:r>
      <w:r>
        <w:t>науки, литературы, искусства, в том числе договоры о передаче полномо</w:t>
      </w:r>
      <w:r w:rsidRPr="00BE3A43" w:rsidR="00BE3A43">
        <w:t>чий</w:t>
      </w:r>
      <w:r>
        <w:rPr>
          <w:vertAlign w:val="superscript"/>
        </w:rPr>
        <w:t xml:space="preserve"> </w:t>
      </w:r>
      <w:r>
        <w:t>по управлению правами, заключенные с организацией по управлению пр на коллективной основе) сл</w:t>
      </w:r>
      <w:r>
        <w:t>едующие сведения:</w:t>
      </w:r>
    </w:p>
    <w:p w:rsidR="00CF5DBC">
      <w:pPr>
        <w:pStyle w:val="21"/>
        <w:numPr>
          <w:ilvl w:val="0"/>
          <w:numId w:val="1"/>
        </w:numPr>
        <w:shd w:val="clear" w:color="auto" w:fill="auto"/>
        <w:tabs>
          <w:tab w:val="left" w:pos="1277"/>
        </w:tabs>
        <w:ind w:firstLine="940"/>
      </w:pPr>
      <w:r>
        <w:t>страховой номер индивидуального лицевого счета;</w:t>
      </w:r>
    </w:p>
    <w:p w:rsidR="00CF5DBC">
      <w:pPr>
        <w:pStyle w:val="21"/>
        <w:numPr>
          <w:ilvl w:val="0"/>
          <w:numId w:val="1"/>
        </w:numPr>
        <w:shd w:val="clear" w:color="auto" w:fill="auto"/>
        <w:tabs>
          <w:tab w:val="left" w:pos="1306"/>
        </w:tabs>
        <w:ind w:firstLine="940"/>
      </w:pPr>
      <w:r>
        <w:t>фамилию, имя и отчество;</w:t>
      </w:r>
    </w:p>
    <w:p w:rsidR="00CF5DBC">
      <w:pPr>
        <w:pStyle w:val="21"/>
        <w:numPr>
          <w:ilvl w:val="0"/>
          <w:numId w:val="1"/>
        </w:numPr>
        <w:shd w:val="clear" w:color="auto" w:fill="auto"/>
        <w:tabs>
          <w:tab w:val="left" w:pos="1249"/>
        </w:tabs>
        <w:ind w:firstLine="940"/>
        <w:jc w:val="left"/>
      </w:pPr>
      <w:r>
        <w:t>идентификационный номер налогоплательщика (при наличии страхователя данных об идентификационном номере налогоплателы застрахованного лица).</w:t>
      </w:r>
    </w:p>
    <w:p w:rsidR="00CF5DBC" w:rsidP="00BE3A43">
      <w:pPr>
        <w:pStyle w:val="21"/>
        <w:shd w:val="clear" w:color="auto" w:fill="auto"/>
        <w:ind w:firstLine="940"/>
      </w:pPr>
      <w:r>
        <w:t>Как следует изучив материалы</w:t>
      </w:r>
      <w:r w:rsidR="005E356F">
        <w:t xml:space="preserve"> дела генеральный директор </w:t>
      </w:r>
      <w:r>
        <w:rPr>
          <w:rStyle w:val="20"/>
          <w:b w:val="0"/>
        </w:rPr>
        <w:t>*****</w:t>
      </w:r>
      <w:r w:rsidR="005E356F">
        <w:t xml:space="preserve"> </w:t>
      </w:r>
      <w:r w:rsidRPr="00BE3A43" w:rsidR="005E356F">
        <w:rPr>
          <w:rStyle w:val="20"/>
          <w:b w:val="0"/>
        </w:rPr>
        <w:t>Суханкова</w:t>
      </w:r>
      <w:r w:rsidRPr="00BE3A43" w:rsidR="00BE3A43">
        <w:rPr>
          <w:rStyle w:val="20"/>
          <w:b w:val="0"/>
        </w:rPr>
        <w:t xml:space="preserve"> И.А.</w:t>
      </w:r>
      <w:r w:rsidR="005E356F">
        <w:rPr>
          <w:rStyle w:val="20"/>
        </w:rPr>
        <w:t xml:space="preserve"> </w:t>
      </w:r>
      <w:r w:rsidR="005E356F">
        <w:t xml:space="preserve">несвоевременно предоставила сведения о застрахованных </w:t>
      </w:r>
      <w:r w:rsidRPr="00BE3A43" w:rsidR="005E356F">
        <w:rPr>
          <w:rStyle w:val="20"/>
          <w:b w:val="0"/>
        </w:rPr>
        <w:t>лицах</w:t>
      </w:r>
      <w:r w:rsidR="00BE3A43">
        <w:rPr>
          <w:rStyle w:val="20"/>
        </w:rPr>
        <w:t xml:space="preserve"> </w:t>
      </w:r>
      <w:r w:rsidRPr="00BE3A43" w:rsidR="00BE3A43">
        <w:rPr>
          <w:rStyle w:val="20"/>
          <w:b w:val="0"/>
        </w:rPr>
        <w:t>в</w:t>
      </w:r>
      <w:r w:rsidR="00BE3A43">
        <w:rPr>
          <w:rStyle w:val="20"/>
        </w:rPr>
        <w:t xml:space="preserve"> </w:t>
      </w:r>
      <w:r w:rsidR="005E356F">
        <w:rPr>
          <w:rStyle w:val="20"/>
        </w:rPr>
        <w:t xml:space="preserve"> </w:t>
      </w:r>
      <w:r w:rsidR="005E356F">
        <w:t xml:space="preserve">территориальный орган Управления Пенсионного фонда </w:t>
      </w:r>
      <w:r w:rsidR="005E356F">
        <w:rPr>
          <w:lang w:val="en-US" w:eastAsia="en-US" w:bidi="en-US"/>
        </w:rPr>
        <w:t>Pi</w:t>
      </w:r>
      <w:r w:rsidRPr="00BE3A43" w:rsidR="005E356F">
        <w:rPr>
          <w:lang w:eastAsia="en-US" w:bidi="en-US"/>
        </w:rPr>
        <w:t xml:space="preserve"> </w:t>
      </w:r>
      <w:r w:rsidR="005E356F">
        <w:t xml:space="preserve">Федерации сведения по </w:t>
      </w:r>
      <w:r w:rsidR="005E356F">
        <w:t xml:space="preserve">форме </w:t>
      </w:r>
      <w:r>
        <w:t>***</w:t>
      </w:r>
      <w:r w:rsidR="005E356F">
        <w:t xml:space="preserve">), за </w:t>
      </w:r>
      <w:r>
        <w:t>****</w:t>
      </w:r>
      <w:r w:rsidRPr="00BE3A43" w:rsidR="005E356F">
        <w:rPr>
          <w:rStyle w:val="20"/>
          <w:b w:val="0"/>
        </w:rPr>
        <w:t>года в</w:t>
      </w:r>
      <w:r w:rsidR="005E356F">
        <w:rPr>
          <w:rStyle w:val="20"/>
        </w:rPr>
        <w:t xml:space="preserve"> </w:t>
      </w:r>
      <w:r w:rsidR="005E356F">
        <w:t xml:space="preserve">электронного документа с помощью БПИ 22 мая 2019 года </w:t>
      </w:r>
      <w:r w:rsidRPr="00BE3A43" w:rsidR="005E356F">
        <w:rPr>
          <w:rStyle w:val="20"/>
          <w:b w:val="0"/>
        </w:rPr>
        <w:t>в 10 ча</w:t>
      </w:r>
      <w:r w:rsidRPr="00BE3A43" w:rsidR="00BE3A43">
        <w:rPr>
          <w:rStyle w:val="20"/>
          <w:b w:val="0"/>
        </w:rPr>
        <w:t>сов 45</w:t>
      </w:r>
      <w:r w:rsidR="005E356F">
        <w:rPr>
          <w:rStyle w:val="20"/>
        </w:rPr>
        <w:t xml:space="preserve"> </w:t>
      </w:r>
      <w:r w:rsidR="005E356F">
        <w:t xml:space="preserve">минут, что подтверждается извещением о доставке года </w:t>
      </w:r>
      <w:r w:rsidRPr="00BE3A43" w:rsidR="005E356F">
        <w:rPr>
          <w:rStyle w:val="20"/>
          <w:b w:val="0"/>
        </w:rPr>
        <w:t>и</w:t>
      </w:r>
      <w:r w:rsidR="005E356F">
        <w:rPr>
          <w:rStyle w:val="20"/>
        </w:rPr>
        <w:t xml:space="preserve"> </w:t>
      </w:r>
      <w:r w:rsidR="005E356F">
        <w:t xml:space="preserve">проверки от 22.05.2019 года, в нарушение п.2.2 ст.11 </w:t>
      </w:r>
      <w:r w:rsidRPr="00BE3A43" w:rsidR="005E356F">
        <w:rPr>
          <w:rStyle w:val="20"/>
          <w:b w:val="0"/>
        </w:rPr>
        <w:t>Федерального</w:t>
      </w:r>
      <w:r w:rsidR="005E356F">
        <w:rPr>
          <w:rStyle w:val="20"/>
        </w:rPr>
        <w:t xml:space="preserve"> </w:t>
      </w:r>
      <w:r w:rsidR="005E356F">
        <w:t>01.04.1996 № 27-ФЗ «Об индив</w:t>
      </w:r>
      <w:r w:rsidR="005E356F">
        <w:t xml:space="preserve">идуальном </w:t>
      </w:r>
      <w:r w:rsidRPr="00BE3A43" w:rsidR="005E356F">
        <w:rPr>
          <w:rStyle w:val="20"/>
          <w:b w:val="0"/>
        </w:rPr>
        <w:t xml:space="preserve">(персонифицированном) </w:t>
      </w:r>
      <w:r w:rsidR="005E356F">
        <w:t xml:space="preserve">системе обязательного пенсионного страхования». </w:t>
      </w:r>
      <w:r w:rsidRPr="00BE3A43" w:rsidR="005E356F">
        <w:rPr>
          <w:rStyle w:val="20"/>
          <w:b w:val="0"/>
        </w:rPr>
        <w:t>У</w:t>
      </w:r>
      <w:r w:rsidRPr="00BE3A43" w:rsidR="00BE3A43">
        <w:rPr>
          <w:rStyle w:val="20"/>
          <w:b w:val="0"/>
        </w:rPr>
        <w:t xml:space="preserve">становленный </w:t>
      </w:r>
      <w:r w:rsidR="005E356F">
        <w:rPr>
          <w:rStyle w:val="20pt"/>
        </w:rPr>
        <w:t xml:space="preserve">законодательством срок предоставления сведений по форме </w:t>
      </w:r>
      <w:r>
        <w:rPr>
          <w:rStyle w:val="20pt"/>
        </w:rPr>
        <w:t>****</w:t>
      </w:r>
      <w:r w:rsidR="005E356F">
        <w:rPr>
          <w:rStyle w:val="20pt"/>
        </w:rPr>
        <w:t xml:space="preserve"> год - не позднее </w:t>
      </w:r>
      <w:r>
        <w:rPr>
          <w:rStyle w:val="20pt"/>
        </w:rPr>
        <w:t>****</w:t>
      </w:r>
      <w:r w:rsidR="005E356F">
        <w:rPr>
          <w:rStyle w:val="20pt"/>
        </w:rPr>
        <w:t xml:space="preserve"> года.</w:t>
      </w:r>
    </w:p>
    <w:p w:rsidR="00CF5DBC">
      <w:pPr>
        <w:pStyle w:val="21"/>
        <w:shd w:val="clear" w:color="auto" w:fill="auto"/>
        <w:ind w:firstLine="900"/>
      </w:pPr>
      <w:r>
        <w:rPr>
          <w:rStyle w:val="20pt"/>
        </w:rPr>
        <w:t xml:space="preserve">Факт совершения административного правонарушения и виновность </w:t>
      </w:r>
      <w:r>
        <w:rPr>
          <w:rStyle w:val="20pt"/>
        </w:rPr>
        <w:t>Суханковой И.А., подтверждается совокупностью исследованных судом доказательств: протоколом об административном правонарушении № 72 от 03.02.2020 года (л.д.1); выпиской из единого государственного реестра юридических лиц от 03.02.2020 года (л.д. 6-12), уве</w:t>
      </w:r>
      <w:r>
        <w:rPr>
          <w:rStyle w:val="20pt"/>
        </w:rPr>
        <w:t>домлением о регистрации юридического лица в территориальном органе Пенсионного фонда Российской Федерации (л.д. 13); извещением о доставке 22.05.2019 года (л.д. 14), протоколом проверки от 22.05.2019 года (об. л.д. 14).</w:t>
      </w:r>
    </w:p>
    <w:p w:rsidR="00CF5DBC">
      <w:pPr>
        <w:pStyle w:val="21"/>
        <w:shd w:val="clear" w:color="auto" w:fill="auto"/>
        <w:ind w:firstLine="900"/>
      </w:pPr>
      <w:r>
        <w:rPr>
          <w:rStyle w:val="20pt"/>
        </w:rPr>
        <w:t>Письменные доказательства, имеющиеся</w:t>
      </w:r>
      <w:r>
        <w:rPr>
          <w:rStyle w:val="20pt"/>
        </w:rPr>
        <w:t xml:space="preserve"> в деле, получены с соб</w:t>
      </w:r>
      <w:r w:rsidR="00BE3A43">
        <w:rPr>
          <w:rStyle w:val="20pt"/>
        </w:rPr>
        <w:t>людением требований закона и приним</w:t>
      </w:r>
      <w:r>
        <w:rPr>
          <w:rStyle w:val="20pt"/>
        </w:rPr>
        <w:t>аются судом относимыми и допустимыми.</w:t>
      </w:r>
    </w:p>
    <w:p w:rsidR="00CF5DBC">
      <w:pPr>
        <w:pStyle w:val="21"/>
        <w:shd w:val="clear" w:color="auto" w:fill="auto"/>
        <w:ind w:firstLine="900"/>
      </w:pPr>
      <w:r>
        <w:rPr>
          <w:rStyle w:val="20pt"/>
        </w:rPr>
        <w:t>Исследовав и оценив имеющиеся в деле доказательства в их совокупности, мировой судья приходит к выводу, о виновности Суханковой И.А. в совершении административног</w:t>
      </w:r>
      <w:r>
        <w:rPr>
          <w:rStyle w:val="20pt"/>
        </w:rPr>
        <w:t>о правонарушения, предусмотренного ст. 15.33.2 Кодекса Российской Федерации об административных правонарушениях - нарушение установленных законодательством Российской Федерации об индивидуальном (персонифицированном) учете в системе обязательного пенсионно</w:t>
      </w:r>
      <w:r>
        <w:rPr>
          <w:rStyle w:val="20pt"/>
        </w:rPr>
        <w:t>го страхования порядка и сроков представления сведений (документов) в органы Пенсионного фонда Российской Федерации</w:t>
      </w:r>
    </w:p>
    <w:p w:rsidR="00CF5DBC">
      <w:pPr>
        <w:pStyle w:val="21"/>
        <w:shd w:val="clear" w:color="auto" w:fill="auto"/>
        <w:ind w:firstLine="900"/>
      </w:pPr>
      <w:r>
        <w:rPr>
          <w:rStyle w:val="20pt"/>
        </w:rPr>
        <w:t>Срок давности, привлечения к административной ответственности, по ст. 4.5 КРФ об АП, не истек, обстоятельств, смягчающих и, отягчающих админ</w:t>
      </w:r>
      <w:r>
        <w:rPr>
          <w:rStyle w:val="20pt"/>
        </w:rPr>
        <w:t>истративную ответственность, судом не установлено.</w:t>
      </w:r>
    </w:p>
    <w:p w:rsidR="00CF5DBC">
      <w:pPr>
        <w:pStyle w:val="21"/>
        <w:shd w:val="clear" w:color="auto" w:fill="auto"/>
        <w:ind w:firstLine="900"/>
      </w:pPr>
      <w:r>
        <w:rPr>
          <w:rStyle w:val="20pt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</w:t>
      </w:r>
      <w:r>
        <w:rPr>
          <w:rStyle w:val="20pt"/>
        </w:rPr>
        <w:t>тративную ответственность наказание.</w:t>
      </w:r>
    </w:p>
    <w:p w:rsidR="00CF5DBC">
      <w:pPr>
        <w:pStyle w:val="21"/>
        <w:shd w:val="clear" w:color="auto" w:fill="auto"/>
        <w:spacing w:after="372"/>
        <w:ind w:firstLine="900"/>
      </w:pPr>
      <w:r>
        <w:rPr>
          <w:rStyle w:val="20pt"/>
        </w:rPr>
        <w:t>Руководствуясь ст. 15.33.2 ст., 29.9 - 29.11 КРФ об АП, мировой судья</w:t>
      </w:r>
    </w:p>
    <w:p w:rsidR="00CF5DBC">
      <w:pPr>
        <w:pStyle w:val="21"/>
        <w:shd w:val="clear" w:color="auto" w:fill="auto"/>
        <w:spacing w:after="210" w:line="280" w:lineRule="exact"/>
        <w:ind w:left="4180"/>
        <w:jc w:val="left"/>
      </w:pPr>
      <w:r>
        <w:rPr>
          <w:rStyle w:val="20pt"/>
        </w:rPr>
        <w:t>ПОСТАНОВИЛ:</w:t>
      </w:r>
    </w:p>
    <w:p w:rsidR="00CF5DBC">
      <w:pPr>
        <w:pStyle w:val="21"/>
        <w:shd w:val="clear" w:color="auto" w:fill="auto"/>
        <w:ind w:firstLine="900"/>
      </w:pPr>
      <w:r>
        <w:rPr>
          <w:rStyle w:val="20pt"/>
        </w:rPr>
        <w:t xml:space="preserve">Суханкову </w:t>
      </w:r>
      <w:r w:rsidR="00E47931">
        <w:rPr>
          <w:rStyle w:val="20pt"/>
        </w:rPr>
        <w:t>И.А.</w:t>
      </w:r>
      <w:r>
        <w:rPr>
          <w:rStyle w:val="20pt"/>
        </w:rPr>
        <w:t xml:space="preserve"> признать виновной в совершении административного правонарушения, предусмотренного ст. 15.33.2 КРФ об АП и назн</w:t>
      </w:r>
      <w:r>
        <w:rPr>
          <w:rStyle w:val="20pt"/>
        </w:rPr>
        <w:t>ачить административное наказание в виде административного штрафа в размере 300 (трехсот) рублей.</w:t>
      </w:r>
    </w:p>
    <w:p w:rsidR="00CF5DBC" w:rsidP="000476CD">
      <w:pPr>
        <w:pStyle w:val="21"/>
        <w:shd w:val="clear" w:color="auto" w:fill="auto"/>
        <w:ind w:firstLine="900"/>
      </w:pPr>
      <w:r>
        <w:rPr>
          <w:rStyle w:val="20pt"/>
        </w:rPr>
        <w:t>Штраф подлежит оплате по реквизитам: Республика Крым, 29500, г. Симферополь, ул. Набережная им.60-летия СССР, 28, Получатель: УФК по Республике Крым (Министерс</w:t>
      </w:r>
      <w:r>
        <w:rPr>
          <w:rStyle w:val="20pt"/>
        </w:rPr>
        <w:t>тво юстиции Республики Крым, л/с</w:t>
      </w:r>
      <w:r>
        <w:t xml:space="preserve">04752203230) ИНН: 9102013284, КПП: 910201001, Банк получ Отделение по Республике Крым Южного главного управления ЦБРФ, 043510001, Счет: 40101810335100010001 КБК 828 1 16 01153 01 033' ОКТМО 35715000, назначение платежа </w:t>
      </w:r>
      <w:r>
        <w:t>административный штраф постановлению №</w:t>
      </w:r>
      <w:r>
        <w:tab/>
        <w:t>5-44-47/2020 протокол об администр</w:t>
      </w:r>
      <w:r w:rsidR="00BE3A43">
        <w:t>ативном</w:t>
      </w:r>
      <w:r w:rsidR="00E47931">
        <w:t xml:space="preserve"> </w:t>
      </w:r>
      <w:r>
        <w:t>правонарушении № 72 в отношении Суханковой Ирины Алексеевны.</w:t>
      </w:r>
    </w:p>
    <w:p w:rsidR="00E47931" w:rsidP="00E47931">
      <w:pPr>
        <w:pStyle w:val="21"/>
        <w:shd w:val="clear" w:color="auto" w:fill="auto"/>
        <w:ind w:left="540" w:right="300"/>
      </w:pPr>
      <w:r>
        <w:t xml:space="preserve">   </w:t>
      </w:r>
    </w:p>
    <w:p w:rsidR="00CF5DBC" w:rsidP="00E47931">
      <w:pPr>
        <w:pStyle w:val="21"/>
        <w:shd w:val="clear" w:color="auto" w:fill="auto"/>
        <w:ind w:left="540" w:right="300"/>
      </w:pPr>
      <w:r>
        <w:t xml:space="preserve">  </w:t>
      </w:r>
      <w:r w:rsidR="005E356F">
        <w:t>Разъяснить, что административный штраф должен быть о лицом, привлеченным к административной ответственности, не п шестид</w:t>
      </w:r>
      <w:r w:rsidR="005E356F">
        <w:t>есяти дней со дня вступления постановления о надо: административного штрафа в законную силу, либо со дня истечения отсрочки или срока рассрочки, предусмотренных статьей 31.5 КоАП РФ.</w:t>
      </w:r>
    </w:p>
    <w:p w:rsidR="00E47931" w:rsidP="00E47931">
      <w:pPr>
        <w:pStyle w:val="21"/>
        <w:shd w:val="clear" w:color="auto" w:fill="auto"/>
        <w:ind w:left="284" w:firstLine="142"/>
      </w:pPr>
      <w:r>
        <w:t xml:space="preserve">   </w:t>
      </w:r>
    </w:p>
    <w:p w:rsidR="00CF5DBC" w:rsidP="00E47931">
      <w:pPr>
        <w:pStyle w:val="21"/>
        <w:shd w:val="clear" w:color="auto" w:fill="auto"/>
        <w:ind w:left="284" w:firstLine="142"/>
        <w:sectPr w:rsidSect="00E47931">
          <w:headerReference w:type="even" r:id="rId6"/>
          <w:headerReference w:type="default" r:id="rId7"/>
          <w:headerReference w:type="first" r:id="rId8"/>
          <w:pgSz w:w="11900" w:h="16840"/>
          <w:pgMar w:top="709" w:right="650" w:bottom="426" w:left="650" w:header="0" w:footer="3" w:gutter="876"/>
          <w:cols w:space="720"/>
          <w:noEndnote/>
          <w:titlePg/>
          <w:rtlGutter/>
          <w:docGrid w:linePitch="360"/>
        </w:sectPr>
      </w:pPr>
      <w:r>
        <w:t xml:space="preserve"> </w:t>
      </w:r>
      <w:r w:rsidR="005E356F">
        <w:t xml:space="preserve">Постановление может быть </w:t>
      </w:r>
      <w:r w:rsidR="005E356F">
        <w:t>обжаловано или опротестован апелляционном порядке в Керченский г</w:t>
      </w:r>
      <w:r w:rsidR="00BE3A43">
        <w:t xml:space="preserve">ородской суд через мирового судью </w:t>
      </w:r>
      <w:r w:rsidR="005E356F">
        <w:t xml:space="preserve">судебного участка № 44 </w:t>
      </w:r>
      <w:r w:rsidR="005E356F">
        <w:t>Керченского судебного района (городской о Керчь) Республики Крым в течение 10 суток со дня вручения или получ</w:t>
      </w:r>
      <w:r>
        <w:t xml:space="preserve">ения </w:t>
      </w:r>
      <w:r w:rsidR="005E356F">
        <w:t xml:space="preserve"> копии постановления.</w:t>
      </w:r>
    </w:p>
    <w:p w:rsidR="00CF5DBC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02pt;height:47pt;margin-top:0;margin-left:190.4pt;mso-position-horizontal-relative:margin;mso-wrap-distance-left:5pt;mso-wrap-distance-right:5pt;position:absolute;z-index:251659264" filled="f" stroked="f">
            <v:textbox inset="0,0,0,0">
              <w:txbxContent>
                <w:p w:rsidR="00CF5DBC">
                  <w:pPr>
                    <w:pStyle w:val="a1"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26" type="#_x0000_t202" style="width:99.6pt;height:16.9pt;margin-top:38.45pt;margin-left:-4.25pt;mso-position-horizontal-relative:margin;mso-wrap-distance-left:5pt;mso-wrap-distance-right:5pt;position:absolute;z-index:251658240" filled="f" stroked="f">
            <v:textbox style="mso-fit-shape-to-text:t" inset="0,0,0,0">
              <w:txbxContent>
                <w:p w:rsidR="00CF5DBC">
                  <w:pPr>
                    <w:pStyle w:val="10"/>
                    <w:keepNext/>
                    <w:keepLines/>
                    <w:shd w:val="clear" w:color="auto" w:fill="auto"/>
                    <w:spacing w:line="280" w:lineRule="exact"/>
                  </w:pPr>
                  <w:r>
                    <w:rPr>
                      <w:rStyle w:val="1Exact"/>
                      <w:b/>
                      <w:bCs/>
                    </w:rPr>
                    <w:t>Мировой судья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width:41.3pt;height:10.85pt;margin-top:12.5pt;margin-left:191.4pt;mso-position-horizontal-relative:margin;mso-wrap-distance-left:5pt;mso-wrap-distance-right:5pt;position:absolute;z-index:251660288" filled="f" stroked="f">
            <v:textbox style="mso-fit-shape-to-text:t" inset="0,0,0,0">
              <w:txbxContent>
                <w:p w:rsidR="00CF5DBC">
                  <w:pPr>
                    <w:pStyle w:val="22"/>
                    <w:shd w:val="clear" w:color="auto" w:fill="auto"/>
                    <w:spacing w:line="150" w:lineRule="exact"/>
                  </w:pPr>
                </w:p>
              </w:txbxContent>
            </v:textbox>
            <w10:wrap anchorx="margin"/>
          </v:shape>
        </w:pict>
      </w:r>
    </w:p>
    <w:p w:rsidR="00CF5DBC">
      <w:pPr>
        <w:spacing w:line="360" w:lineRule="exact"/>
      </w:pPr>
    </w:p>
    <w:p w:rsidR="00CF5DBC">
      <w:pPr>
        <w:spacing w:line="360" w:lineRule="exact"/>
      </w:pPr>
      <w:r>
        <w:pict>
          <v:shape id="_x0000_s1028" type="#_x0000_t202" style="width:104.05pt;height:28pt;margin-top:2.5pt;margin-left:330.4pt;mso-position-horizontal-relative:margin;mso-wrap-distance-left:5pt;mso-wrap-distance-right:5pt;position:absolute;z-index:251661312" filled="f" stroked="f">
            <v:textbox style="mso-fit-shape-to-text:t" inset="0,0,0,0">
              <w:txbxContent>
                <w:p w:rsidR="00CF5DBC">
                  <w:pPr>
                    <w:pStyle w:val="10"/>
                    <w:keepNext/>
                    <w:keepLines/>
                    <w:shd w:val="clear" w:color="auto" w:fill="auto"/>
                    <w:spacing w:line="280" w:lineRule="exact"/>
                  </w:pPr>
                  <w:r>
                    <w:rPr>
                      <w:rStyle w:val="1Exact"/>
                      <w:b/>
                      <w:bCs/>
                    </w:rPr>
                    <w:t>С.А. Куче</w:t>
                  </w:r>
                  <w:r w:rsidR="00BE3A43">
                    <w:rPr>
                      <w:rStyle w:val="1Exact"/>
                      <w:b/>
                      <w:bCs/>
                    </w:rPr>
                    <w:t>рова</w:t>
                  </w:r>
                </w:p>
              </w:txbxContent>
            </v:textbox>
            <w10:wrap anchorx="margin"/>
          </v:shape>
        </w:pict>
      </w:r>
      <w:r w:rsidR="00E47931">
        <w:t xml:space="preserve">    </w:t>
      </w:r>
    </w:p>
    <w:p w:rsidR="00CF5DBC">
      <w:pPr>
        <w:spacing w:line="360" w:lineRule="exact"/>
      </w:pPr>
    </w:p>
    <w:p w:rsidR="00CF5DBC">
      <w:pPr>
        <w:spacing w:line="360" w:lineRule="exact"/>
      </w:pPr>
    </w:p>
    <w:p w:rsidR="00CF5DBC">
      <w:pPr>
        <w:spacing w:line="360" w:lineRule="exact"/>
      </w:pPr>
    </w:p>
    <w:p w:rsidR="00E47931" w:rsidRPr="00407E37" w:rsidP="00E47931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E47931" w:rsidRPr="00407E37" w:rsidP="00E47931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Pr="00407E37">
        <w:rPr>
          <w:rFonts w:ascii="Times New Roman" w:hAnsi="Times New Roman" w:cs="Times New Roman"/>
          <w:sz w:val="20"/>
          <w:szCs w:val="20"/>
        </w:rPr>
        <w:t>ингвистический контроль</w:t>
      </w:r>
    </w:p>
    <w:p w:rsidR="00E47931" w:rsidRPr="00407E37" w:rsidP="00E47931">
      <w:pPr>
        <w:tabs>
          <w:tab w:val="left" w:pos="144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47931" w:rsidRPr="00407E37" w:rsidP="00E47931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 судьи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 xml:space="preserve">Т.А. Нистрян </w:t>
      </w:r>
    </w:p>
    <w:p w:rsidR="00E47931" w:rsidRPr="00407E37" w:rsidP="00E4793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E47931" w:rsidRPr="00407E37" w:rsidP="00E47931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E47931" w:rsidRPr="00407E37" w:rsidP="00E47931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К.Ю.Козлова</w:t>
      </w:r>
    </w:p>
    <w:p w:rsidR="00E47931" w:rsidP="00E47931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 xml:space="preserve">__» __ 20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CF5DBC" w:rsidP="00E47931">
      <w:pPr>
        <w:spacing w:line="390" w:lineRule="exact"/>
        <w:ind w:firstLine="708"/>
      </w:pPr>
    </w:p>
    <w:p w:rsidR="00CF5DBC">
      <w:pPr>
        <w:rPr>
          <w:sz w:val="2"/>
          <w:szCs w:val="2"/>
        </w:rPr>
      </w:pPr>
    </w:p>
    <w:sectPr w:rsidSect="00CF5DBC">
      <w:type w:val="continuous"/>
      <w:pgSz w:w="11900" w:h="16840"/>
      <w:pgMar w:top="1636" w:right="537" w:bottom="1636" w:left="537" w:header="0" w:footer="3" w:gutter="1754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B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05pt;height:8.4pt;margin-top:34.7pt;margin-left:508.2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CF5DBC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  <w:b/>
                    <w:bCs/>
                  </w:rPr>
                  <w:t>3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B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.05pt;height:8.4pt;margin-top:34.7pt;margin-left:508.25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CF5DBC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  <w:b/>
                    <w:bCs/>
                  </w:rPr>
                  <w:t>3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B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B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.05pt;height:8.4pt;margin-top:34.7pt;margin-left:508.25pt;mso-position-horizontal-relative:page;mso-position-vertical-relative:page;mso-wrap-distance-left:5pt;mso-wrap-distance-right:5pt;mso-wrap-style:none;position:absolute;z-index:-251656192" wrapcoords="0 0" filled="f" stroked="f">
          <v:textbox style="mso-fit-shape-to-text:t" inset="0,0,0,0">
            <w:txbxContent>
              <w:p w:rsidR="00CF5DBC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  <w:b/>
                    <w:bCs/>
                  </w:rPr>
                  <w:t>3</w:t>
                </w:r>
              </w:p>
            </w:txbxContent>
          </v:textbox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B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.3pt;height:3.6pt;margin-top:40.6pt;margin-left:549.1pt;mso-position-horizontal-relative:page;mso-position-vertical-relative:page;mso-wrap-distance-left:5pt;mso-wrap-distance-right:5pt;mso-wrap-style:none;position:absolute;z-index:-251655168" wrapcoords="0 0" filled="f" stroked="f">
          <v:textbox style="mso-fit-shape-to-text:t" inset="0,0,0,0">
            <w:txbxContent>
              <w:p w:rsidR="00CF5DBC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CourierNew8pt"/>
                  </w:rPr>
                  <w:t>и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65700"/>
    <w:multiLevelType w:val="multilevel"/>
    <w:tmpl w:val="EC120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CF5DBC"/>
    <w:rsid w:val="000476CD"/>
    <w:rsid w:val="00407E37"/>
    <w:rsid w:val="005E356F"/>
    <w:rsid w:val="00BE3A43"/>
    <w:rsid w:val="00CE0AD9"/>
    <w:rsid w:val="00CF5DBC"/>
    <w:rsid w:val="00E479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5DB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5DBC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CF5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sid w:val="00CF5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0">
    <w:name w:val="Колонтитул"/>
    <w:basedOn w:val="a"/>
    <w:rsid w:val="00CF5DB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CF5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0pt">
    <w:name w:val="Заголовок №1 + Интервал 0 pt"/>
    <w:basedOn w:val="1"/>
    <w:rsid w:val="00CF5DBC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DefaultParagraphFont"/>
    <w:link w:val="21"/>
    <w:rsid w:val="00CF5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FranklinGothicBook13pt">
    <w:name w:val="Основной текст (2) + Franklin Gothic Book;13 pt"/>
    <w:basedOn w:val="2"/>
    <w:rsid w:val="00CF5DBC"/>
    <w:rPr>
      <w:rFonts w:ascii="Franklin Gothic Book" w:eastAsia="Franklin Gothic Book" w:hAnsi="Franklin Gothic Book" w:cs="Franklin Gothic Book"/>
      <w:color w:val="000000"/>
      <w:w w:val="100"/>
      <w:position w:val="0"/>
      <w:sz w:val="26"/>
      <w:szCs w:val="26"/>
      <w:lang w:val="ru-RU" w:eastAsia="ru-RU" w:bidi="ru-RU"/>
    </w:rPr>
  </w:style>
  <w:style w:type="character" w:customStyle="1" w:styleId="CourierNew8pt">
    <w:name w:val="Колонтитул + Courier New;8 pt;Не полужирный;Курсив"/>
    <w:basedOn w:val="a"/>
    <w:rsid w:val="00CF5DBC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CF5DBC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CF5DB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DefaultParagraphFont"/>
    <w:rsid w:val="00CF5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Exact">
    <w:name w:val="Подпись к картинке Exact"/>
    <w:basedOn w:val="DefaultParagraphFont"/>
    <w:link w:val="a1"/>
    <w:rsid w:val="00CF5DB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DefaultParagraphFont"/>
    <w:link w:val="22"/>
    <w:rsid w:val="00CF5DB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Normal"/>
    <w:link w:val="3"/>
    <w:rsid w:val="00CF5DBC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0">
    <w:name w:val="Колонтитул_0"/>
    <w:basedOn w:val="Normal"/>
    <w:link w:val="a"/>
    <w:rsid w:val="00CF5D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rsid w:val="00CF5DB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Normal"/>
    <w:link w:val="2"/>
    <w:rsid w:val="00CF5DBC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a1">
    <w:name w:val="Подпись к картинке"/>
    <w:basedOn w:val="Normal"/>
    <w:link w:val="Exact"/>
    <w:rsid w:val="00CF5DBC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22">
    <w:name w:val="Подпись к картинке (2)"/>
    <w:basedOn w:val="Normal"/>
    <w:link w:val="2Exact"/>
    <w:rsid w:val="00CF5DBC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header" Target="header4.xml" /><Relationship Id="rId8" Type="http://schemas.openxmlformats.org/officeDocument/2006/relationships/header" Target="head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