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DCC" w:rsidRPr="00F63DCC" w:rsidP="00F63DCC">
      <w:pPr>
        <w:tabs>
          <w:tab w:val="left" w:pos="74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№ 5-44-56/2022</w:t>
      </w:r>
    </w:p>
    <w:p w:rsidR="00F63DCC" w:rsidRPr="00F63DCC" w:rsidP="00F63DCC">
      <w:pPr>
        <w:tabs>
          <w:tab w:val="left" w:pos="74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УИД 91MS0044-01-2022-000334-92</w:t>
      </w:r>
    </w:p>
    <w:p w:rsidR="00F63DCC" w:rsidRPr="00F63DCC" w:rsidP="00F63D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63DCC" w:rsidRPr="00F63DCC" w:rsidP="00F63D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ПОСТАНОВЛЕНИЕ</w:t>
      </w:r>
    </w:p>
    <w:p w:rsidR="00F63DCC" w:rsidRPr="00F63DCC" w:rsidP="00F63D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63DCC" w:rsidRPr="00F63DCC" w:rsidP="00F63D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11 марта 2022 г.                                                                           г. Керчь</w:t>
      </w:r>
    </w:p>
    <w:p w:rsidR="00F63DCC" w:rsidRPr="00F63DCC" w:rsidP="00F63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63DCC" w:rsidRPr="00F63DCC" w:rsidP="00F63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Мировой судья судебного участка № 44 Керченского судебного района Республики Крым Козлова К.Ю., с участием Грибова А.Н.,  рассмотрев дело об административном правонарушении в отношении должностного лица - директора Муниципального бюджетного образовательного учреждения города Керчи Республики Крым «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 (г. Керчь, ул. 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F63DCC" w:rsidRPr="00F63DCC" w:rsidP="00F63DCC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Грибова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8138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="008138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.р., уроженца гор. </w:t>
      </w:r>
      <w:r w:rsidR="008138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паспорт гражданина РФ: серия </w:t>
      </w:r>
      <w:r w:rsidR="008138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выдан Федеральной Миграционной Службой, </w:t>
      </w:r>
      <w:r w:rsidR="008138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F63DCC" w:rsidR="008138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г., код подразделения </w:t>
      </w:r>
      <w:r w:rsidR="008138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="008138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зарегистрированного и проживающе</w:t>
      </w:r>
      <w:r w:rsidR="008138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го по адресу: Республика Крым, </w:t>
      </w:r>
      <w:r w:rsidR="008138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</w:p>
    <w:p w:rsidR="00F63DCC" w:rsidRPr="00F63DCC" w:rsidP="00F63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привлекаемого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 административной ответственности по ч.13 ст. 19.5 КоАП Российской Федерации, </w:t>
      </w:r>
    </w:p>
    <w:p w:rsidR="00F63DCC" w:rsidRPr="00F63DCC" w:rsidP="00F63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63DCC" w:rsidRPr="00F63DCC" w:rsidP="00F63D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УСТАНОВИЛ:</w:t>
      </w:r>
    </w:p>
    <w:p w:rsidR="00F63DCC" w:rsidRPr="00F63DCC" w:rsidP="00F63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</w:t>
      </w:r>
    </w:p>
    <w:p w:rsidR="00F63DCC" w:rsidRPr="00F63DCC" w:rsidP="00F63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Согласно протоколу об административном правонарушении № 3/2022/5 от 16 февраля 2022 г., Грибов А.Н., являясь директором Муниципального бюджетного образовательного учреждения города Керчи Республики Крым </w:t>
      </w:r>
      <w:r w:rsidR="008138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F63DCC" w:rsidR="008138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r w:rsidR="008138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), не выполнил пункты предписания №1, бланка предписания ГПН №5/1/6 от 05.02.2021 г. об обеспечении </w:t>
      </w:r>
      <w:r w:rsidRPr="00F63DC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ремонта систем внутреннего противопожарного водоснабжения и их элементов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со сроком устранения до 01 февраля 2022 года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что влечет ответственность должностных лиц, предусмотренную ч. 13 ст. 19.5 Кодекса об административных правонарушениях.</w:t>
      </w:r>
    </w:p>
    <w:p w:rsidR="00F63DCC" w:rsidRPr="00F63DCC" w:rsidP="00F63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судебном заседании Грибов А.Н., вину в совершенном правонарушении признал в полном объеме. Пояснил, что в 2021 году Отделом надзорной деятельности по г. Керчи МЧС России ему было предписано обеспечить ремонт систем внутреннего противопожарного водоснабжения и их элементов, в срок до 01.02.2022г. Для проведения указанного ремонта была составлена проектно-сметная документация, заказаны необходимые детали, однако денежные средства, для покрытия расходов на ремонт, в фонд школы выделены не были, в 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связи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 чем устранить неполадки в системе внутреннего противопожарного водоснабжения и их элементов, в установленный срок, не представилось возможным.</w:t>
      </w:r>
    </w:p>
    <w:p w:rsidR="00F63DCC" w:rsidRPr="00F63DCC" w:rsidP="00F63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Изучив материалы дела об административном правонарушении, суд приходит к следующему.</w:t>
      </w:r>
    </w:p>
    <w:p w:rsidR="00F63DCC" w:rsidRPr="00F63DCC" w:rsidP="00F63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  <w:t>Согласно протоколу об административном правонарушении, при проведении внеплановой проверки 15 февраля 2022 года в 16 час. 00 мин. в помещении МБОУ г. Керчи РК «</w:t>
      </w:r>
      <w:r w:rsidR="008138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F63DCC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ru-RU"/>
        </w:rPr>
        <w:t>»,</w:t>
      </w:r>
      <w:r w:rsidRPr="00F63DC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выявлено необеспечение ремонта систем внутреннего противопожарного водоснабжения и их элементов, в нарушение п. 54 Постановления Правительства РФ №1479 от 16.09.2020 г. «Правила противопожарного режима в Российской Федерации». </w:t>
      </w:r>
    </w:p>
    <w:p w:rsidR="00F63DCC" w:rsidRPr="00F63DCC" w:rsidP="00F63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В силу Федерального закона от 21.12.1994 №69-ФЗ «О пожарной безопасности» должностные лица органов государственного пожарного надзора имеют право давать руководителям организация, должностным лицам и гражданам обязательные для исполнения предписания по устранению нарушений требований пожарной безопасности. </w:t>
      </w:r>
    </w:p>
    <w:p w:rsidR="00F63DCC" w:rsidRPr="00F63DCC" w:rsidP="00F63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В соответствии со статьей 37 Федерального закона от 21.12.1994 №69-ФЗ «О пожарной безопасности» руководители организаций обязаны соблюдать требования пожарной безопасности, а также выполнять предписания, постановления и иные законные требования должностных лиц государственного пожарного надзора.</w:t>
      </w:r>
    </w:p>
    <w:p w:rsidR="00F63DCC" w:rsidRPr="00F63DCC" w:rsidP="00F63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Статьей 38 Федерального закона от 21.12.1994 №69-ФЗ «О пожарной безопасности» установлено, что лица, в установленном порядке назначенные ответственными за обеспечение пожарной безопасности несут ответственность за нарушение требований пожарной безопасности, согласно действующего законодательства Российской Федерации.</w:t>
      </w:r>
    </w:p>
    <w:p w:rsidR="00F63DCC" w:rsidRPr="00F63DCC" w:rsidP="00F63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Предписанием № 5/1/6 об устранении нарушений требований пожарной безопасности от 05.02.2021г., директору МБОУ г. Керчи РК «</w:t>
      </w:r>
      <w:r w:rsidR="008138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F63DC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» - Грибову А.Н., заместителем начальника ОНД по г. Керчь УНД и </w:t>
      </w:r>
      <w:r w:rsidRPr="00F63DC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ПР</w:t>
      </w:r>
      <w:r w:rsidRPr="00F63DC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ГУ МЧС России по Республике Крым </w:t>
      </w:r>
      <w:r w:rsidRPr="00F63DC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Заярским</w:t>
      </w:r>
      <w:r w:rsidRPr="00F63DC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С.А., было предписано обеспечить ремонт систем внутреннего противопожарного водоснабжения и их элементов в здании МБОУ г. Керчи РК «</w:t>
      </w:r>
      <w:r w:rsidR="008138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F63DC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» по адресу: г. Керчь, ул. </w:t>
      </w:r>
      <w:r w:rsidR="008138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F63DC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.</w:t>
      </w:r>
    </w:p>
    <w:p w:rsidR="00F63DCC" w:rsidRPr="00F63DCC" w:rsidP="00F63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Таким образом, Грибов А.Н., являясь должностным лицом – директором 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бюджетного образовательного учреждения города Керчи Республики Крым «</w:t>
      </w:r>
      <w:r w:rsidR="008138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», не выполнил пункты предписания №1, бланка предписания ГПН №5/1/6 от 05.02.2021 г. со сроком устранения до 01 февраля 2022 года.</w:t>
      </w:r>
    </w:p>
    <w:p w:rsidR="00F63DCC" w:rsidRPr="00F63DCC" w:rsidP="00F63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Вина директора МБОУ «</w:t>
      </w:r>
      <w:r w:rsidR="0081389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 Грибова А.Н. в совершении указанного правонарушения подтверждается следующими доказательствами: заверенной копией акта проверки от 15.02.2022 года №12 (л.д.1-2), заверенной копией предписания от 05.02.2021г. №5/1/6 (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л.д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3), протоколом об административном правонарушении от 16.02.2022 года №3/2022/5 (л.д.4-5), объяснениями директора МБОУ г. Керчи РК «</w:t>
      </w:r>
      <w:r w:rsidR="00E60C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 Грибова А.Н.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л.д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6), заверенной копией решения органа государственного надзора о проведении внеплановой выездной проверки МБОУ г. Керчи РК «</w:t>
      </w:r>
      <w:r w:rsidR="00E60C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 от 04.02.2022 г. №12 (л.д.8-10), заверенной копией свидетельства о государственной регистрации юридического лица (л.д.11), заверенной копией приказа о назначении на должность директора МБОУ г. Керчи РК «</w:t>
      </w:r>
      <w:r w:rsidR="00E60C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 №515/2-р от 31.07.2019г. (л.д.12).</w:t>
      </w:r>
    </w:p>
    <w:p w:rsidR="00F63DCC" w:rsidRPr="00F63DCC" w:rsidP="00F63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Не доверять данным доказательствам оснований не имеется, поскольку исследованные судом доказательства согласуются между собой и с изложенным в протоколе об административном правонарушении событием административного правонарушения.</w:t>
      </w:r>
    </w:p>
    <w:p w:rsidR="00F63DCC" w:rsidRPr="00F63DCC" w:rsidP="00F63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Исследовав материалы дела об административном правонарушении и оценив их в совокупности, мировой судья приходит к выводу о том, что в действиях директора МБОУ «</w:t>
      </w:r>
      <w:r w:rsidR="00E60C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» Грибова А.Н. установлен состав административного правонарушения, предусмотренного ч. 13 ст.19.5 КоАП РФ – </w:t>
      </w:r>
      <w:r w:rsidRPr="00F63DC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</w:t>
      </w:r>
      <w:r w:rsidRPr="00F63DC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образования и социального обслуживания.</w:t>
      </w:r>
    </w:p>
    <w:p w:rsidR="00F63DCC" w:rsidRPr="00F63DCC" w:rsidP="00F63DCC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3DCC">
        <w:rPr>
          <w:rFonts w:ascii="Times New Roman" w:eastAsia="Times New Roman" w:hAnsi="Times New Roman" w:cs="Times New Roman"/>
          <w:sz w:val="20"/>
          <w:szCs w:val="20"/>
        </w:rPr>
        <w:t>Установив вину Грибова А.Н. в совершенном правонарушении, суд считает необходимым подвергнуть его к административной ответственности.</w:t>
      </w:r>
    </w:p>
    <w:p w:rsidR="00F63DCC" w:rsidRPr="00F63DCC" w:rsidP="00F63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F63DCC" w:rsidRPr="00F63DCC" w:rsidP="00F63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63DCC" w:rsidRPr="00F63DCC" w:rsidP="00F63DC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ст. 4.2, Кодекса Российской Федерации об административных правонарушениях обстоятельств смягчающим обстоятельством является признание вины.</w:t>
      </w:r>
    </w:p>
    <w:p w:rsidR="00F63DCC" w:rsidRPr="00F63DCC" w:rsidP="00F63DC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4.3 Кодекса Российской Федерации об административных правонарушениях обстоятельств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F63DCC" w:rsidRPr="00F63DCC" w:rsidP="00F63D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основании 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изложенного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руководствуясь ст. 23.1, 29.9,  29.10 КоАП РФ, судья,</w:t>
      </w:r>
    </w:p>
    <w:p w:rsidR="00F63DCC" w:rsidRPr="00F63DCC" w:rsidP="00F63D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63DCC" w:rsidRPr="00F63DCC" w:rsidP="00F63D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ПОСТАНОВИЛ:</w:t>
      </w:r>
    </w:p>
    <w:p w:rsidR="00F63DCC" w:rsidRPr="00F63DCC" w:rsidP="00F63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63DCC" w:rsidRPr="00F63DCC" w:rsidP="00F63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Должностное лицо - директора Муниципального бюджетного общеобразовательного учреждения города Керчи Республики Крым «</w:t>
      </w:r>
      <w:r w:rsidR="00E60C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Грибова </w:t>
      </w:r>
      <w:r w:rsidR="00E60C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ИЗЪЯТО</w:t>
      </w:r>
      <w:r w:rsidRPr="00F63DCC" w:rsidR="00E60C6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признать виновным в совершении административного правонарушения, предусмотренного ч. 13 ст. 19.5 КоАП РФ, и назначить ему наказание в виде административного  штрафа в сумме 5000 (пять тысяч) рублей 00 копеек. </w:t>
      </w:r>
    </w:p>
    <w:p w:rsidR="00F63DCC" w:rsidRPr="00F63DCC" w:rsidP="00F63DC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Штраф подлежит уплате по реквизитам: ИНН 9102013284 КПП 910201001 ОГРН 1149102019164 Юридический адрес: 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Россия, Республика Крым, 295000, г. Симферополь, ул. Набережная им.60-летия СССР, 28Почтовый адрес: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Россия, Республика Крым, 295000, г. Симферополь, ул. Набережная им.60-летия СССР, 28Банковские реквизиты: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- Наименование банка: Отделение Республика Крым Банка России//УФК по Республике Крым г. Симферополь - БИК 013510002, - Единый казначейский счет  40102810645370000035, - Казначейский счет  03100643350000017500, - Лицевой счет  04752203230 в УФК по  Республике Крым, Код Сводного реестра 35220323 Код по Сводному реестру 35220323 ОКТМО: 35715000 КБК  828 1 16 01193 01 0005 140, УИН 0410760300445000562219132.</w:t>
      </w:r>
    </w:p>
    <w:p w:rsidR="00F63DCC" w:rsidRPr="00F63DCC" w:rsidP="00F63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статьей 31.5 настоящего Кодекса.</w:t>
      </w:r>
    </w:p>
    <w:p w:rsidR="00F63DCC" w:rsidRPr="00F63DCC" w:rsidP="00F63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F63DCC" w:rsidRPr="00F63DCC" w:rsidP="00F63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F63DCC" w:rsidRPr="00F63DCC" w:rsidP="00F63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F63DCC" w:rsidRPr="00F63DCC" w:rsidP="00F63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F63DCC" w:rsidRPr="00F63DCC" w:rsidP="00F63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Мировой судья </w:t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F63DC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К.Ю. Козлова </w:t>
      </w:r>
    </w:p>
    <w:p w:rsidR="00F63DCC" w:rsidRPr="00F63DCC" w:rsidP="00F63D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3DCC" w:rsidRPr="00407E37" w:rsidP="00F63DC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</w:t>
      </w:r>
      <w:r>
        <w:rPr>
          <w:rFonts w:ascii="Times New Roman" w:hAnsi="Times New Roman" w:cs="Times New Roman"/>
          <w:sz w:val="20"/>
          <w:szCs w:val="20"/>
        </w:rPr>
        <w:t>Я</w:t>
      </w:r>
    </w:p>
    <w:p w:rsidR="00F63DCC" w:rsidRPr="00407E37" w:rsidP="00F63DC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лингвистический контроль </w:t>
      </w: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63DCC" w:rsidRPr="00407E37" w:rsidP="00F63DC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помощник  мирового судьи </w:t>
      </w:r>
      <w:r w:rsidRPr="00407E37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Серажединова</w:t>
      </w:r>
      <w:r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F63DCC" w:rsidRPr="00407E37" w:rsidP="00F63DC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63DCC" w:rsidRPr="00407E37" w:rsidP="00F63DC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F63DCC" w:rsidRPr="00407E37" w:rsidP="00F63DC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судья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__________________  </w:t>
      </w:r>
      <w:r>
        <w:rPr>
          <w:rFonts w:ascii="Times New Roman" w:hAnsi="Times New Roman" w:cs="Times New Roman"/>
          <w:sz w:val="20"/>
          <w:szCs w:val="20"/>
        </w:rPr>
        <w:t xml:space="preserve"> Козлова К.Ю.</w:t>
      </w:r>
    </w:p>
    <w:p w:rsidR="00F63DCC" w:rsidP="00F63DC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63DCC" w:rsidP="00F63DC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4367C" w:rsidRPr="00F63DCC" w:rsidP="00F63DC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«ИЗЪЯТО»</w:t>
      </w:r>
    </w:p>
    <w:sectPr w:rsidSect="00F63DC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2B"/>
    <w:rsid w:val="00407E37"/>
    <w:rsid w:val="00813895"/>
    <w:rsid w:val="0084367C"/>
    <w:rsid w:val="00E60C67"/>
    <w:rsid w:val="00F52B2B"/>
    <w:rsid w:val="00F63D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