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04DA" w:rsidRPr="00B904DA" w:rsidP="00B904DA">
      <w:pPr>
        <w:pStyle w:val="Title"/>
        <w:jc w:val="right"/>
        <w:rPr>
          <w:b w:val="0"/>
          <w:sz w:val="12"/>
          <w:szCs w:val="27"/>
        </w:rPr>
      </w:pPr>
      <w:r w:rsidRPr="00B904DA">
        <w:rPr>
          <w:b w:val="0"/>
          <w:sz w:val="12"/>
          <w:szCs w:val="27"/>
        </w:rPr>
        <w:t>Дело № 5-44-132/2023</w:t>
      </w:r>
    </w:p>
    <w:p w:rsidR="00B904DA" w:rsidRPr="00B904DA" w:rsidP="00B904DA">
      <w:pPr>
        <w:pStyle w:val="Title"/>
        <w:rPr>
          <w:b w:val="0"/>
          <w:sz w:val="18"/>
          <w:szCs w:val="26"/>
        </w:rPr>
      </w:pPr>
    </w:p>
    <w:p w:rsidR="00B904DA" w:rsidRPr="00B904DA" w:rsidP="00B904DA">
      <w:pPr>
        <w:pStyle w:val="Title"/>
        <w:rPr>
          <w:b w:val="0"/>
          <w:sz w:val="18"/>
          <w:szCs w:val="26"/>
        </w:rPr>
      </w:pPr>
      <w:r w:rsidRPr="00B904DA">
        <w:rPr>
          <w:b w:val="0"/>
          <w:sz w:val="18"/>
          <w:szCs w:val="26"/>
        </w:rPr>
        <w:t>ПОСТАНОВЛЕНИЕ</w:t>
      </w:r>
    </w:p>
    <w:p w:rsidR="00B904DA" w:rsidRPr="00B904DA" w:rsidP="00B904DA">
      <w:pPr>
        <w:pStyle w:val="Title"/>
        <w:rPr>
          <w:b w:val="0"/>
          <w:sz w:val="18"/>
          <w:szCs w:val="26"/>
        </w:rPr>
      </w:pPr>
    </w:p>
    <w:p w:rsidR="00B904DA" w:rsidRPr="00B904DA" w:rsidP="00B904DA">
      <w:pPr>
        <w:ind w:firstLine="708"/>
        <w:rPr>
          <w:sz w:val="18"/>
          <w:szCs w:val="26"/>
        </w:rPr>
      </w:pPr>
      <w:r w:rsidRPr="00B904DA">
        <w:rPr>
          <w:sz w:val="18"/>
          <w:szCs w:val="26"/>
        </w:rPr>
        <w:t>16 августа 2023 г.                                                                                    гор. Керчь</w:t>
      </w:r>
    </w:p>
    <w:p w:rsidR="00B904DA" w:rsidRPr="00B904DA" w:rsidP="00B904DA">
      <w:pPr>
        <w:ind w:firstLine="720"/>
        <w:jc w:val="both"/>
        <w:rPr>
          <w:sz w:val="18"/>
          <w:szCs w:val="26"/>
        </w:rPr>
      </w:pPr>
    </w:p>
    <w:p w:rsidR="00B904DA" w:rsidRPr="00B904DA" w:rsidP="00B904DA">
      <w:pPr>
        <w:ind w:firstLine="720"/>
        <w:jc w:val="both"/>
        <w:rPr>
          <w:sz w:val="18"/>
          <w:szCs w:val="26"/>
        </w:rPr>
      </w:pPr>
      <w:r w:rsidRPr="00B904DA">
        <w:rPr>
          <w:sz w:val="18"/>
          <w:szCs w:val="26"/>
        </w:rPr>
        <w:t xml:space="preserve">Мировой судья судебного участка № 44 Керченского судебного района (городской округ Керчь) Республики Крым Козлова К.Ю., рассмотрев в открытом судебном заседании дело об административном правонарушении в отношении </w:t>
      </w:r>
    </w:p>
    <w:p w:rsidR="00B904DA" w:rsidRPr="00B904DA" w:rsidP="00B904DA">
      <w:pPr>
        <w:ind w:left="709"/>
        <w:jc w:val="both"/>
        <w:rPr>
          <w:sz w:val="18"/>
          <w:szCs w:val="26"/>
        </w:rPr>
      </w:pPr>
      <w:r w:rsidRPr="00B904DA">
        <w:rPr>
          <w:sz w:val="18"/>
          <w:szCs w:val="26"/>
        </w:rPr>
        <w:t xml:space="preserve">Сорока </w:t>
      </w:r>
      <w:r w:rsidRPr="00B904DA">
        <w:rPr>
          <w:sz w:val="18"/>
          <w:szCs w:val="26"/>
        </w:rPr>
        <w:t>ИЗЪЯТО</w:t>
      </w:r>
      <w:r w:rsidRPr="00B904DA">
        <w:rPr>
          <w:sz w:val="18"/>
          <w:szCs w:val="26"/>
        </w:rPr>
        <w:t xml:space="preserve"> </w:t>
      </w:r>
      <w:r w:rsidRPr="00B904DA">
        <w:rPr>
          <w:sz w:val="18"/>
          <w:szCs w:val="26"/>
        </w:rPr>
        <w:t>,</w:t>
      </w:r>
      <w:r w:rsidRPr="00B904DA">
        <w:rPr>
          <w:sz w:val="18"/>
          <w:szCs w:val="26"/>
        </w:rPr>
        <w:t xml:space="preserve"> ИЗЪЯТО.,</w:t>
      </w:r>
    </w:p>
    <w:p w:rsidR="00B904DA" w:rsidRPr="00B904DA" w:rsidP="00B904DA">
      <w:pPr>
        <w:jc w:val="both"/>
        <w:rPr>
          <w:sz w:val="18"/>
          <w:szCs w:val="26"/>
        </w:rPr>
      </w:pPr>
      <w:r w:rsidRPr="00B904DA">
        <w:rPr>
          <w:sz w:val="18"/>
          <w:szCs w:val="26"/>
        </w:rPr>
        <w:t>привлекаемого</w:t>
      </w:r>
      <w:r w:rsidRPr="00B904DA">
        <w:rPr>
          <w:sz w:val="18"/>
          <w:szCs w:val="26"/>
        </w:rPr>
        <w:t xml:space="preserve"> к административной ответственности по ч. 1 ст. 12.8 КоАП РФ,</w:t>
      </w:r>
    </w:p>
    <w:p w:rsidR="00B904DA" w:rsidRPr="00B904DA" w:rsidP="00B904DA">
      <w:pPr>
        <w:jc w:val="center"/>
        <w:rPr>
          <w:spacing w:val="40"/>
          <w:sz w:val="18"/>
          <w:szCs w:val="26"/>
        </w:rPr>
      </w:pPr>
    </w:p>
    <w:p w:rsidR="00B904DA" w:rsidRPr="00B904DA" w:rsidP="00B904DA">
      <w:pPr>
        <w:jc w:val="center"/>
        <w:rPr>
          <w:spacing w:val="40"/>
          <w:sz w:val="18"/>
          <w:szCs w:val="26"/>
        </w:rPr>
      </w:pPr>
      <w:r w:rsidRPr="00B904DA">
        <w:rPr>
          <w:spacing w:val="40"/>
          <w:sz w:val="18"/>
          <w:szCs w:val="26"/>
        </w:rPr>
        <w:t>установил:</w:t>
      </w:r>
    </w:p>
    <w:p w:rsidR="00B904DA" w:rsidRPr="00B904DA" w:rsidP="00B904DA">
      <w:pPr>
        <w:jc w:val="center"/>
        <w:rPr>
          <w:sz w:val="18"/>
          <w:szCs w:val="26"/>
        </w:rPr>
      </w:pPr>
    </w:p>
    <w:p w:rsidR="00B904DA" w:rsidRPr="00B904DA" w:rsidP="00B904DA">
      <w:pPr>
        <w:ind w:firstLine="708"/>
        <w:jc w:val="both"/>
        <w:rPr>
          <w:sz w:val="18"/>
          <w:szCs w:val="26"/>
        </w:rPr>
      </w:pPr>
      <w:r w:rsidRPr="00B904DA">
        <w:rPr>
          <w:sz w:val="18"/>
          <w:szCs w:val="26"/>
        </w:rPr>
        <w:t xml:space="preserve">Согласно протоколу об административном правонарушении 82 № 177866 от 02.07.2023 года, Сорока Алексей Михайлович,  02.07.2023г. в 13 час. 40 мин. на ул. Г. Кулакова, 60 в г. Керчь, </w:t>
      </w:r>
      <w:r w:rsidRPr="00B904DA">
        <w:rPr>
          <w:sz w:val="18"/>
          <w:szCs w:val="26"/>
        </w:rPr>
        <w:t>управлял транспортным средством находясь</w:t>
      </w:r>
      <w:r w:rsidRPr="00B904DA">
        <w:rPr>
          <w:sz w:val="18"/>
          <w:szCs w:val="26"/>
        </w:rPr>
        <w:t xml:space="preserve"> в состоянии опьянения, чем нарушил п. 2.7 ПДД РФ. Состояние опьянения установлено в результате освидетельствования прибором «</w:t>
      </w:r>
      <w:r w:rsidRPr="00B904DA">
        <w:rPr>
          <w:sz w:val="18"/>
          <w:szCs w:val="26"/>
        </w:rPr>
        <w:t>Алкотектор</w:t>
      </w:r>
      <w:r w:rsidRPr="00B904DA">
        <w:rPr>
          <w:sz w:val="18"/>
          <w:szCs w:val="26"/>
        </w:rPr>
        <w:t xml:space="preserve"> Юпитер-К №010422», показания которого составили 0.210 мг/л. Данное действие не содержит уголовно наказуемого деяния.</w:t>
      </w:r>
    </w:p>
    <w:p w:rsidR="00B904DA" w:rsidRPr="00B904DA" w:rsidP="00B904DA">
      <w:pPr>
        <w:tabs>
          <w:tab w:val="left" w:pos="142"/>
        </w:tabs>
        <w:ind w:firstLine="708"/>
        <w:jc w:val="both"/>
        <w:rPr>
          <w:sz w:val="18"/>
          <w:szCs w:val="26"/>
        </w:rPr>
      </w:pPr>
      <w:r w:rsidRPr="00B904DA">
        <w:rPr>
          <w:sz w:val="18"/>
          <w:szCs w:val="26"/>
        </w:rPr>
        <w:t xml:space="preserve">Сорока А.М. в судебное заседание не явился, о дате, времени и месте рассмотрения дела был извещен надлежащим образом, причину неявки суду не сообщил. </w:t>
      </w:r>
    </w:p>
    <w:p w:rsidR="00B904DA" w:rsidRPr="00B904DA" w:rsidP="00B904DA">
      <w:pPr>
        <w:tabs>
          <w:tab w:val="left" w:pos="142"/>
        </w:tabs>
        <w:ind w:firstLine="708"/>
        <w:jc w:val="both"/>
        <w:rPr>
          <w:sz w:val="18"/>
          <w:szCs w:val="26"/>
        </w:rPr>
      </w:pPr>
      <w:r w:rsidRPr="00B904DA">
        <w:rPr>
          <w:sz w:val="18"/>
          <w:szCs w:val="26"/>
        </w:rPr>
        <w:t>Статья 25.1 ч. 2 КоАП РФ предусматривает,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904DA" w:rsidRPr="00B904DA" w:rsidP="00B904DA">
      <w:pPr>
        <w:tabs>
          <w:tab w:val="left" w:pos="142"/>
        </w:tabs>
        <w:ind w:firstLine="708"/>
        <w:jc w:val="both"/>
        <w:rPr>
          <w:sz w:val="18"/>
          <w:szCs w:val="26"/>
        </w:rPr>
      </w:pPr>
      <w:r w:rsidRPr="00B904DA">
        <w:rPr>
          <w:sz w:val="18"/>
          <w:szCs w:val="26"/>
        </w:rPr>
        <w:t>В материалах дела имеются данные о надлежащем извещении лица о времени и месте рассмотрения дела посредством направления заказного письма с уведомлением о вручении. Ходатайства об отложении рассмотрения дела не поступало. При таких обстоятельствах мировой судья считает возможным рассмотреть дело об административном правонарушении в отсутствии лица, привлекаемого к административной ответственности.</w:t>
      </w:r>
    </w:p>
    <w:p w:rsidR="00B904DA" w:rsidRPr="00B904DA" w:rsidP="00B904DA">
      <w:pPr>
        <w:tabs>
          <w:tab w:val="left" w:pos="142"/>
        </w:tabs>
        <w:ind w:firstLine="708"/>
        <w:jc w:val="both"/>
        <w:rPr>
          <w:sz w:val="18"/>
          <w:szCs w:val="26"/>
        </w:rPr>
      </w:pPr>
      <w:r w:rsidRPr="00B904DA">
        <w:rPr>
          <w:sz w:val="18"/>
          <w:szCs w:val="26"/>
        </w:rPr>
        <w:t>Исследовав материалы дела об административном правонарушении, мировой судья приходит к следующим выводам.</w:t>
      </w:r>
    </w:p>
    <w:p w:rsidR="00B904DA" w:rsidRPr="00B904DA" w:rsidP="00B904DA">
      <w:pPr>
        <w:tabs>
          <w:tab w:val="left" w:pos="142"/>
        </w:tabs>
        <w:ind w:firstLine="708"/>
        <w:jc w:val="both"/>
        <w:rPr>
          <w:sz w:val="18"/>
          <w:szCs w:val="26"/>
        </w:rPr>
      </w:pPr>
      <w:r w:rsidRPr="00B904DA">
        <w:rPr>
          <w:sz w:val="18"/>
          <w:szCs w:val="26"/>
        </w:rPr>
        <w:t>Часть 1 ст. 12.8 КоАП РФ предусматривает наступление административной ответственности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B904DA" w:rsidRPr="00B904DA" w:rsidP="00B904DA">
      <w:pPr>
        <w:tabs>
          <w:tab w:val="left" w:pos="142"/>
        </w:tabs>
        <w:ind w:firstLine="708"/>
        <w:jc w:val="both"/>
        <w:rPr>
          <w:sz w:val="18"/>
          <w:szCs w:val="26"/>
        </w:rPr>
      </w:pPr>
      <w:r w:rsidRPr="00B904DA">
        <w:rPr>
          <w:sz w:val="18"/>
          <w:szCs w:val="26"/>
        </w:rPr>
        <w:t>В соответствии с п.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B904DA" w:rsidRPr="00B904DA" w:rsidP="00B904DA">
      <w:pPr>
        <w:tabs>
          <w:tab w:val="left" w:pos="142"/>
        </w:tabs>
        <w:ind w:firstLine="708"/>
        <w:jc w:val="both"/>
        <w:rPr>
          <w:sz w:val="18"/>
          <w:szCs w:val="26"/>
        </w:rPr>
      </w:pPr>
      <w:r w:rsidRPr="00B904DA">
        <w:rPr>
          <w:sz w:val="18"/>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904DA" w:rsidRPr="00B904DA" w:rsidP="00B904DA">
      <w:pPr>
        <w:tabs>
          <w:tab w:val="left" w:pos="142"/>
        </w:tabs>
        <w:ind w:firstLine="708"/>
        <w:jc w:val="both"/>
        <w:rPr>
          <w:sz w:val="18"/>
          <w:szCs w:val="26"/>
        </w:rPr>
      </w:pPr>
      <w:r w:rsidRPr="00B904DA">
        <w:rPr>
          <w:sz w:val="18"/>
          <w:szCs w:val="26"/>
        </w:rPr>
        <w:t>Как следует из материалов дела,</w:t>
      </w:r>
      <w:r w:rsidRPr="00B904DA">
        <w:rPr>
          <w:sz w:val="16"/>
        </w:rPr>
        <w:t xml:space="preserve"> </w:t>
      </w:r>
      <w:r w:rsidRPr="00B904DA">
        <w:rPr>
          <w:sz w:val="18"/>
          <w:szCs w:val="26"/>
        </w:rPr>
        <w:t xml:space="preserve">Сорока А.М.,  02.07.2023г. в 13 час. 40 мин. на ул. Г. Кулакова, 60 в г. Керчь, </w:t>
      </w:r>
      <w:r w:rsidRPr="00B904DA">
        <w:rPr>
          <w:sz w:val="18"/>
          <w:szCs w:val="26"/>
        </w:rPr>
        <w:t>управлял транспортным средством находясь</w:t>
      </w:r>
      <w:r w:rsidRPr="00B904DA">
        <w:rPr>
          <w:sz w:val="18"/>
          <w:szCs w:val="26"/>
        </w:rPr>
        <w:t xml:space="preserve"> в состоянии опьянения, чем нарушил п. 2.7 ПДД РФ. Состояние опьянения установлено в результате освидетельствования прибором «</w:t>
      </w:r>
      <w:r w:rsidRPr="00B904DA">
        <w:rPr>
          <w:sz w:val="18"/>
          <w:szCs w:val="26"/>
        </w:rPr>
        <w:t>Алкотектор</w:t>
      </w:r>
      <w:r w:rsidRPr="00B904DA">
        <w:rPr>
          <w:sz w:val="18"/>
          <w:szCs w:val="26"/>
        </w:rPr>
        <w:t xml:space="preserve"> Юпитер-К №010422», показания которого составили 0.210 мг/л. </w:t>
      </w:r>
    </w:p>
    <w:p w:rsidR="00B904DA" w:rsidRPr="00B904DA" w:rsidP="00B904DA">
      <w:pPr>
        <w:tabs>
          <w:tab w:val="left" w:pos="142"/>
        </w:tabs>
        <w:ind w:firstLine="708"/>
        <w:jc w:val="both"/>
        <w:rPr>
          <w:sz w:val="18"/>
          <w:szCs w:val="26"/>
        </w:rPr>
      </w:pPr>
      <w:r w:rsidRPr="00B904DA">
        <w:rPr>
          <w:sz w:val="18"/>
          <w:szCs w:val="26"/>
        </w:rPr>
        <w:t>Указанные обстоятельства послужили основанием для составления в отношении Сороки А.М. протокола об административном правонарушении по ч. 1 ст. 12.8 КоАП РФ.</w:t>
      </w:r>
    </w:p>
    <w:p w:rsidR="00B904DA" w:rsidRPr="00B904DA" w:rsidP="00B904DA">
      <w:pPr>
        <w:tabs>
          <w:tab w:val="left" w:pos="142"/>
        </w:tabs>
        <w:ind w:firstLine="708"/>
        <w:jc w:val="both"/>
        <w:rPr>
          <w:sz w:val="18"/>
          <w:szCs w:val="26"/>
        </w:rPr>
      </w:pPr>
      <w:r w:rsidRPr="00B904DA">
        <w:rPr>
          <w:sz w:val="18"/>
          <w:szCs w:val="26"/>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B904DA">
        <w:rPr>
          <w:sz w:val="18"/>
          <w:szCs w:val="26"/>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904DA" w:rsidRPr="00B904DA" w:rsidP="00B904DA">
      <w:pPr>
        <w:tabs>
          <w:tab w:val="left" w:pos="142"/>
        </w:tabs>
        <w:ind w:firstLine="708"/>
        <w:jc w:val="both"/>
        <w:rPr>
          <w:sz w:val="18"/>
          <w:szCs w:val="26"/>
        </w:rPr>
      </w:pPr>
      <w:r w:rsidRPr="00B904DA">
        <w:rPr>
          <w:sz w:val="18"/>
          <w:szCs w:val="26"/>
        </w:rPr>
        <w:t xml:space="preserve">По правилам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B904DA" w:rsidRPr="00B904DA" w:rsidP="00B904DA">
      <w:pPr>
        <w:tabs>
          <w:tab w:val="left" w:pos="142"/>
        </w:tabs>
        <w:ind w:firstLine="708"/>
        <w:jc w:val="both"/>
        <w:rPr>
          <w:sz w:val="18"/>
          <w:szCs w:val="26"/>
        </w:rPr>
      </w:pPr>
      <w:r w:rsidRPr="00B904DA">
        <w:rPr>
          <w:sz w:val="18"/>
          <w:szCs w:val="26"/>
        </w:rPr>
        <w:t xml:space="preserve">Вина Сороки А.М. в инкриминируемом ему правонарушении, подтверждается следующими доказательствами: </w:t>
      </w:r>
    </w:p>
    <w:p w:rsidR="00B904DA" w:rsidRPr="00B904DA" w:rsidP="00B904DA">
      <w:pPr>
        <w:tabs>
          <w:tab w:val="left" w:pos="142"/>
        </w:tabs>
        <w:ind w:firstLine="708"/>
        <w:jc w:val="both"/>
        <w:rPr>
          <w:sz w:val="18"/>
          <w:szCs w:val="26"/>
        </w:rPr>
      </w:pPr>
      <w:r w:rsidRPr="00B904DA">
        <w:rPr>
          <w:sz w:val="18"/>
          <w:szCs w:val="26"/>
        </w:rPr>
        <w:t>– протоколом об административном правонарушении 82АП № 177866 от 02.07.2023 г., согласно которому Сорока А.М., управлял транспортным средством, находясь в состоянии опьянения (</w:t>
      </w:r>
      <w:r w:rsidRPr="00B904DA">
        <w:rPr>
          <w:sz w:val="18"/>
          <w:szCs w:val="26"/>
        </w:rPr>
        <w:t>л.д</w:t>
      </w:r>
      <w:r w:rsidRPr="00B904DA">
        <w:rPr>
          <w:sz w:val="18"/>
          <w:szCs w:val="26"/>
        </w:rPr>
        <w:t xml:space="preserve">. 2), </w:t>
      </w:r>
    </w:p>
    <w:p w:rsidR="00B904DA" w:rsidRPr="00B904DA" w:rsidP="00B904DA">
      <w:pPr>
        <w:tabs>
          <w:tab w:val="left" w:pos="142"/>
        </w:tabs>
        <w:ind w:firstLine="708"/>
        <w:jc w:val="both"/>
        <w:rPr>
          <w:sz w:val="18"/>
          <w:szCs w:val="26"/>
        </w:rPr>
      </w:pPr>
      <w:r w:rsidRPr="00B904DA">
        <w:rPr>
          <w:sz w:val="18"/>
          <w:szCs w:val="26"/>
        </w:rPr>
        <w:t>– протоколом об отстранении от управления транспортным средством 82 ОТ № 009775 от 02.07.2023 года, согласно которому Сорока А.М. отстранен от управления транспортного средства при наличии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 (л.д.3),</w:t>
      </w:r>
    </w:p>
    <w:p w:rsidR="00B904DA" w:rsidRPr="00B904DA" w:rsidP="00B904DA">
      <w:pPr>
        <w:tabs>
          <w:tab w:val="left" w:pos="142"/>
        </w:tabs>
        <w:ind w:firstLine="708"/>
        <w:jc w:val="both"/>
        <w:rPr>
          <w:sz w:val="18"/>
          <w:szCs w:val="26"/>
        </w:rPr>
      </w:pPr>
      <w:r w:rsidRPr="00B904DA">
        <w:rPr>
          <w:sz w:val="18"/>
          <w:szCs w:val="26"/>
        </w:rPr>
        <w:t>– актом освидетельствования на состояние алкогольного опьянения 82НА № 000857 от 02.07.2023 года с результатом освидетельствования – 0,210 мг/л (л.д.4,5),</w:t>
      </w:r>
    </w:p>
    <w:p w:rsidR="00B904DA" w:rsidRPr="00B904DA" w:rsidP="00B904DA">
      <w:pPr>
        <w:tabs>
          <w:tab w:val="left" w:pos="142"/>
        </w:tabs>
        <w:ind w:firstLine="708"/>
        <w:jc w:val="both"/>
        <w:rPr>
          <w:sz w:val="18"/>
          <w:szCs w:val="26"/>
        </w:rPr>
      </w:pPr>
      <w:r w:rsidRPr="00B904DA">
        <w:rPr>
          <w:sz w:val="18"/>
          <w:szCs w:val="26"/>
        </w:rPr>
        <w:t>– протоколом 82 ПЗ № 066154 от 02.07.2023 года о задержании транспортного средства (л.д.5),</w:t>
      </w:r>
    </w:p>
    <w:p w:rsidR="00B904DA" w:rsidRPr="00B904DA" w:rsidP="00B904DA">
      <w:pPr>
        <w:tabs>
          <w:tab w:val="left" w:pos="142"/>
        </w:tabs>
        <w:ind w:firstLine="708"/>
        <w:jc w:val="both"/>
        <w:rPr>
          <w:sz w:val="18"/>
          <w:szCs w:val="26"/>
        </w:rPr>
      </w:pPr>
      <w:r w:rsidRPr="00B904DA">
        <w:rPr>
          <w:sz w:val="18"/>
          <w:szCs w:val="26"/>
        </w:rPr>
        <w:t xml:space="preserve">– справкой к протоколу об административном правонарушении 82АП №177866 от 02.07.2023 года начальника ОГИБДД УМВД России по г. Керчи майора полиции </w:t>
      </w:r>
      <w:r w:rsidRPr="00B904DA">
        <w:rPr>
          <w:sz w:val="18"/>
          <w:szCs w:val="26"/>
        </w:rPr>
        <w:t>Леоника</w:t>
      </w:r>
      <w:r w:rsidRPr="00B904DA">
        <w:rPr>
          <w:sz w:val="18"/>
          <w:szCs w:val="26"/>
        </w:rPr>
        <w:t xml:space="preserve"> А.В.  (</w:t>
      </w:r>
      <w:r w:rsidRPr="00B904DA">
        <w:rPr>
          <w:sz w:val="18"/>
          <w:szCs w:val="26"/>
        </w:rPr>
        <w:t>л.д</w:t>
      </w:r>
      <w:r w:rsidRPr="00B904DA">
        <w:rPr>
          <w:sz w:val="18"/>
          <w:szCs w:val="26"/>
        </w:rPr>
        <w:t xml:space="preserve">. 14),  </w:t>
      </w:r>
    </w:p>
    <w:p w:rsidR="00B904DA" w:rsidRPr="00B904DA" w:rsidP="00B904DA">
      <w:pPr>
        <w:tabs>
          <w:tab w:val="left" w:pos="142"/>
        </w:tabs>
        <w:ind w:firstLine="708"/>
        <w:jc w:val="both"/>
        <w:rPr>
          <w:sz w:val="18"/>
          <w:szCs w:val="26"/>
        </w:rPr>
      </w:pPr>
      <w:r w:rsidRPr="00B904DA">
        <w:rPr>
          <w:sz w:val="18"/>
          <w:szCs w:val="26"/>
        </w:rPr>
        <w:t xml:space="preserve">– заверенной копией свидетельства о проверке средства измерений </w:t>
      </w:r>
      <w:r w:rsidRPr="00B904DA">
        <w:rPr>
          <w:sz w:val="18"/>
          <w:szCs w:val="26"/>
        </w:rPr>
        <w:br/>
        <w:t>№ С-КК/13-10-2022/193448208, согласно которому анализатор паров эталона в выдыхаемом воздухе – «</w:t>
      </w:r>
      <w:r w:rsidRPr="00B904DA">
        <w:rPr>
          <w:sz w:val="18"/>
          <w:szCs w:val="26"/>
        </w:rPr>
        <w:t>Алкотектор</w:t>
      </w:r>
      <w:r w:rsidRPr="00B904DA">
        <w:rPr>
          <w:sz w:val="18"/>
          <w:szCs w:val="26"/>
        </w:rPr>
        <w:t xml:space="preserve"> Юпитер-К» действителен до 12.10.2023г. (л.д.9),</w:t>
      </w:r>
    </w:p>
    <w:p w:rsidR="00B904DA" w:rsidRPr="00B904DA" w:rsidP="00B904DA">
      <w:pPr>
        <w:tabs>
          <w:tab w:val="left" w:pos="142"/>
        </w:tabs>
        <w:ind w:firstLine="708"/>
        <w:jc w:val="both"/>
        <w:rPr>
          <w:sz w:val="18"/>
          <w:szCs w:val="26"/>
        </w:rPr>
      </w:pPr>
      <w:r w:rsidRPr="00B904DA">
        <w:rPr>
          <w:sz w:val="18"/>
          <w:szCs w:val="26"/>
        </w:rPr>
        <w:t>– видеозаписью процессуальных действий (л.д.10),</w:t>
      </w:r>
    </w:p>
    <w:p w:rsidR="00B904DA" w:rsidRPr="00B904DA" w:rsidP="00B904DA">
      <w:pPr>
        <w:ind w:firstLine="709"/>
        <w:jc w:val="both"/>
        <w:rPr>
          <w:color w:val="000000" w:themeColor="text1"/>
          <w:sz w:val="18"/>
          <w:szCs w:val="26"/>
        </w:rPr>
      </w:pPr>
      <w:r w:rsidRPr="00B904DA">
        <w:rPr>
          <w:color w:val="000000"/>
          <w:sz w:val="18"/>
          <w:szCs w:val="26"/>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B904DA">
        <w:rPr>
          <w:color w:val="000000"/>
          <w:sz w:val="18"/>
          <w:szCs w:val="26"/>
          <w:bdr w:val="none" w:sz="0" w:space="0" w:color="auto" w:frame="1"/>
        </w:rPr>
        <w:t>для</w:t>
      </w:r>
      <w:r w:rsidRPr="00B904DA">
        <w:rPr>
          <w:color w:val="000000"/>
          <w:sz w:val="18"/>
          <w:szCs w:val="26"/>
          <w:shd w:val="clear" w:color="auto" w:fill="FFFFFF"/>
        </w:rPr>
        <w:t> разрешения настоящего дела, а потому считает возможным положить их в основу </w:t>
      </w:r>
      <w:r w:rsidRPr="00B904DA">
        <w:rPr>
          <w:bCs/>
          <w:color w:val="000000"/>
          <w:sz w:val="18"/>
          <w:szCs w:val="26"/>
          <w:bdr w:val="none" w:sz="0" w:space="0" w:color="auto" w:frame="1"/>
        </w:rPr>
        <w:t>постановления</w:t>
      </w:r>
      <w:r w:rsidRPr="00B904DA">
        <w:rPr>
          <w:color w:val="000000"/>
          <w:sz w:val="18"/>
          <w:szCs w:val="26"/>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B904DA" w:rsidRPr="00B904DA" w:rsidP="00B904DA">
      <w:pPr>
        <w:shd w:val="clear" w:color="auto" w:fill="FFFFFF"/>
        <w:tabs>
          <w:tab w:val="left" w:pos="142"/>
        </w:tabs>
        <w:ind w:firstLine="567"/>
        <w:jc w:val="both"/>
        <w:textAlignment w:val="baseline"/>
        <w:rPr>
          <w:sz w:val="18"/>
          <w:szCs w:val="26"/>
        </w:rPr>
      </w:pPr>
      <w:r w:rsidRPr="00B904DA">
        <w:rPr>
          <w:sz w:val="18"/>
          <w:szCs w:val="26"/>
        </w:rPr>
        <w:t>С учетом вышеизложенного, мировой судья считает вину Сороки А.М. доказанной, а квалификацию его  действий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правильной.</w:t>
      </w:r>
    </w:p>
    <w:p w:rsidR="00B904DA" w:rsidRPr="00B904DA" w:rsidP="00B904DA">
      <w:pPr>
        <w:tabs>
          <w:tab w:val="left" w:pos="142"/>
        </w:tabs>
        <w:ind w:firstLine="709"/>
        <w:jc w:val="both"/>
        <w:rPr>
          <w:sz w:val="18"/>
          <w:szCs w:val="26"/>
        </w:rPr>
      </w:pPr>
      <w:r w:rsidRPr="00B904DA">
        <w:rPr>
          <w:sz w:val="18"/>
          <w:szCs w:val="26"/>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B904DA" w:rsidRPr="00B904DA" w:rsidP="00B904DA">
      <w:pPr>
        <w:tabs>
          <w:tab w:val="left" w:pos="142"/>
        </w:tabs>
        <w:autoSpaceDE w:val="0"/>
        <w:autoSpaceDN w:val="0"/>
        <w:adjustRightInd w:val="0"/>
        <w:ind w:firstLine="709"/>
        <w:jc w:val="both"/>
        <w:rPr>
          <w:sz w:val="18"/>
          <w:szCs w:val="26"/>
        </w:rPr>
      </w:pPr>
      <w:r w:rsidRPr="00B904DA">
        <w:rPr>
          <w:sz w:val="18"/>
          <w:szCs w:val="26"/>
        </w:rPr>
        <w:t>При назначении меры административного наказания за административное правонарушение, мировой судья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904DA" w:rsidRPr="00B904DA" w:rsidP="00B904DA">
      <w:pPr>
        <w:shd w:val="clear" w:color="auto" w:fill="FFFFFF"/>
        <w:tabs>
          <w:tab w:val="left" w:pos="142"/>
        </w:tabs>
        <w:autoSpaceDE w:val="0"/>
        <w:autoSpaceDN w:val="0"/>
        <w:adjustRightInd w:val="0"/>
        <w:ind w:firstLine="567"/>
        <w:jc w:val="both"/>
        <w:rPr>
          <w:sz w:val="18"/>
          <w:szCs w:val="26"/>
        </w:rPr>
      </w:pPr>
      <w:r w:rsidRPr="00B904DA">
        <w:rPr>
          <w:sz w:val="18"/>
          <w:szCs w:val="26"/>
        </w:rPr>
        <w:t>Обстоятельств, смягчающих и отягчающих ответственность лица, привлекаемого к административной ответственности, мировым судьей не установлено.</w:t>
      </w:r>
    </w:p>
    <w:p w:rsidR="00B904DA" w:rsidRPr="00B904DA" w:rsidP="00B904DA">
      <w:pPr>
        <w:shd w:val="clear" w:color="auto" w:fill="FFFFFF"/>
        <w:tabs>
          <w:tab w:val="left" w:pos="142"/>
        </w:tabs>
        <w:autoSpaceDE w:val="0"/>
        <w:autoSpaceDN w:val="0"/>
        <w:adjustRightInd w:val="0"/>
        <w:ind w:firstLine="567"/>
        <w:jc w:val="both"/>
        <w:rPr>
          <w:sz w:val="18"/>
          <w:szCs w:val="26"/>
        </w:rPr>
      </w:pPr>
      <w:r w:rsidRPr="00B904DA">
        <w:rPr>
          <w:sz w:val="18"/>
          <w:szCs w:val="26"/>
        </w:rPr>
        <w:t xml:space="preserve">Руководствуясь </w:t>
      </w:r>
      <w:r w:rsidRPr="00B904DA">
        <w:rPr>
          <w:sz w:val="18"/>
          <w:szCs w:val="26"/>
        </w:rPr>
        <w:t>ст.ст</w:t>
      </w:r>
      <w:r w:rsidRPr="00B904DA">
        <w:rPr>
          <w:sz w:val="18"/>
          <w:szCs w:val="26"/>
        </w:rPr>
        <w:t>. 12.8, 29.10 КоАП РФ, мировой судья</w:t>
      </w:r>
    </w:p>
    <w:p w:rsidR="00B904DA" w:rsidRPr="00B904DA" w:rsidP="00B904DA">
      <w:pPr>
        <w:tabs>
          <w:tab w:val="left" w:pos="142"/>
        </w:tabs>
        <w:jc w:val="center"/>
        <w:rPr>
          <w:sz w:val="2"/>
          <w:szCs w:val="10"/>
        </w:rPr>
      </w:pPr>
    </w:p>
    <w:p w:rsidR="00B904DA" w:rsidRPr="00B904DA" w:rsidP="00B904DA">
      <w:pPr>
        <w:tabs>
          <w:tab w:val="left" w:pos="142"/>
        </w:tabs>
        <w:jc w:val="center"/>
        <w:rPr>
          <w:sz w:val="18"/>
          <w:szCs w:val="26"/>
        </w:rPr>
      </w:pPr>
      <w:r w:rsidRPr="00B904DA">
        <w:rPr>
          <w:sz w:val="18"/>
          <w:szCs w:val="26"/>
        </w:rPr>
        <w:t>ПОСТАНОВИЛ:</w:t>
      </w:r>
    </w:p>
    <w:p w:rsidR="00B904DA" w:rsidRPr="00B904DA" w:rsidP="00B904DA">
      <w:pPr>
        <w:tabs>
          <w:tab w:val="left" w:pos="142"/>
        </w:tabs>
        <w:jc w:val="center"/>
        <w:rPr>
          <w:sz w:val="2"/>
          <w:szCs w:val="10"/>
        </w:rPr>
      </w:pPr>
    </w:p>
    <w:p w:rsidR="00B904DA" w:rsidRPr="00B904DA" w:rsidP="00B904DA">
      <w:pPr>
        <w:tabs>
          <w:tab w:val="left" w:pos="142"/>
        </w:tabs>
        <w:ind w:firstLine="709"/>
        <w:jc w:val="both"/>
        <w:rPr>
          <w:color w:val="000000" w:themeColor="text1"/>
          <w:sz w:val="18"/>
          <w:szCs w:val="26"/>
        </w:rPr>
      </w:pPr>
      <w:r w:rsidRPr="00B904DA">
        <w:rPr>
          <w:sz w:val="18"/>
          <w:szCs w:val="26"/>
        </w:rPr>
        <w:t>Сороку ИЗЪЯТО</w:t>
      </w:r>
      <w:r w:rsidRPr="00B904DA">
        <w:rPr>
          <w:sz w:val="18"/>
          <w:szCs w:val="26"/>
        </w:rPr>
        <w:t xml:space="preserve"> </w:t>
      </w:r>
      <w:r w:rsidRPr="00B904DA">
        <w:rPr>
          <w:sz w:val="18"/>
          <w:szCs w:val="26"/>
        </w:rPr>
        <w:t xml:space="preserve">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w:t>
      </w:r>
      <w:r w:rsidRPr="00B904DA">
        <w:rPr>
          <w:color w:val="000000" w:themeColor="text1"/>
          <w:sz w:val="18"/>
          <w:szCs w:val="26"/>
        </w:rPr>
        <w:t>в размере</w:t>
      </w:r>
      <w:r w:rsidRPr="00B904DA">
        <w:rPr>
          <w:color w:val="000000" w:themeColor="text1"/>
          <w:sz w:val="18"/>
          <w:szCs w:val="26"/>
        </w:rPr>
        <w:br/>
        <w:t xml:space="preserve"> 30 000 (тридцать тысяч) рублей с лишением права управления транспортными средствами на срок 1 (один) год 6 (шесть) месяцев.</w:t>
      </w:r>
    </w:p>
    <w:p w:rsidR="00B904DA" w:rsidRPr="00B904DA" w:rsidP="00B904DA">
      <w:pPr>
        <w:tabs>
          <w:tab w:val="left" w:pos="142"/>
        </w:tabs>
        <w:ind w:firstLine="567"/>
        <w:jc w:val="both"/>
        <w:rPr>
          <w:sz w:val="18"/>
          <w:szCs w:val="26"/>
        </w:rPr>
      </w:pPr>
      <w:r w:rsidRPr="00B904DA">
        <w:rPr>
          <w:sz w:val="18"/>
          <w:szCs w:val="26"/>
        </w:rPr>
        <w:t>Разъяснить лицу, привлеченному к административной ответственности, что в соответствии со </w:t>
      </w:r>
      <w:hyperlink r:id="rId4" w:history="1">
        <w:r w:rsidRPr="00B904DA">
          <w:rPr>
            <w:rStyle w:val="Hyperlink"/>
            <w:color w:val="000000" w:themeColor="text1"/>
            <w:sz w:val="18"/>
            <w:szCs w:val="26"/>
            <w:u w:val="none"/>
          </w:rPr>
          <w:t>ст. 32.7 КоАП РФ</w:t>
        </w:r>
      </w:hyperlink>
      <w:r w:rsidRPr="00B904DA">
        <w:rPr>
          <w:sz w:val="18"/>
          <w:szCs w:val="26"/>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904DA" w:rsidRPr="00B904DA" w:rsidP="00B904DA">
      <w:pPr>
        <w:shd w:val="clear" w:color="auto" w:fill="FFFFFF"/>
        <w:tabs>
          <w:tab w:val="left" w:pos="142"/>
        </w:tabs>
        <w:ind w:firstLine="567"/>
        <w:jc w:val="both"/>
        <w:textAlignment w:val="baseline"/>
        <w:rPr>
          <w:sz w:val="18"/>
          <w:szCs w:val="26"/>
        </w:rPr>
      </w:pPr>
      <w:r w:rsidRPr="00B904DA">
        <w:rPr>
          <w:sz w:val="18"/>
          <w:szCs w:val="26"/>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а в случае утраты указанных документов заявить об этом в указанный орган в тот же срок.</w:t>
      </w:r>
    </w:p>
    <w:p w:rsidR="00B904DA" w:rsidRPr="00B904DA" w:rsidP="00B904DA">
      <w:pPr>
        <w:shd w:val="clear" w:color="auto" w:fill="FFFFFF"/>
        <w:tabs>
          <w:tab w:val="left" w:pos="142"/>
        </w:tabs>
        <w:ind w:firstLine="567"/>
        <w:jc w:val="both"/>
        <w:textAlignment w:val="baseline"/>
        <w:rPr>
          <w:sz w:val="18"/>
          <w:szCs w:val="26"/>
        </w:rPr>
      </w:pPr>
      <w:r w:rsidRPr="00B904DA">
        <w:rPr>
          <w:sz w:val="1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904DA" w:rsidRPr="00B904DA" w:rsidP="00B904DA">
      <w:pPr>
        <w:tabs>
          <w:tab w:val="left" w:pos="142"/>
        </w:tabs>
        <w:ind w:firstLine="708"/>
        <w:jc w:val="both"/>
        <w:rPr>
          <w:color w:val="000000" w:themeColor="text1"/>
          <w:sz w:val="18"/>
          <w:szCs w:val="26"/>
        </w:rPr>
      </w:pPr>
      <w:r w:rsidRPr="00B904DA">
        <w:rPr>
          <w:sz w:val="18"/>
          <w:szCs w:val="26"/>
        </w:rPr>
        <w:t>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w:t>
      </w:r>
      <w:r w:rsidRPr="00B904DA">
        <w:rPr>
          <w:color w:val="000000" w:themeColor="text1"/>
          <w:sz w:val="18"/>
          <w:szCs w:val="26"/>
        </w:rPr>
        <w:t xml:space="preserve">трафа в законную силу по следующим реквизитам: </w:t>
      </w:r>
    </w:p>
    <w:p w:rsidR="00B904DA" w:rsidRPr="00B904DA" w:rsidP="00B904DA">
      <w:pPr>
        <w:tabs>
          <w:tab w:val="left" w:pos="142"/>
        </w:tabs>
        <w:ind w:firstLine="708"/>
        <w:jc w:val="both"/>
        <w:rPr>
          <w:color w:val="000000" w:themeColor="text1"/>
          <w:sz w:val="18"/>
          <w:szCs w:val="26"/>
        </w:rPr>
      </w:pPr>
      <w:r w:rsidRPr="00B904DA">
        <w:rPr>
          <w:color w:val="000000" w:themeColor="text1"/>
          <w:sz w:val="18"/>
          <w:szCs w:val="26"/>
        </w:rPr>
        <w:t xml:space="preserve">Получатель: </w:t>
      </w:r>
      <w:r w:rsidRPr="00B904DA">
        <w:rPr>
          <w:sz w:val="18"/>
          <w:szCs w:val="26"/>
        </w:rPr>
        <w:t>ИЗЪЯТО</w:t>
      </w:r>
      <w:r w:rsidRPr="00B904DA">
        <w:rPr>
          <w:color w:val="000000" w:themeColor="text1"/>
          <w:sz w:val="18"/>
          <w:szCs w:val="26"/>
        </w:rPr>
        <w:t xml:space="preserve">. </w:t>
      </w:r>
    </w:p>
    <w:p w:rsidR="00B904DA" w:rsidRPr="00B904DA" w:rsidP="00B904DA">
      <w:pPr>
        <w:tabs>
          <w:tab w:val="left" w:pos="142"/>
        </w:tabs>
        <w:ind w:firstLine="708"/>
        <w:jc w:val="both"/>
        <w:rPr>
          <w:sz w:val="18"/>
          <w:szCs w:val="26"/>
        </w:rPr>
      </w:pPr>
      <w:r w:rsidRPr="00B904DA">
        <w:rPr>
          <w:sz w:val="18"/>
          <w:szCs w:val="26"/>
        </w:rPr>
        <w:t xml:space="preserve">Разъяснить лицу, привлеченному к административной ответственности, что документ, подтверждающий уплату штрафа направить мировому судье, вынесшему постановление. </w:t>
      </w:r>
    </w:p>
    <w:p w:rsidR="00B904DA" w:rsidRPr="00B904DA" w:rsidP="00B904DA">
      <w:pPr>
        <w:tabs>
          <w:tab w:val="left" w:pos="142"/>
        </w:tabs>
        <w:ind w:firstLine="708"/>
        <w:jc w:val="both"/>
        <w:rPr>
          <w:sz w:val="18"/>
          <w:szCs w:val="26"/>
        </w:rPr>
      </w:pPr>
      <w:r w:rsidRPr="00B904DA">
        <w:rPr>
          <w:sz w:val="18"/>
          <w:szCs w:val="26"/>
        </w:rPr>
        <w:t>Согласно ч.1 ст. 20.25 КоАП РФ</w:t>
      </w:r>
      <w:r w:rsidRPr="00B904DA">
        <w:rPr>
          <w:bCs/>
          <w:sz w:val="18"/>
          <w:szCs w:val="26"/>
        </w:rPr>
        <w:t xml:space="preserve"> неуплата административного штрафа в установленный срок влечет </w:t>
      </w:r>
      <w:r w:rsidRPr="00B904DA">
        <w:rPr>
          <w:sz w:val="18"/>
          <w:szCs w:val="26"/>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B904DA" w:rsidRPr="00B904DA" w:rsidP="00B904DA">
      <w:pPr>
        <w:tabs>
          <w:tab w:val="left" w:pos="142"/>
        </w:tabs>
        <w:ind w:firstLine="720"/>
        <w:jc w:val="both"/>
        <w:rPr>
          <w:sz w:val="18"/>
          <w:szCs w:val="26"/>
        </w:rPr>
      </w:pPr>
      <w:r w:rsidRPr="00B904DA">
        <w:rPr>
          <w:sz w:val="18"/>
          <w:szCs w:val="26"/>
        </w:rPr>
        <w:t>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B904DA" w:rsidRPr="00B904DA" w:rsidP="00B904DA">
      <w:pPr>
        <w:tabs>
          <w:tab w:val="left" w:pos="142"/>
        </w:tabs>
        <w:rPr>
          <w:sz w:val="18"/>
          <w:szCs w:val="26"/>
        </w:rPr>
      </w:pPr>
    </w:p>
    <w:p w:rsidR="00B904DA" w:rsidRPr="00B904DA" w:rsidP="00B904DA">
      <w:pPr>
        <w:tabs>
          <w:tab w:val="left" w:pos="142"/>
        </w:tabs>
        <w:rPr>
          <w:sz w:val="18"/>
          <w:szCs w:val="26"/>
        </w:rPr>
      </w:pPr>
    </w:p>
    <w:p w:rsidR="00B904DA" w:rsidRPr="00B904DA" w:rsidP="00B904DA">
      <w:pPr>
        <w:tabs>
          <w:tab w:val="left" w:pos="142"/>
        </w:tabs>
        <w:rPr>
          <w:sz w:val="18"/>
          <w:szCs w:val="26"/>
        </w:rPr>
      </w:pPr>
      <w:r w:rsidRPr="00B904DA">
        <w:rPr>
          <w:sz w:val="18"/>
          <w:szCs w:val="26"/>
        </w:rPr>
        <w:t xml:space="preserve">           Мировой судья                                                                                 Козлова К.Ю.</w:t>
      </w:r>
    </w:p>
    <w:p w:rsidR="00EB2BD7" w:rsidRPr="00B904DA">
      <w:pPr>
        <w:rPr>
          <w:sz w:val="16"/>
        </w:rPr>
      </w:pPr>
    </w:p>
    <w:sectPr w:rsidSect="00B904DA">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B7"/>
    <w:rsid w:val="00B904DA"/>
    <w:rsid w:val="00EB2BD7"/>
    <w:rsid w:val="00ED79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4DA"/>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04DA"/>
    <w:rPr>
      <w:color w:val="0000FF"/>
      <w:u w:val="single"/>
    </w:rPr>
  </w:style>
  <w:style w:type="paragraph" w:styleId="Title">
    <w:name w:val="Title"/>
    <w:basedOn w:val="Normal"/>
    <w:link w:val="a"/>
    <w:qFormat/>
    <w:rsid w:val="00B904DA"/>
    <w:pPr>
      <w:jc w:val="center"/>
    </w:pPr>
    <w:rPr>
      <w:b/>
      <w:bCs/>
    </w:rPr>
  </w:style>
  <w:style w:type="character" w:customStyle="1" w:styleId="a">
    <w:name w:val="Название Знак"/>
    <w:basedOn w:val="DefaultParagraphFont"/>
    <w:link w:val="Title"/>
    <w:rsid w:val="00B904DA"/>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32.7_%D0%9A%D0%BE%D0%90%D0%9F_%D0%A0%D0%A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