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71ED" w:rsidP="00F471ED">
      <w:pPr>
        <w:pStyle w:val="20"/>
        <w:shd w:val="clear" w:color="auto" w:fill="auto"/>
        <w:spacing w:after="0"/>
        <w:rPr>
          <w:lang w:val="ru-RU" w:eastAsia="ru-RU" w:bidi="ru-RU"/>
        </w:rPr>
      </w:pPr>
      <w:r>
        <w:rPr>
          <w:lang w:val="ru-RU" w:eastAsia="ru-RU" w:bidi="ru-RU"/>
        </w:rPr>
        <w:t xml:space="preserve">Дело № 5-44-149/2020 </w:t>
      </w:r>
    </w:p>
    <w:p w:rsidR="00F13C02" w:rsidRPr="00F471ED" w:rsidP="00F471ED">
      <w:pPr>
        <w:pStyle w:val="20"/>
        <w:shd w:val="clear" w:color="auto" w:fill="auto"/>
        <w:spacing w:after="0"/>
        <w:rPr>
          <w:lang w:val="ru-RU"/>
        </w:rPr>
      </w:pPr>
      <w:r>
        <w:rPr>
          <w:lang w:val="ru-RU" w:eastAsia="ru-RU" w:bidi="ru-RU"/>
        </w:rPr>
        <w:t xml:space="preserve">УИД: </w:t>
      </w:r>
      <w:r w:rsidRPr="00F471ED">
        <w:rPr>
          <w:lang w:val="ru-RU"/>
        </w:rPr>
        <w:t>91</w:t>
      </w:r>
      <w:r>
        <w:t>MS</w:t>
      </w:r>
      <w:r w:rsidRPr="00F471ED">
        <w:rPr>
          <w:lang w:val="ru-RU"/>
        </w:rPr>
        <w:t>0044-01-2020-000633-36</w:t>
      </w:r>
    </w:p>
    <w:p w:rsidR="00F471ED">
      <w:pPr>
        <w:pStyle w:val="11"/>
        <w:keepNext/>
        <w:keepLines/>
        <w:shd w:val="clear" w:color="auto" w:fill="auto"/>
        <w:rPr>
          <w:smallCaps w:val="0"/>
          <w:sz w:val="28"/>
          <w:szCs w:val="28"/>
          <w:lang w:val="ru-RU" w:eastAsia="ru-RU" w:bidi="ru-RU"/>
        </w:rPr>
      </w:pPr>
    </w:p>
    <w:p w:rsidR="00F13C02" w:rsidRPr="00F471ED">
      <w:pPr>
        <w:pStyle w:val="11"/>
        <w:keepNext/>
        <w:keepLines/>
        <w:shd w:val="clear" w:color="auto" w:fill="auto"/>
        <w:rPr>
          <w:sz w:val="28"/>
          <w:szCs w:val="28"/>
        </w:rPr>
      </w:pPr>
      <w:r w:rsidRPr="00F471ED">
        <w:rPr>
          <w:smallCaps w:val="0"/>
          <w:sz w:val="28"/>
          <w:szCs w:val="28"/>
          <w:lang w:val="ru-RU" w:eastAsia="ru-RU" w:bidi="ru-RU"/>
        </w:rPr>
        <w:t>П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О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С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Т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А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Н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О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В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Л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Е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Н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>И</w:t>
      </w:r>
      <w:r>
        <w:rPr>
          <w:smallCaps w:val="0"/>
          <w:sz w:val="28"/>
          <w:szCs w:val="28"/>
          <w:lang w:val="ru-RU" w:eastAsia="ru-RU" w:bidi="ru-RU"/>
        </w:rPr>
        <w:t xml:space="preserve"> </w:t>
      </w:r>
      <w:r w:rsidRPr="00F471ED">
        <w:rPr>
          <w:smallCaps w:val="0"/>
          <w:sz w:val="28"/>
          <w:szCs w:val="28"/>
          <w:lang w:val="ru-RU" w:eastAsia="ru-RU" w:bidi="ru-RU"/>
        </w:rPr>
        <w:t xml:space="preserve">Е </w:t>
      </w:r>
    </w:p>
    <w:p w:rsidR="00F13C02">
      <w:pPr>
        <w:pStyle w:val="10"/>
        <w:shd w:val="clear" w:color="auto" w:fill="auto"/>
        <w:spacing w:line="190" w:lineRule="auto"/>
        <w:ind w:firstLine="0"/>
        <w:jc w:val="center"/>
      </w:pPr>
      <w:r>
        <w:t>по делу об административном правонарушении</w:t>
      </w:r>
    </w:p>
    <w:p w:rsidR="00F13C02">
      <w:pPr>
        <w:pStyle w:val="10"/>
        <w:shd w:val="clear" w:color="auto" w:fill="auto"/>
        <w:tabs>
          <w:tab w:val="left" w:pos="8266"/>
        </w:tabs>
        <w:spacing w:after="300"/>
        <w:ind w:firstLine="0"/>
      </w:pPr>
      <w:r>
        <w:t>06 июля 2020 года</w:t>
      </w:r>
      <w:r>
        <w:tab/>
        <w:t>г. Керчь</w:t>
      </w:r>
    </w:p>
    <w:p w:rsidR="00B84C2A" w:rsidP="00B84C2A">
      <w:pPr>
        <w:pStyle w:val="10"/>
        <w:shd w:val="clear" w:color="auto" w:fill="auto"/>
        <w:spacing w:after="300"/>
        <w:ind w:firstLine="760"/>
      </w:pPr>
      <w:r>
        <w:t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ч. 3 ст. 19.24 Кодекса Российской Федерации об административных правонарушениях в отношении Четвериковой А</w:t>
      </w:r>
      <w:r>
        <w:t xml:space="preserve">.И. </w:t>
      </w:r>
    </w:p>
    <w:p w:rsidR="00F13C02" w:rsidP="00B84C2A">
      <w:pPr>
        <w:pStyle w:val="10"/>
        <w:shd w:val="clear" w:color="auto" w:fill="auto"/>
        <w:spacing w:after="300"/>
        <w:ind w:firstLine="760"/>
        <w:jc w:val="center"/>
      </w:pPr>
      <w:r>
        <w:t>установил:</w:t>
      </w:r>
    </w:p>
    <w:p w:rsidR="00F13C02">
      <w:pPr>
        <w:pStyle w:val="10"/>
        <w:shd w:val="clear" w:color="auto" w:fill="auto"/>
        <w:ind w:firstLine="760"/>
      </w:pPr>
      <w:r>
        <w:t xml:space="preserve">Четверикова А.И., как лицо, в отношении которого установлен административный надзор, 06.04.2020 года в период времени с 16:00 до 18:00 нарушила ограничения, возложенные на неё решением Азовского городского </w:t>
      </w:r>
      <w:r w:rsidR="00F471ED">
        <w:t xml:space="preserve">  </w:t>
      </w:r>
      <w:r>
        <w:t>суда Ростовской области об установлении административного надзора от 16.09.2019 года сроком на 8 лет, а именно: не явилась на регистрацию в отдел полиции № 3 УМВД России по г. Керчи.</w:t>
      </w:r>
    </w:p>
    <w:p w:rsidR="00F13C02">
      <w:pPr>
        <w:pStyle w:val="10"/>
        <w:shd w:val="clear" w:color="auto" w:fill="auto"/>
        <w:ind w:firstLine="760"/>
      </w:pPr>
      <w:r>
        <w:t>Четверикова А.И. в судебном заседании свою вину в совершенном правонарушении признала в полном объеме и пояснила, что не смогла явиться в отдел полиции № 3 УМВД России по г. Керчи, поскольку находилась дома с несовершеннолетней дочерью.</w:t>
      </w:r>
    </w:p>
    <w:p w:rsidR="00F13C02">
      <w:pPr>
        <w:pStyle w:val="10"/>
        <w:shd w:val="clear" w:color="auto" w:fill="auto"/>
        <w:spacing w:after="300"/>
        <w:ind w:firstLine="760"/>
      </w:pPr>
      <w:r>
        <w:t xml:space="preserve">Кроме того, вина Четвериковой А.И.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№РК-280700/2537 от 19.05.2020 г. (л.д. 2); объяснениями Четвериковой А.И. от 19.05.2020 г. (л.д. 4); копией предупреждения Четвериковой А.И. от 20.11.2019г. </w:t>
      </w:r>
      <w:r w:rsidR="00F471ED">
        <w:t xml:space="preserve">   </w:t>
      </w:r>
      <w:r>
        <w:t>о том, что она ознакомлена с административными (временными) ограничениями своих прав и свобод (л.д. 7); копией графика прибытия на регистрацию от 20.11.2019 г. (л.д. 5); копией решения Азовского городского суда Ростовской области от 16.09.2019г., согласно которому в отношении Четвериковой А.И. установлен административный надзор на срок 8 лет и возложены ограничения: являться на регистрацию два раза в месяц в орган внутренних дел по месту жительства, пребывания или фактическому нахождению; запрещено пребывание вне жилого или иного помещения, являющегося местом жительства или пребывания в период с 22 час. 00 мин. до 06 час. 00 мин. следующих суток; запрещен выезд за пределы установленных административных границ г. Керчь Республики Крым; регистрационным листом поднадзорного лица от 21.10.2019 г., согласно которому Четверикова А.И. в период времени с 16 час</w:t>
      </w:r>
      <w:r w:rsidR="00F471ED">
        <w:t>.</w:t>
      </w:r>
      <w:r>
        <w:t xml:space="preserve"> 00 мин. до </w:t>
      </w:r>
      <w:r w:rsidR="00F471ED">
        <w:t xml:space="preserve">             </w:t>
      </w:r>
      <w:r>
        <w:t xml:space="preserve">18 час. 00 мин. не явилась на регистрацию в отдел полиции № 3 УМВД России </w:t>
      </w:r>
      <w:r w:rsidR="00F471ED">
        <w:t xml:space="preserve">     </w:t>
      </w:r>
      <w:r>
        <w:t>по г. Керчи.</w:t>
      </w:r>
    </w:p>
    <w:p w:rsidR="00F471ED">
      <w:pPr>
        <w:pStyle w:val="10"/>
        <w:shd w:val="clear" w:color="auto" w:fill="auto"/>
        <w:ind w:firstLine="740"/>
      </w:pPr>
    </w:p>
    <w:p w:rsidR="00F13C02">
      <w:pPr>
        <w:pStyle w:val="10"/>
        <w:shd w:val="clear" w:color="auto" w:fill="auto"/>
        <w:ind w:firstLine="740"/>
      </w:pPr>
      <w:r>
        <w:t xml:space="preserve">При таких обстоятельствах, </w:t>
      </w:r>
      <w:r w:rsidR="00F471ED">
        <w:t xml:space="preserve">в </w:t>
      </w:r>
      <w:r>
        <w:t xml:space="preserve">действиях Четвериковой А.И. усматривается состав административного правонарушения, предусмотренного ст. 19.24 ч.З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  <w:r>
        <w:t>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13C02">
      <w:pPr>
        <w:pStyle w:val="10"/>
        <w:shd w:val="clear" w:color="auto" w:fill="auto"/>
        <w:ind w:firstLine="740"/>
      </w:pPr>
      <w:r>
        <w:t xml:space="preserve">Санкция статьи 19.24 ч.З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</w:t>
      </w:r>
      <w:r w:rsidR="00F471ED">
        <w:t xml:space="preserve">      </w:t>
      </w:r>
      <w:r>
        <w:t>рублей.</w:t>
      </w:r>
    </w:p>
    <w:p w:rsidR="00F13C02">
      <w:pPr>
        <w:pStyle w:val="10"/>
        <w:shd w:val="clear" w:color="auto" w:fill="auto"/>
        <w:ind w:firstLine="560"/>
      </w:pPr>
      <w:r>
        <w:t xml:space="preserve">Обстоятельством, смягчающим административную ответственность Четвериковой А.И. в соответствии со ст. 4.2 КоАП РФ является признание вины </w:t>
      </w:r>
      <w:r w:rsidR="00F471ED">
        <w:t xml:space="preserve">     </w:t>
      </w:r>
      <w:r>
        <w:t>в полном объеме, раскаяние.</w:t>
      </w:r>
    </w:p>
    <w:p w:rsidR="00F13C02">
      <w:pPr>
        <w:pStyle w:val="10"/>
        <w:shd w:val="clear" w:color="auto" w:fill="auto"/>
        <w:ind w:firstLine="740"/>
      </w:pPr>
      <w:r>
        <w:t>В соответствии с п. 2 ч. 1 ст. 4.3 КоАП РФ обстоятельств, отягчающих ответственность Четвериковой А.И. не установлено.</w:t>
      </w:r>
    </w:p>
    <w:p w:rsidR="00F13C02">
      <w:pPr>
        <w:pStyle w:val="10"/>
        <w:shd w:val="clear" w:color="auto" w:fill="auto"/>
        <w:ind w:firstLine="740"/>
      </w:pPr>
      <w:r>
        <w:t>Таким образом, установив вину Четвериковой А.И. в совершенном правонарушении, суд считает необходимым подвергнуть её к административной ответственности.</w:t>
      </w:r>
    </w:p>
    <w:p w:rsidR="00F13C02">
      <w:pPr>
        <w:pStyle w:val="10"/>
        <w:shd w:val="clear" w:color="auto" w:fill="auto"/>
        <w:ind w:firstLine="740"/>
      </w:pPr>
      <w:r>
        <w:t xml:space="preserve">Срок давности привлечения лица к административной ответственности, установленный </w:t>
      </w:r>
      <w:r w:rsidR="00F471ED">
        <w:t xml:space="preserve"> </w:t>
      </w:r>
      <w:r>
        <w:t>статьей</w:t>
      </w:r>
      <w:r w:rsidR="00F471ED">
        <w:t xml:space="preserve"> </w:t>
      </w:r>
      <w:r>
        <w:t xml:space="preserve"> 4.5 </w:t>
      </w:r>
      <w:r w:rsidR="00F471ED">
        <w:t xml:space="preserve"> </w:t>
      </w:r>
      <w:r>
        <w:t xml:space="preserve">Кодекса Российской Федерации </w:t>
      </w:r>
      <w:r w:rsidR="00F471ED">
        <w:t xml:space="preserve">   </w:t>
      </w:r>
      <w:r>
        <w:t>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F13C02">
      <w:pPr>
        <w:pStyle w:val="10"/>
        <w:shd w:val="clear" w:color="auto" w:fill="auto"/>
        <w:ind w:firstLine="740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F13C02">
      <w:pPr>
        <w:pStyle w:val="10"/>
        <w:shd w:val="clear" w:color="auto" w:fill="auto"/>
        <w:ind w:firstLine="560"/>
      </w:pPr>
      <w:r>
        <w:t xml:space="preserve">Учитывая вышеизложенное, характер совершенного Четвериковой А.И. административного правонарушения, степень её вины, личность Четвериковой А.И., которая ранее привлекалась к административной ответственности за аналогичное правонарушение, является лицом, достигшим возраста </w:t>
      </w:r>
      <w:r w:rsidR="00F471ED">
        <w:t xml:space="preserve">   </w:t>
      </w:r>
      <w:r>
        <w:t>восемнадцати лет, не является инвалидом I и II групп, исходя из принципа разумности и справедливости, обстоятельств правонарушения, считаю необходимым признать Четверикову А.И. виновной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ей административное наказание в виде штрафа.</w:t>
      </w:r>
    </w:p>
    <w:p w:rsidR="00F13C02">
      <w:pPr>
        <w:pStyle w:val="10"/>
        <w:shd w:val="clear" w:color="auto" w:fill="auto"/>
        <w:ind w:firstLine="740"/>
      </w:pPr>
      <w:r>
        <w:t>На основании ч.З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  <w:r>
        <w:br w:type="page"/>
      </w:r>
    </w:p>
    <w:p w:rsidR="00F13C02">
      <w:pPr>
        <w:pStyle w:val="10"/>
        <w:shd w:val="clear" w:color="auto" w:fill="auto"/>
        <w:ind w:firstLine="0"/>
        <w:jc w:val="center"/>
      </w:pPr>
      <w:r>
        <w:rPr>
          <w:lang w:val="uk-UA" w:eastAsia="uk-UA" w:bidi="uk-UA"/>
        </w:rPr>
        <w:t>з</w:t>
      </w:r>
    </w:p>
    <w:p w:rsidR="00F13C02">
      <w:pPr>
        <w:pStyle w:val="10"/>
        <w:shd w:val="clear" w:color="auto" w:fill="auto"/>
        <w:spacing w:after="320" w:line="228" w:lineRule="auto"/>
        <w:ind w:firstLine="0"/>
        <w:jc w:val="center"/>
      </w:pPr>
      <w:r>
        <w:t>постановил:</w:t>
      </w:r>
    </w:p>
    <w:p w:rsidR="00F13C02">
      <w:pPr>
        <w:pStyle w:val="10"/>
        <w:shd w:val="clear" w:color="auto" w:fill="auto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.3pt;height:37.45pt;margin-top:-4.1pt;margin-left:494.15pt;mso-position-horizontal-relative:margin;mso-position-vertical-relative:margin;mso-wrap-distance-left:0;mso-wrap-distance-right:0;position:absolute;z-index:-251658240" filled="f" stroked="f">
            <v:textbox style="mso-fit-shape-to-text:t" inset="0,0,0,0">
              <w:txbxContent>
                <w:p w:rsidR="00F13C02" w:rsidRPr="00F471ED">
                  <w:pPr>
                    <w:pStyle w:val="30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="00D97C21">
        <w:rPr>
          <w:lang w:val="uk-UA" w:eastAsia="uk-UA" w:bidi="uk-UA"/>
        </w:rPr>
        <w:t xml:space="preserve">Признать Четверикову </w:t>
      </w:r>
      <w:r w:rsidR="00B84C2A">
        <w:rPr>
          <w:lang w:val="uk-UA" w:eastAsia="uk-UA" w:bidi="uk-UA"/>
        </w:rPr>
        <w:t>А.И.</w:t>
      </w:r>
      <w:r w:rsidR="00D97C21">
        <w:t xml:space="preserve"> виновной в совершении административного правонарушения, предусмотренного частью 3 статьи 19.24 Кодекса РФ об административных правонарушениях, и назначить ей наказание в виде штрафа в размере 2000 (две тысячи) рублей.</w:t>
      </w:r>
    </w:p>
    <w:p w:rsidR="00F13C02">
      <w:pPr>
        <w:pStyle w:val="10"/>
        <w:shd w:val="clear" w:color="auto" w:fill="auto"/>
        <w:ind w:firstLine="720"/>
        <w:rPr>
          <w:sz w:val="24"/>
          <w:szCs w:val="24"/>
        </w:rPr>
      </w:pPr>
      <w:r>
        <w:t xml:space="preserve">Штраф подлежит уплате по реквизитам: Почтовый адрес: Россия, Республика Крым, 29500, г. Симферополь, ул. Набережная им.60-летия СССР, </w:t>
      </w:r>
      <w:r w:rsidR="00F471ED">
        <w:t xml:space="preserve">    </w:t>
      </w:r>
      <w:r>
        <w:t xml:space="preserve">28. Получатель: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 35715000; КБК </w:t>
      </w:r>
      <w:r>
        <w:rPr>
          <w:sz w:val="24"/>
          <w:szCs w:val="24"/>
        </w:rPr>
        <w:t xml:space="preserve">828 1 16 01193 </w:t>
      </w:r>
      <w:r w:rsidR="00F471ED">
        <w:rPr>
          <w:sz w:val="24"/>
          <w:szCs w:val="24"/>
        </w:rPr>
        <w:t xml:space="preserve">     </w:t>
      </w:r>
      <w:r>
        <w:rPr>
          <w:sz w:val="24"/>
          <w:szCs w:val="24"/>
        </w:rPr>
        <w:t>01 0024 140</w:t>
      </w:r>
    </w:p>
    <w:p w:rsidR="00F13C02">
      <w:pPr>
        <w:pStyle w:val="10"/>
        <w:shd w:val="clear" w:color="auto" w:fill="auto"/>
        <w:ind w:firstLine="720"/>
      </w:pPr>
      <w: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 w:rsidR="00F471ED">
        <w:t xml:space="preserve"> </w:t>
      </w:r>
      <w:r>
        <w:t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13C02">
      <w:pPr>
        <w:pStyle w:val="10"/>
        <w:shd w:val="clear" w:color="auto" w:fill="auto"/>
        <w:ind w:firstLine="720"/>
      </w:pPr>
      <w: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13C02">
      <w:pPr>
        <w:pStyle w:val="10"/>
        <w:shd w:val="clear" w:color="auto" w:fill="auto"/>
        <w:ind w:firstLine="720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F13C02" w:rsidP="00F471ED">
      <w:pPr>
        <w:pStyle w:val="10"/>
        <w:shd w:val="clear" w:color="auto" w:fill="auto"/>
        <w:spacing w:after="640"/>
        <w:ind w:firstLine="580"/>
      </w:pPr>
      <w: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</w:t>
      </w:r>
      <w:r w:rsidR="00F471ED">
        <w:t xml:space="preserve">    </w:t>
      </w:r>
      <w:r>
        <w:t>№ 44 Керченского судебного района Республики Крым.</w:t>
      </w:r>
    </w:p>
    <w:p w:rsidR="00B84C2A">
      <w:pPr>
        <w:pStyle w:val="10"/>
        <w:shd w:val="clear" w:color="auto" w:fill="auto"/>
        <w:spacing w:after="160"/>
        <w:ind w:firstLine="0"/>
        <w:jc w:val="left"/>
      </w:pPr>
      <w:r>
        <w:pict>
          <v:shape id="_x0000_s1026" type="#_x0000_t202" style="width:84.25pt;height:18pt;margin-top:1pt;margin-left:362.15pt;mso-position-horizontal-relative:margin;position:absolute;z-index:-251657216" filled="f" stroked="f">
            <v:textbox style="mso-fit-shape-to-text:t" inset="0,0,0,0">
              <w:txbxContent>
                <w:p w:rsidR="00F13C02">
                  <w:pPr>
                    <w:pStyle w:val="10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="00D97C21">
        <w:t>Мировой судья</w:t>
      </w:r>
    </w:p>
    <w:p w:rsidR="00B84C2A" w:rsidRPr="00B84C2A" w:rsidP="00B84C2A"/>
    <w:p w:rsidR="00B84C2A" w:rsidP="00B84C2A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B84C2A" w:rsidP="00B84C2A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B84C2A" w:rsidP="00B84C2A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B84C2A" w:rsidP="00B84C2A">
      <w:pPr>
        <w:rPr>
          <w:sz w:val="20"/>
          <w:szCs w:val="20"/>
        </w:rPr>
      </w:pPr>
      <w:r>
        <w:rPr>
          <w:sz w:val="20"/>
          <w:szCs w:val="20"/>
        </w:rPr>
        <w:t>Помощник судьи __________ Т.А. Нистрян</w:t>
      </w:r>
    </w:p>
    <w:p w:rsidR="00B84C2A" w:rsidP="00B84C2A">
      <w:pPr>
        <w:rPr>
          <w:sz w:val="20"/>
          <w:szCs w:val="20"/>
        </w:rPr>
      </w:pPr>
    </w:p>
    <w:p w:rsidR="00B84C2A" w:rsidP="00B84C2A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B84C2A" w:rsidP="00B84C2A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B84C2A" w:rsidP="00B84C2A">
      <w:pPr>
        <w:rPr>
          <w:sz w:val="20"/>
          <w:szCs w:val="20"/>
        </w:rPr>
      </w:pPr>
      <w:r>
        <w:rPr>
          <w:sz w:val="20"/>
          <w:szCs w:val="20"/>
        </w:rPr>
        <w:t>«___» ноября  2020 г.</w:t>
      </w:r>
    </w:p>
    <w:p w:rsidR="00F13C02" w:rsidRPr="00B84C2A" w:rsidP="00B84C2A">
      <w:r>
        <w:rPr>
          <w:sz w:val="28"/>
          <w:szCs w:val="28"/>
        </w:rPr>
        <w:t xml:space="preserve">                                            </w:t>
      </w:r>
    </w:p>
    <w:sectPr w:rsidSect="00F13C02">
      <w:pgSz w:w="11900" w:h="16840"/>
      <w:pgMar w:top="308" w:right="880" w:bottom="573" w:left="1161" w:header="0" w:footer="14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F13C02"/>
    <w:rsid w:val="00032143"/>
    <w:rsid w:val="00AC732C"/>
    <w:rsid w:val="00B84C2A"/>
    <w:rsid w:val="00BF6C22"/>
    <w:rsid w:val="00D86CCE"/>
    <w:rsid w:val="00D97C21"/>
    <w:rsid w:val="00EA7B6F"/>
    <w:rsid w:val="00F13C02"/>
    <w:rsid w:val="00F47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C0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rsid w:val="00F13C02"/>
    <w:rPr>
      <w:rFonts w:ascii="Arial" w:eastAsia="Arial" w:hAnsi="Arial" w:cs="Arial"/>
      <w:b w:val="0"/>
      <w:bCs w:val="0"/>
      <w:i w:val="0"/>
      <w:iCs w:val="0"/>
      <w:smallCaps w:val="0"/>
      <w:strike w:val="0"/>
      <w:sz w:val="62"/>
      <w:szCs w:val="62"/>
      <w:u w:val="none"/>
      <w:lang w:val="uk-UA" w:eastAsia="uk-UA" w:bidi="uk-UA"/>
    </w:rPr>
  </w:style>
  <w:style w:type="character" w:customStyle="1" w:styleId="a">
    <w:name w:val="Основной текст_"/>
    <w:basedOn w:val="DefaultParagraphFont"/>
    <w:link w:val="10"/>
    <w:rsid w:val="00F13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13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1"/>
    <w:rsid w:val="00F13C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6"/>
      <w:szCs w:val="36"/>
      <w:u w:val="none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F13C02"/>
    <w:pPr>
      <w:shd w:val="clear" w:color="auto" w:fill="FFFFFF"/>
    </w:pPr>
    <w:rPr>
      <w:rFonts w:ascii="Arial" w:eastAsia="Arial" w:hAnsi="Arial" w:cs="Arial"/>
      <w:sz w:val="62"/>
      <w:szCs w:val="62"/>
      <w:lang w:val="uk-UA" w:eastAsia="uk-UA" w:bidi="uk-UA"/>
    </w:rPr>
  </w:style>
  <w:style w:type="paragraph" w:customStyle="1" w:styleId="10">
    <w:name w:val="Основной текст1"/>
    <w:basedOn w:val="Normal"/>
    <w:link w:val="a"/>
    <w:rsid w:val="00F13C02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F13C02"/>
    <w:pPr>
      <w:shd w:val="clear" w:color="auto" w:fill="FFFFFF"/>
      <w:spacing w:after="220"/>
      <w:ind w:left="6040"/>
      <w:jc w:val="righ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1">
    <w:name w:val="Заголовок №1"/>
    <w:basedOn w:val="Normal"/>
    <w:link w:val="1"/>
    <w:rsid w:val="00F13C02"/>
    <w:pPr>
      <w:shd w:val="clear" w:color="auto" w:fill="FFFFFF"/>
      <w:spacing w:line="190" w:lineRule="auto"/>
      <w:jc w:val="center"/>
      <w:outlineLvl w:val="0"/>
    </w:pPr>
    <w:rPr>
      <w:rFonts w:ascii="Times New Roman" w:eastAsia="Times New Roman" w:hAnsi="Times New Roman" w:cs="Times New Roman"/>
      <w:smallCaps/>
      <w:sz w:val="36"/>
      <w:szCs w:val="36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