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4D5D" w:rsidP="00DB4D5D">
      <w:pPr>
        <w:pStyle w:val="Title"/>
        <w:tabs>
          <w:tab w:val="left" w:pos="142"/>
        </w:tabs>
        <w:jc w:val="right"/>
        <w:rPr>
          <w:b w:val="0"/>
          <w:szCs w:val="28"/>
        </w:rPr>
      </w:pPr>
      <w:r>
        <w:rPr>
          <w:szCs w:val="28"/>
        </w:rPr>
        <w:t xml:space="preserve">                                                                                                 </w:t>
      </w:r>
      <w:r>
        <w:rPr>
          <w:b w:val="0"/>
          <w:szCs w:val="28"/>
        </w:rPr>
        <w:t>Дело № 5-44-149/2021</w:t>
      </w:r>
    </w:p>
    <w:p w:rsidR="00DB4D5D" w:rsidP="00DB4D5D">
      <w:pPr>
        <w:pStyle w:val="Title"/>
        <w:tabs>
          <w:tab w:val="left" w:pos="142"/>
        </w:tabs>
        <w:jc w:val="right"/>
        <w:rPr>
          <w:b w:val="0"/>
          <w:szCs w:val="28"/>
        </w:rPr>
      </w:pPr>
      <w:r>
        <w:rPr>
          <w:b w:val="0"/>
          <w:bCs w:val="0"/>
          <w:szCs w:val="28"/>
        </w:rPr>
        <w:t>91MS0044-01-2021-001002-12</w:t>
      </w:r>
    </w:p>
    <w:p w:rsidR="00DB4D5D" w:rsidP="00DB4D5D">
      <w:pPr>
        <w:pStyle w:val="Title"/>
        <w:tabs>
          <w:tab w:val="left" w:pos="142"/>
        </w:tabs>
        <w:rPr>
          <w:b w:val="0"/>
          <w:sz w:val="28"/>
          <w:szCs w:val="28"/>
        </w:rPr>
      </w:pPr>
    </w:p>
    <w:p w:rsidR="00DB4D5D" w:rsidP="00DB4D5D">
      <w:pPr>
        <w:pStyle w:val="Title"/>
        <w:tabs>
          <w:tab w:val="left" w:pos="142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 О С Т А Н О В Л Е Н И Е</w:t>
      </w:r>
    </w:p>
    <w:p w:rsidR="00DB4D5D" w:rsidP="00DB4D5D">
      <w:pPr>
        <w:pStyle w:val="Title"/>
        <w:tabs>
          <w:tab w:val="left" w:pos="142"/>
        </w:tabs>
        <w:rPr>
          <w:b w:val="0"/>
          <w:sz w:val="28"/>
          <w:szCs w:val="28"/>
        </w:rPr>
      </w:pPr>
    </w:p>
    <w:p w:rsidR="00DB4D5D" w:rsidP="00DB4D5D">
      <w:pPr>
        <w:tabs>
          <w:tab w:val="left" w:pos="142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13 сентября  2021 г.                                                                     гор. Керчь</w:t>
      </w:r>
    </w:p>
    <w:p w:rsidR="00DB4D5D" w:rsidP="00DB4D5D">
      <w:pPr>
        <w:tabs>
          <w:tab w:val="left" w:pos="142"/>
        </w:tabs>
        <w:ind w:firstLine="720"/>
        <w:jc w:val="both"/>
        <w:rPr>
          <w:sz w:val="28"/>
          <w:szCs w:val="28"/>
        </w:rPr>
      </w:pPr>
    </w:p>
    <w:p w:rsidR="00DB4D5D" w:rsidP="00DB4D5D">
      <w:pPr>
        <w:tabs>
          <w:tab w:val="left" w:pos="14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44 Керченского судебного района (городской округ Керчь) Республики Крым Козлова К.Ю., рассмотрев в открытом судебном заседании дело об административном правонарушении в отношении директора Общества с ограниченной ответственностью «МП СМК» </w:t>
      </w:r>
      <w:r>
        <w:rPr>
          <w:sz w:val="28"/>
          <w:szCs w:val="28"/>
        </w:rPr>
        <w:t>ИЗЪЯТО</w:t>
      </w:r>
    </w:p>
    <w:p w:rsidR="00DB4D5D" w:rsidP="00DB4D5D">
      <w:pPr>
        <w:tabs>
          <w:tab w:val="left" w:pos="142"/>
        </w:tabs>
        <w:ind w:left="29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Смирнова </w:t>
      </w:r>
      <w:r w:rsidRPr="00DB4D5D">
        <w:rPr>
          <w:sz w:val="28"/>
          <w:szCs w:val="28"/>
        </w:rPr>
        <w:t>ИЗЪЯТО</w:t>
      </w:r>
      <w:r>
        <w:rPr>
          <w:sz w:val="28"/>
          <w:szCs w:val="28"/>
        </w:rPr>
        <w:t xml:space="preserve">, </w:t>
      </w:r>
      <w:r w:rsidRPr="00DB4D5D">
        <w:rPr>
          <w:sz w:val="28"/>
          <w:szCs w:val="28"/>
        </w:rPr>
        <w:t>ИЗЪЯТО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рождения, место рождения: г. Керчь, Крым, адрес места регистрации: </w:t>
      </w:r>
      <w:r w:rsidRPr="00DB4D5D">
        <w:rPr>
          <w:sz w:val="28"/>
          <w:szCs w:val="28"/>
        </w:rPr>
        <w:t>ИЗЪЯТО</w:t>
      </w:r>
    </w:p>
    <w:p w:rsidR="00DB4D5D" w:rsidP="00DB4D5D">
      <w:pPr>
        <w:tabs>
          <w:tab w:val="left" w:pos="14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привлекаемого</w:t>
      </w:r>
      <w:r>
        <w:rPr>
          <w:sz w:val="28"/>
          <w:szCs w:val="28"/>
        </w:rPr>
        <w:t xml:space="preserve"> к административной ответственности по ч. 1 ст. 15.33.2 КоАП РФ,</w:t>
      </w:r>
    </w:p>
    <w:p w:rsidR="00DB4D5D" w:rsidP="00DB4D5D">
      <w:pPr>
        <w:tabs>
          <w:tab w:val="left" w:pos="142"/>
        </w:tabs>
        <w:jc w:val="center"/>
        <w:rPr>
          <w:sz w:val="28"/>
          <w:szCs w:val="28"/>
        </w:rPr>
      </w:pPr>
    </w:p>
    <w:p w:rsidR="00DB4D5D" w:rsidP="00DB4D5D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DB4D5D" w:rsidP="00DB4D5D">
      <w:pPr>
        <w:tabs>
          <w:tab w:val="left" w:pos="142"/>
        </w:tabs>
        <w:jc w:val="center"/>
        <w:rPr>
          <w:sz w:val="28"/>
          <w:szCs w:val="28"/>
        </w:rPr>
      </w:pPr>
    </w:p>
    <w:p w:rsidR="00DB4D5D" w:rsidP="006B4BDC">
      <w:pPr>
        <w:tabs>
          <w:tab w:val="left" w:pos="14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№ 91 от 16 августа 2021 года, Смирнов </w:t>
      </w:r>
      <w:r w:rsidR="006B4BDC">
        <w:rPr>
          <w:sz w:val="28"/>
          <w:szCs w:val="28"/>
        </w:rPr>
        <w:t>ИЗЪЯТО</w:t>
      </w:r>
      <w:r w:rsidR="006B4BDC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являясь директором ООО «МП СМК», в соответствии с пунктом 2.2 статьи 11 ФЗ от 01.04.1996 № 27-ФЗ «Об индивидуальном (персонифицированном) учете в системе обязательного пенсионного страхования» (далее – Закон № 27-ФЗ), согласно которого,   страхователь ежемесячно не позднее 15-го числа месяца, следующего за отчетным периодом – месяцем, представляет о каждом работающем у </w:t>
      </w:r>
      <w:r>
        <w:rPr>
          <w:sz w:val="28"/>
          <w:szCs w:val="28"/>
        </w:rPr>
        <w:t>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налогоплательщика, не предоставил в установленный срок сведения о застрахованных лицах по форме СЗВ-М (исходная) за февраль 2021 года.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 о застрахованных лицах по форме СЗВ-М (исходная) за февраль 2021 года были предоставлены в форме электронного документа с помощью БПИ 17 марта 2021 года в 18 часов 10 минуты, что подтверждается извещением о доставке от 17.03.2021г. и протоколом проверки от 19.03.2021 г., чем нарушил пункт 2.2 статьи 11 Закона 27-ФЗ, что влечет ответственность должностных лиц, предусмотренную статьей 15.33.2</w:t>
      </w:r>
      <w:r>
        <w:rPr>
          <w:sz w:val="28"/>
          <w:szCs w:val="28"/>
        </w:rPr>
        <w:t xml:space="preserve"> ч.1 Кодекса об административных правонарушениях Российской Федерации.</w:t>
      </w:r>
    </w:p>
    <w:p w:rsidR="00DB4D5D" w:rsidP="00DB4D5D">
      <w:pPr>
        <w:tabs>
          <w:tab w:val="left" w:pos="142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Смирнов </w:t>
      </w:r>
      <w:r w:rsidR="006B4BDC">
        <w:rPr>
          <w:sz w:val="28"/>
          <w:szCs w:val="28"/>
        </w:rPr>
        <w:t>ИЗЪЯТО</w:t>
      </w:r>
      <w:r w:rsidR="006B4BDC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судебное заседание не явился, о дате, времени и месте рассмотрения дела был извещен надлежащим образом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47).</w:t>
      </w:r>
    </w:p>
    <w:p w:rsidR="00DB4D5D" w:rsidP="00DB4D5D">
      <w:pPr>
        <w:tabs>
          <w:tab w:val="left" w:pos="142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заслушав пояснения правонарушителя,  мировой приходит к следующим выводам.</w:t>
      </w:r>
    </w:p>
    <w:p w:rsidR="00DB4D5D" w:rsidP="00DB4D5D">
      <w:pPr>
        <w:tabs>
          <w:tab w:val="left" w:pos="142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2.2  ст. 11 Федерального закона от 01.04.1996 № 27-ФЗ «Об индивидуальном (персонифицированном) учете в системе обязательного пенсионного страхования» страхователи в органы Пенсионного фонда</w:t>
      </w:r>
    </w:p>
    <w:p w:rsidR="00DB4D5D" w:rsidP="00DB4D5D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по месту их регистрации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>
        <w:rPr>
          <w:sz w:val="28"/>
          <w:szCs w:val="28"/>
        </w:rPr>
        <w:t xml:space="preserve"> произведения науки, литературы, искусства, в том числе договоры о передаче полномочий по управлению правами, </w:t>
      </w:r>
      <w:r>
        <w:rPr>
          <w:color w:val="000000" w:themeColor="text1"/>
          <w:sz w:val="28"/>
          <w:szCs w:val="28"/>
        </w:rPr>
        <w:t xml:space="preserve">заключенные с организацией по управлению правами на коллективной основе) следующие </w:t>
      </w:r>
      <w:hyperlink r:id="rId4" w:history="1">
        <w:r>
          <w:rPr>
            <w:rStyle w:val="a0"/>
            <w:color w:val="000000" w:themeColor="text1"/>
            <w:sz w:val="28"/>
            <w:szCs w:val="28"/>
          </w:rPr>
          <w:t>сведения</w:t>
        </w:r>
      </w:hyperlink>
      <w:r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страховой номер индивидуального лицевого счета;</w:t>
      </w:r>
      <w:r>
        <w:rPr>
          <w:color w:val="000000" w:themeColor="text1"/>
          <w:sz w:val="28"/>
          <w:szCs w:val="28"/>
        </w:rPr>
        <w:t xml:space="preserve"> фамилию, имя и отчество;</w:t>
      </w:r>
      <w:r>
        <w:rPr>
          <w:color w:val="000000" w:themeColor="text1"/>
          <w:sz w:val="28"/>
          <w:szCs w:val="28"/>
        </w:rPr>
        <w:t xml:space="preserve"> идентификационный номер налогоплательщика (при наличии</w:t>
      </w:r>
      <w:r>
        <w:rPr>
          <w:sz w:val="28"/>
          <w:szCs w:val="28"/>
        </w:rPr>
        <w:t xml:space="preserve"> у страхователя данных об идентификационном номере налогоплательщика застрахованного лица).</w:t>
      </w:r>
    </w:p>
    <w:p w:rsidR="00DB4D5D" w:rsidP="00DB4D5D">
      <w:pPr>
        <w:shd w:val="clear" w:color="auto" w:fill="FFFFFF"/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</w:t>
      </w:r>
      <w:r>
        <w:rPr>
          <w:sz w:val="28"/>
          <w:szCs w:val="28"/>
        </w:rPr>
        <w:t xml:space="preserve"> правонарушения, предусмотренного ч.1 </w:t>
      </w:r>
      <w:r>
        <w:rPr>
          <w:color w:val="000000"/>
          <w:sz w:val="28"/>
          <w:szCs w:val="28"/>
        </w:rPr>
        <w:t xml:space="preserve">ст. 15.33.2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DB4D5D" w:rsidP="00DB4D5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Смирнова </w:t>
      </w:r>
      <w:r w:rsidR="006B4BDC">
        <w:rPr>
          <w:sz w:val="28"/>
          <w:szCs w:val="28"/>
        </w:rPr>
        <w:t>ИЗЪЯТО</w:t>
      </w:r>
      <w:r w:rsidR="006B4B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ч.1 ст. 15.33.2 КРФ об АП, подтверждается следующими доказательствами: </w:t>
      </w:r>
    </w:p>
    <w:p w:rsidR="00DB4D5D" w:rsidP="00DB4D5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протоколом об административном правонарушении от 16.08.2021 г. № 44 (л.д.3), согласно которого директор ООО «МП СМК» Смирнов </w:t>
      </w:r>
      <w:r w:rsidR="006B4BDC">
        <w:rPr>
          <w:sz w:val="28"/>
          <w:szCs w:val="28"/>
        </w:rPr>
        <w:t>ИЗЪЯТО</w:t>
      </w:r>
      <w:r w:rsidR="006B4BDC">
        <w:rPr>
          <w:sz w:val="28"/>
          <w:szCs w:val="28"/>
        </w:rPr>
        <w:t xml:space="preserve"> </w:t>
      </w:r>
      <w:r>
        <w:rPr>
          <w:sz w:val="28"/>
          <w:szCs w:val="28"/>
        </w:rPr>
        <w:t>не предоставил в установленный срок (до 16 марта 2021 г.) сведения о застрахованных лицах по форме СЗВ-М (исходная) за февраль 2021 года. Сведения о застрахованных лицах по форме СЗВ-М (</w:t>
      </w:r>
      <w:r>
        <w:rPr>
          <w:sz w:val="28"/>
          <w:szCs w:val="28"/>
        </w:rPr>
        <w:t>исходная</w:t>
      </w:r>
      <w:r>
        <w:rPr>
          <w:sz w:val="28"/>
          <w:szCs w:val="28"/>
        </w:rPr>
        <w:t xml:space="preserve">) за февраль 2021 года были предоставлены в форме электронного документа с помощью БПИ 17 марта 2021 года в 18 часов 10 минут; </w:t>
      </w:r>
    </w:p>
    <w:p w:rsidR="00DB4D5D" w:rsidP="00DB4D5D">
      <w:pPr>
        <w:tabs>
          <w:tab w:val="left" w:pos="142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уведомлением о составлении протокола от 27.07.2021 г. № 280 (л.д.4); </w:t>
      </w:r>
    </w:p>
    <w:p w:rsidR="00DB4D5D" w:rsidP="00DB4D5D">
      <w:pPr>
        <w:tabs>
          <w:tab w:val="left" w:pos="142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уведомлением о регистрации юридического лица в территориальном органе Пенсионного фонда Российской Федерации (л.д.8); </w:t>
      </w:r>
    </w:p>
    <w:p w:rsidR="00DB4D5D" w:rsidP="00DB4D5D">
      <w:pPr>
        <w:tabs>
          <w:tab w:val="left" w:pos="142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выпиской из ЕГРЮЛ (л.д.9-27, 28-30); </w:t>
      </w:r>
    </w:p>
    <w:p w:rsidR="00DB4D5D" w:rsidP="00DB4D5D">
      <w:pPr>
        <w:tabs>
          <w:tab w:val="left" w:pos="142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сведениями о застрахованных лицах по форме СЗВ-М (</w:t>
      </w:r>
      <w:r>
        <w:rPr>
          <w:sz w:val="28"/>
          <w:szCs w:val="28"/>
        </w:rPr>
        <w:t>исходная</w:t>
      </w:r>
      <w:r>
        <w:rPr>
          <w:sz w:val="28"/>
          <w:szCs w:val="28"/>
        </w:rPr>
        <w:t>) (л.д.31);</w:t>
      </w:r>
    </w:p>
    <w:p w:rsidR="00DB4D5D" w:rsidP="00DB4D5D">
      <w:pPr>
        <w:tabs>
          <w:tab w:val="left" w:pos="142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извещением о доставке с датой и временем получения: 17.03.2021 г. 18 часов 10 минут (л.д.32);</w:t>
      </w:r>
    </w:p>
    <w:p w:rsidR="00DB4D5D" w:rsidP="00DB4D5D">
      <w:pPr>
        <w:tabs>
          <w:tab w:val="left" w:pos="142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протоколом проверки от 19.03.2021 г. (л.д.18 оборот).</w:t>
      </w:r>
    </w:p>
    <w:p w:rsidR="00DB4D5D" w:rsidP="00DB4D5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2.2 статьи 11 ФЗ от 01.04.1996 № 27-ФЗ «Об индивидуальном (персонифицированном) учете в системе обязательного пенсионного страхования» (далее – Закон № 27-ФЗ), согласно которого,   страхователь ежемесячно не позднее 15-го числа месяца, следующего за отчетным периодом – месяцем, представляет о каждом работающем у него застрахованном лице следующие сведения: страховой номер индивидуального лицевого счета;</w:t>
      </w:r>
      <w:r>
        <w:rPr>
          <w:sz w:val="28"/>
          <w:szCs w:val="28"/>
        </w:rPr>
        <w:t xml:space="preserve"> фамилию, имя и отчество; идентификационный номер налогоплательщика.</w:t>
      </w:r>
    </w:p>
    <w:p w:rsidR="00DB4D5D" w:rsidP="00DB4D5D">
      <w:pPr>
        <w:tabs>
          <w:tab w:val="left" w:pos="142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срок предоставления сведений о застрахованных лицах по форме СЗВ-М за февраль 2021 года должны быть представлены не позднее 16 марта 2021 года.</w:t>
      </w:r>
    </w:p>
    <w:p w:rsidR="00DB4D5D" w:rsidP="00DB4D5D">
      <w:pPr>
        <w:tabs>
          <w:tab w:val="left" w:pos="142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застрахованных лицах по форме СЗВ-М за февраль 2021 года были представлены лишь 17 марта 2021 г., то есть с нарушением установленного срока.</w:t>
      </w:r>
    </w:p>
    <w:p w:rsidR="00DB4D5D" w:rsidP="00DB4D5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Оценив в совокупности представленные доказательства, </w:t>
      </w:r>
      <w:r>
        <w:rPr>
          <w:sz w:val="28"/>
          <w:szCs w:val="28"/>
        </w:rPr>
        <w:t>на предмет допустимости, достоверности и достаточности</w:t>
      </w:r>
      <w:r>
        <w:rPr>
          <w:color w:val="000000"/>
          <w:sz w:val="28"/>
          <w:szCs w:val="28"/>
          <w:shd w:val="clear" w:color="auto" w:fill="FFFFFF"/>
        </w:rPr>
        <w:t xml:space="preserve">, мировой судья приходит к выводу о виновности </w:t>
      </w:r>
      <w:r>
        <w:rPr>
          <w:sz w:val="28"/>
          <w:szCs w:val="28"/>
        </w:rPr>
        <w:t>директор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«МП СМК» Смирнова </w:t>
      </w:r>
      <w:r w:rsidR="00DD6ED1">
        <w:rPr>
          <w:sz w:val="28"/>
          <w:szCs w:val="28"/>
        </w:rPr>
        <w:t>ИЗЪЯТО</w:t>
      </w:r>
      <w:r w:rsidR="00DD6ED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 совершении инкриминируемого административного правонарушения, а квалификацию его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действий по ч.1 ст.15.33.2 КоАП РФ –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непредставление</w:t>
      </w:r>
    </w:p>
    <w:p w:rsidR="00DB4D5D" w:rsidP="00DB4D5D">
      <w:pPr>
        <w:tabs>
          <w:tab w:val="left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установленный </w:t>
      </w:r>
      <w:hyperlink r:id="rId5" w:history="1">
        <w:r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законодательством</w:t>
        </w:r>
      </w:hyperlink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сведений</w:t>
      </w:r>
      <w:r>
        <w:rPr>
          <w:rFonts w:eastAsiaTheme="minorHAnsi"/>
          <w:sz w:val="28"/>
          <w:szCs w:val="28"/>
          <w:lang w:eastAsia="en-US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правильной.</w:t>
      </w:r>
    </w:p>
    <w:p w:rsidR="00DB4D5D" w:rsidP="00DB4D5D">
      <w:pPr>
        <w:tabs>
          <w:tab w:val="left" w:pos="14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B4D5D" w:rsidP="00DB4D5D">
      <w:pPr>
        <w:tabs>
          <w:tab w:val="left" w:pos="14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DB4D5D" w:rsidP="00DB4D5D">
      <w:pPr>
        <w:tabs>
          <w:tab w:val="left" w:pos="14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</w:t>
      </w:r>
      <w:r>
        <w:rPr>
          <w:sz w:val="28"/>
          <w:szCs w:val="28"/>
        </w:rPr>
        <w:t>также наличие обстоятельств, смягчающих или отягчающих административную ответственность.</w:t>
      </w:r>
    </w:p>
    <w:p w:rsidR="00DB4D5D" w:rsidP="00DB4D5D">
      <w:pPr>
        <w:tabs>
          <w:tab w:val="left" w:pos="14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DB4D5D" w:rsidP="00DB4D5D">
      <w:pPr>
        <w:tabs>
          <w:tab w:val="left" w:pos="142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всех обстоятельств, а также личности лица, привлекаемого к административной ответственности, суд считает необходимым назначить наказание в виде административного штрафа.</w:t>
      </w:r>
    </w:p>
    <w:p w:rsidR="00DB4D5D" w:rsidP="00DB4D5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и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., 29.9 – 29.11 Кодекса РФ об административных правонарушениях, мировой судья,</w:t>
      </w:r>
    </w:p>
    <w:p w:rsidR="00DB4D5D" w:rsidP="00DB4D5D">
      <w:pPr>
        <w:tabs>
          <w:tab w:val="left" w:pos="142"/>
        </w:tabs>
        <w:jc w:val="center"/>
        <w:rPr>
          <w:sz w:val="28"/>
          <w:szCs w:val="28"/>
        </w:rPr>
      </w:pPr>
    </w:p>
    <w:p w:rsidR="00DB4D5D" w:rsidP="00DB4D5D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Л:</w:t>
      </w:r>
    </w:p>
    <w:p w:rsidR="00DB4D5D" w:rsidP="00DB4D5D">
      <w:pPr>
        <w:tabs>
          <w:tab w:val="left" w:pos="142"/>
        </w:tabs>
        <w:jc w:val="center"/>
        <w:rPr>
          <w:sz w:val="28"/>
          <w:szCs w:val="28"/>
        </w:rPr>
      </w:pPr>
    </w:p>
    <w:p w:rsidR="00DB4D5D" w:rsidP="00DD6ED1">
      <w:pPr>
        <w:tabs>
          <w:tab w:val="left" w:pos="14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Директора Общества с ограниченной ответственностью «МП СМК» Смирнова </w:t>
      </w:r>
      <w:r w:rsidR="00DD6ED1">
        <w:rPr>
          <w:sz w:val="28"/>
          <w:szCs w:val="28"/>
        </w:rPr>
        <w:t>ИЗЪЯТО</w:t>
      </w:r>
      <w:r w:rsidR="00DD6ED1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виновным в совершении административного правонарушения, предусмотренного ч.1  ст. 15.33.2 КРФ об АП и назначить ему наказание в виде штрафа в размере 300 (триста) рублей.</w:t>
      </w:r>
    </w:p>
    <w:p w:rsidR="00DB4D5D" w:rsidP="00DD6ED1">
      <w:pPr>
        <w:tabs>
          <w:tab w:val="left" w:pos="142"/>
          <w:tab w:val="left" w:pos="921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Республике Крым (Государственное учреждение – Отделение</w:t>
      </w:r>
      <w:r w:rsidR="00DD6E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Пенсионного фонда Российской Федерации по Республике Крым) Банк получателя: отделение по Республике Крым Банка России //УФК по Республике Крым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.С</w:t>
      </w:r>
      <w:r>
        <w:rPr>
          <w:sz w:val="28"/>
          <w:szCs w:val="28"/>
        </w:rPr>
        <w:t>имферополь</w:t>
      </w:r>
      <w:r>
        <w:rPr>
          <w:sz w:val="28"/>
          <w:szCs w:val="28"/>
        </w:rPr>
        <w:t xml:space="preserve"> БИК 013510002, корреспондентский счет 40102810645370000035, расчетный счет: 03100643000000017500, ИНН  получателя 7706808265, КПП получателя 910201001, ОКТМО 35715000, КБК 39211601230060000140, наименование платежа – для перечисления административного штрафа за нарушение законодательства об обязательном  пенсионном страховании (ст.</w:t>
      </w:r>
      <w:r>
        <w:rPr>
          <w:sz w:val="28"/>
          <w:szCs w:val="28"/>
        </w:rPr>
        <w:t xml:space="preserve">17 Закона № 27-ФЗ). </w:t>
      </w:r>
    </w:p>
    <w:p w:rsidR="00DB4D5D" w:rsidP="00DB4D5D">
      <w:pPr>
        <w:tabs>
          <w:tab w:val="left" w:pos="142"/>
          <w:tab w:val="left" w:pos="92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Согласно ст. 20.25 ч.1 Кодекса РФ об административных правонарушениях</w:t>
      </w:r>
      <w:r>
        <w:rPr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DB4D5D" w:rsidP="00DB4D5D">
      <w:pPr>
        <w:tabs>
          <w:tab w:val="left" w:pos="142"/>
          <w:tab w:val="left" w:pos="921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района.</w:t>
      </w:r>
    </w:p>
    <w:p w:rsidR="00DB4D5D" w:rsidP="00DD6ED1">
      <w:pPr>
        <w:tabs>
          <w:tab w:val="left" w:pos="142"/>
          <w:tab w:val="left" w:pos="9214"/>
        </w:tabs>
        <w:rPr>
          <w:sz w:val="28"/>
          <w:szCs w:val="28"/>
        </w:rPr>
      </w:pPr>
    </w:p>
    <w:p w:rsidR="005D1A48" w:rsidRPr="00DD6ED1" w:rsidP="00DD6ED1">
      <w:pPr>
        <w:tabs>
          <w:tab w:val="left" w:pos="142"/>
          <w:tab w:val="left" w:pos="9214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Козлова К.Ю.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93"/>
    <w:rsid w:val="005D1A48"/>
    <w:rsid w:val="006B4BDC"/>
    <w:rsid w:val="00734893"/>
    <w:rsid w:val="00DB4D5D"/>
    <w:rsid w:val="00DD6E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D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4D5D"/>
    <w:rPr>
      <w:color w:val="0000FF"/>
      <w:u w:val="single"/>
    </w:rPr>
  </w:style>
  <w:style w:type="paragraph" w:styleId="Title">
    <w:name w:val="Title"/>
    <w:basedOn w:val="Normal"/>
    <w:link w:val="a"/>
    <w:qFormat/>
    <w:rsid w:val="00DB4D5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B4D5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DB4D5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237546.1000" TargetMode="External" /><Relationship Id="rId5" Type="http://schemas.openxmlformats.org/officeDocument/2006/relationships/hyperlink" Target="consultantplus://offline/ref=73A8B4C44266F2C5FD070F39A9BF0889E8A42E17360738022531CCF670CEDA8596104C198A958AFECD62D4A8C49FD1056DEDAD84CD5618B9R3BD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