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E3C81" w:rsidRPr="00624D25" w:rsidP="001E3C81">
      <w:pPr>
        <w:pStyle w:val="Title"/>
        <w:jc w:val="right"/>
        <w:rPr>
          <w:rFonts w:ascii="Times New Roman" w:hAnsi="Times New Roman"/>
          <w:szCs w:val="24"/>
        </w:rPr>
      </w:pPr>
      <w:r w:rsidRPr="00624D25">
        <w:rPr>
          <w:rFonts w:ascii="Times New Roman" w:hAnsi="Times New Roman"/>
          <w:szCs w:val="24"/>
        </w:rPr>
        <w:t xml:space="preserve">Дело № </w:t>
      </w:r>
      <w:r w:rsidRPr="00624D25" w:rsidR="00132D4F">
        <w:rPr>
          <w:rFonts w:ascii="Times New Roman" w:hAnsi="Times New Roman"/>
          <w:szCs w:val="24"/>
        </w:rPr>
        <w:t>5-4</w:t>
      </w:r>
      <w:r w:rsidRPr="00624D25" w:rsidR="0004152E">
        <w:rPr>
          <w:rFonts w:ascii="Times New Roman" w:hAnsi="Times New Roman"/>
          <w:szCs w:val="24"/>
        </w:rPr>
        <w:t>4</w:t>
      </w:r>
      <w:r w:rsidRPr="00624D25" w:rsidR="00132D4F">
        <w:rPr>
          <w:rFonts w:ascii="Times New Roman" w:hAnsi="Times New Roman"/>
          <w:szCs w:val="24"/>
        </w:rPr>
        <w:t>-</w:t>
      </w:r>
      <w:r w:rsidR="004854EB">
        <w:rPr>
          <w:rFonts w:ascii="Times New Roman" w:hAnsi="Times New Roman"/>
          <w:szCs w:val="24"/>
        </w:rPr>
        <w:t>212</w:t>
      </w:r>
      <w:r w:rsidR="004613E5">
        <w:rPr>
          <w:rFonts w:ascii="Times New Roman" w:hAnsi="Times New Roman"/>
          <w:szCs w:val="24"/>
        </w:rPr>
        <w:t>/2020</w:t>
      </w:r>
    </w:p>
    <w:p w:rsidR="001E3C81" w:rsidRPr="00272DE0" w:rsidP="001E3C81">
      <w:pPr>
        <w:pStyle w:val="Title"/>
        <w:jc w:val="right"/>
        <w:rPr>
          <w:rFonts w:ascii="Times New Roman" w:hAnsi="Times New Roman"/>
          <w:b w:val="0"/>
          <w:sz w:val="28"/>
          <w:szCs w:val="28"/>
          <w:u w:val="single"/>
        </w:rPr>
      </w:pPr>
    </w:p>
    <w:p w:rsidR="001E3C81" w:rsidRPr="00272DE0" w:rsidP="001E3C81">
      <w:pPr>
        <w:pStyle w:val="Title"/>
        <w:rPr>
          <w:rFonts w:ascii="Times New Roman" w:hAnsi="Times New Roman"/>
          <w:sz w:val="32"/>
          <w:szCs w:val="32"/>
        </w:rPr>
      </w:pPr>
      <w:r w:rsidRPr="00272DE0">
        <w:rPr>
          <w:rFonts w:ascii="Times New Roman" w:hAnsi="Times New Roman"/>
          <w:sz w:val="32"/>
          <w:szCs w:val="32"/>
        </w:rPr>
        <w:t>П О С Т А Н О В Л Е Н И Е</w:t>
      </w:r>
    </w:p>
    <w:p w:rsidR="00132D4F" w:rsidRPr="00272DE0" w:rsidP="00132D4F">
      <w:pPr>
        <w:rPr>
          <w:color w:val="auto"/>
          <w:sz w:val="28"/>
          <w:szCs w:val="28"/>
        </w:rPr>
      </w:pPr>
    </w:p>
    <w:p w:rsidR="00132D4F" w:rsidRPr="00272DE0" w:rsidP="00BA1C8A">
      <w:pPr>
        <w:jc w:val="center"/>
        <w:rPr>
          <w:color w:val="auto"/>
          <w:sz w:val="28"/>
          <w:szCs w:val="28"/>
        </w:rPr>
      </w:pPr>
      <w:r>
        <w:rPr>
          <w:color w:val="auto"/>
          <w:sz w:val="28"/>
          <w:szCs w:val="28"/>
        </w:rPr>
        <w:t>12</w:t>
      </w:r>
      <w:r w:rsidRPr="00272DE0" w:rsidR="005157E9">
        <w:rPr>
          <w:color w:val="auto"/>
          <w:sz w:val="28"/>
          <w:szCs w:val="28"/>
        </w:rPr>
        <w:t xml:space="preserve"> ноября</w:t>
      </w:r>
      <w:r w:rsidR="00AE7E3C">
        <w:rPr>
          <w:color w:val="auto"/>
          <w:sz w:val="28"/>
          <w:szCs w:val="28"/>
        </w:rPr>
        <w:t xml:space="preserve"> 2020</w:t>
      </w:r>
      <w:r w:rsidRPr="00272DE0">
        <w:rPr>
          <w:color w:val="auto"/>
          <w:sz w:val="28"/>
          <w:szCs w:val="28"/>
        </w:rPr>
        <w:t xml:space="preserve"> г.</w:t>
      </w:r>
      <w:r w:rsidRPr="00272DE0" w:rsidR="001E3C81">
        <w:rPr>
          <w:color w:val="auto"/>
          <w:sz w:val="28"/>
          <w:szCs w:val="28"/>
        </w:rPr>
        <w:t xml:space="preserve">                        </w:t>
      </w:r>
      <w:r w:rsidRPr="00272DE0" w:rsidR="000F0CB6">
        <w:rPr>
          <w:color w:val="auto"/>
          <w:sz w:val="28"/>
          <w:szCs w:val="28"/>
        </w:rPr>
        <w:t xml:space="preserve">      </w:t>
      </w:r>
      <w:r w:rsidRPr="00272DE0" w:rsidR="006B221D">
        <w:rPr>
          <w:color w:val="auto"/>
          <w:sz w:val="28"/>
          <w:szCs w:val="28"/>
        </w:rPr>
        <w:t xml:space="preserve">   </w:t>
      </w:r>
      <w:r w:rsidRPr="00272DE0" w:rsidR="000F0CB6">
        <w:rPr>
          <w:color w:val="auto"/>
          <w:sz w:val="28"/>
          <w:szCs w:val="28"/>
        </w:rPr>
        <w:t xml:space="preserve">        </w:t>
      </w:r>
      <w:r w:rsidRPr="00272DE0" w:rsidR="00094C39">
        <w:rPr>
          <w:color w:val="auto"/>
          <w:sz w:val="28"/>
          <w:szCs w:val="28"/>
        </w:rPr>
        <w:t xml:space="preserve">    </w:t>
      </w:r>
      <w:r w:rsidRPr="00272DE0" w:rsidR="001E3C81">
        <w:rPr>
          <w:color w:val="auto"/>
          <w:sz w:val="28"/>
          <w:szCs w:val="28"/>
        </w:rPr>
        <w:t xml:space="preserve">                           </w:t>
      </w:r>
      <w:r w:rsidRPr="00272DE0" w:rsidR="009331D5">
        <w:rPr>
          <w:color w:val="auto"/>
          <w:sz w:val="28"/>
          <w:szCs w:val="28"/>
        </w:rPr>
        <w:t xml:space="preserve"> </w:t>
      </w:r>
      <w:r w:rsidRPr="00272DE0" w:rsidR="001E3C81">
        <w:rPr>
          <w:color w:val="auto"/>
          <w:sz w:val="28"/>
          <w:szCs w:val="28"/>
        </w:rPr>
        <w:t xml:space="preserve">     </w:t>
      </w:r>
      <w:r w:rsidRPr="00272DE0" w:rsidR="00A922A6">
        <w:rPr>
          <w:color w:val="auto"/>
          <w:sz w:val="28"/>
          <w:szCs w:val="28"/>
        </w:rPr>
        <w:t xml:space="preserve">  </w:t>
      </w:r>
      <w:r w:rsidRPr="00272DE0" w:rsidR="00BA1C8A">
        <w:rPr>
          <w:color w:val="auto"/>
          <w:sz w:val="28"/>
          <w:szCs w:val="28"/>
        </w:rPr>
        <w:t xml:space="preserve">  </w:t>
      </w:r>
      <w:r w:rsidRPr="00272DE0" w:rsidR="00A922A6">
        <w:rPr>
          <w:color w:val="auto"/>
          <w:sz w:val="28"/>
          <w:szCs w:val="28"/>
        </w:rPr>
        <w:t xml:space="preserve">     </w:t>
      </w:r>
      <w:r w:rsidRPr="00272DE0" w:rsidR="001E3C81">
        <w:rPr>
          <w:color w:val="auto"/>
          <w:sz w:val="28"/>
          <w:szCs w:val="28"/>
        </w:rPr>
        <w:t xml:space="preserve"> </w:t>
      </w:r>
      <w:r w:rsidRPr="00272DE0" w:rsidR="00094C39">
        <w:rPr>
          <w:color w:val="auto"/>
          <w:sz w:val="28"/>
          <w:szCs w:val="28"/>
        </w:rPr>
        <w:t xml:space="preserve"> </w:t>
      </w:r>
      <w:r w:rsidRPr="00272DE0">
        <w:rPr>
          <w:color w:val="auto"/>
          <w:sz w:val="28"/>
          <w:szCs w:val="28"/>
        </w:rPr>
        <w:t xml:space="preserve"> г. Керчь</w:t>
      </w:r>
    </w:p>
    <w:p w:rsidR="00132D4F" w:rsidRPr="00272DE0" w:rsidP="00132D4F">
      <w:pPr>
        <w:jc w:val="center"/>
        <w:rPr>
          <w:color w:val="auto"/>
          <w:sz w:val="28"/>
          <w:szCs w:val="28"/>
        </w:rPr>
      </w:pPr>
    </w:p>
    <w:p w:rsidR="001E3C81" w:rsidRPr="00272DE0" w:rsidP="00A922A6">
      <w:pPr>
        <w:jc w:val="both"/>
        <w:rPr>
          <w:color w:val="auto"/>
          <w:sz w:val="28"/>
          <w:szCs w:val="28"/>
        </w:rPr>
      </w:pPr>
      <w:r w:rsidRPr="00272DE0">
        <w:rPr>
          <w:color w:val="auto"/>
          <w:sz w:val="28"/>
          <w:szCs w:val="28"/>
        </w:rPr>
        <w:t xml:space="preserve">    </w:t>
      </w:r>
      <w:r w:rsidRPr="00272DE0">
        <w:rPr>
          <w:color w:val="auto"/>
          <w:sz w:val="28"/>
          <w:szCs w:val="28"/>
        </w:rPr>
        <w:tab/>
        <w:t xml:space="preserve">Мировой судья судебного участка № 44 Керченского судебного района (городской округ Керчь) Республики Крым </w:t>
      </w:r>
      <w:r w:rsidR="002B091C">
        <w:rPr>
          <w:color w:val="auto"/>
          <w:sz w:val="28"/>
          <w:szCs w:val="28"/>
        </w:rPr>
        <w:t>Козловой К</w:t>
      </w:r>
      <w:r w:rsidRPr="00272DE0">
        <w:rPr>
          <w:color w:val="auto"/>
          <w:sz w:val="28"/>
          <w:szCs w:val="28"/>
        </w:rPr>
        <w:t>.</w:t>
      </w:r>
      <w:r w:rsidR="002B091C">
        <w:rPr>
          <w:color w:val="auto"/>
          <w:sz w:val="28"/>
          <w:szCs w:val="28"/>
        </w:rPr>
        <w:t>Ю</w:t>
      </w:r>
      <w:r w:rsidRPr="00272DE0">
        <w:rPr>
          <w:color w:val="auto"/>
          <w:sz w:val="28"/>
          <w:szCs w:val="28"/>
        </w:rPr>
        <w:t>,</w:t>
      </w:r>
    </w:p>
    <w:p w:rsidR="002B091C" w:rsidRPr="00272DE0" w:rsidP="00132D4F">
      <w:pPr>
        <w:jc w:val="both"/>
        <w:rPr>
          <w:color w:val="auto"/>
          <w:sz w:val="28"/>
          <w:szCs w:val="28"/>
        </w:rPr>
      </w:pPr>
      <w:r w:rsidRPr="00272DE0">
        <w:rPr>
          <w:color w:val="auto"/>
          <w:sz w:val="28"/>
          <w:szCs w:val="28"/>
        </w:rPr>
        <w:t xml:space="preserve">рассмотрев в открытом судебном заседании </w:t>
      </w:r>
      <w:r w:rsidRPr="00272DE0" w:rsidR="00510B97">
        <w:rPr>
          <w:color w:val="auto"/>
          <w:sz w:val="28"/>
          <w:szCs w:val="28"/>
        </w:rPr>
        <w:t>в помещении судебного участка № </w:t>
      </w:r>
      <w:r w:rsidRPr="00272DE0">
        <w:rPr>
          <w:color w:val="auto"/>
          <w:sz w:val="28"/>
          <w:szCs w:val="28"/>
        </w:rPr>
        <w:t>44 Керченского судебного района (городской округ Керчь) Республики Крым дело об административном правонарушении в отношении</w:t>
      </w:r>
      <w:r>
        <w:rPr>
          <w:color w:val="auto"/>
          <w:sz w:val="28"/>
          <w:szCs w:val="28"/>
        </w:rPr>
        <w:t>:</w:t>
      </w:r>
    </w:p>
    <w:p w:rsidR="001E3C81" w:rsidRPr="002B091C" w:rsidP="002B091C">
      <w:pPr>
        <w:pStyle w:val="BodyTextIndent"/>
        <w:ind w:left="1701"/>
        <w:rPr>
          <w:rFonts w:ascii="Times New Roman" w:hAnsi="Times New Roman"/>
          <w:sz w:val="28"/>
          <w:szCs w:val="28"/>
        </w:rPr>
      </w:pPr>
      <w:r>
        <w:rPr>
          <w:rFonts w:ascii="Times New Roman" w:hAnsi="Times New Roman"/>
          <w:sz w:val="28"/>
          <w:szCs w:val="28"/>
        </w:rPr>
        <w:t>Кирдана Р.П.</w:t>
      </w:r>
      <w:r w:rsidRPr="00624D25" w:rsidR="005157E9">
        <w:rPr>
          <w:rFonts w:ascii="Times New Roman" w:hAnsi="Times New Roman"/>
          <w:sz w:val="28"/>
          <w:szCs w:val="28"/>
        </w:rPr>
        <w:t>,</w:t>
      </w:r>
      <w:r w:rsidRPr="00272DE0" w:rsidR="005157E9">
        <w:rPr>
          <w:rFonts w:ascii="Times New Roman" w:hAnsi="Times New Roman"/>
          <w:sz w:val="28"/>
          <w:szCs w:val="28"/>
        </w:rPr>
        <w:t xml:space="preserve"> родившегося </w:t>
      </w:r>
      <w:r>
        <w:rPr>
          <w:rFonts w:ascii="Times New Roman" w:hAnsi="Times New Roman"/>
          <w:sz w:val="28"/>
          <w:szCs w:val="28"/>
        </w:rPr>
        <w:t xml:space="preserve">ИЗЪЯТО </w:t>
      </w:r>
      <w:r w:rsidRPr="00272DE0" w:rsidR="00A438A1">
        <w:rPr>
          <w:rFonts w:ascii="Times New Roman" w:hAnsi="Times New Roman"/>
          <w:sz w:val="28"/>
          <w:szCs w:val="28"/>
        </w:rPr>
        <w:t xml:space="preserve">в </w:t>
      </w:r>
      <w:r>
        <w:rPr>
          <w:rFonts w:ascii="Times New Roman" w:hAnsi="Times New Roman"/>
          <w:sz w:val="28"/>
          <w:szCs w:val="28"/>
        </w:rPr>
        <w:t>ИЗЪЯТО</w:t>
      </w:r>
      <w:r w:rsidRPr="00272DE0">
        <w:rPr>
          <w:rFonts w:ascii="Times New Roman" w:hAnsi="Times New Roman"/>
          <w:sz w:val="28"/>
          <w:szCs w:val="28"/>
        </w:rPr>
        <w:t>.</w:t>
      </w:r>
      <w:r w:rsidRPr="00272DE0" w:rsidR="005157E9">
        <w:rPr>
          <w:rFonts w:ascii="Times New Roman" w:hAnsi="Times New Roman"/>
          <w:sz w:val="28"/>
          <w:szCs w:val="28"/>
        </w:rPr>
        <w:t xml:space="preserve">, гражданина РФ, директора </w:t>
      </w:r>
      <w:r>
        <w:rPr>
          <w:rFonts w:ascii="Times New Roman" w:hAnsi="Times New Roman"/>
          <w:sz w:val="28"/>
          <w:szCs w:val="28"/>
        </w:rPr>
        <w:t>ИЗЪЯТО</w:t>
      </w:r>
      <w:r w:rsidRPr="00272DE0">
        <w:rPr>
          <w:rFonts w:ascii="Times New Roman" w:hAnsi="Times New Roman"/>
          <w:sz w:val="28"/>
          <w:szCs w:val="28"/>
        </w:rPr>
        <w:t>.</w:t>
      </w:r>
      <w:r w:rsidRPr="00272DE0" w:rsidR="005157E9">
        <w:rPr>
          <w:rFonts w:ascii="Times New Roman" w:hAnsi="Times New Roman"/>
          <w:sz w:val="28"/>
          <w:szCs w:val="28"/>
        </w:rPr>
        <w:t xml:space="preserve">, </w:t>
      </w:r>
      <w:r w:rsidRPr="00272DE0" w:rsidR="005157E9">
        <w:rPr>
          <w:rFonts w:ascii="Times New Roman" w:hAnsi="Times New Roman"/>
          <w:sz w:val="28"/>
          <w:szCs w:val="28"/>
          <w:shd w:val="clear" w:color="auto" w:fill="FFFFFF"/>
        </w:rPr>
        <w:t xml:space="preserve">проживающего по адресу: </w:t>
      </w:r>
      <w:r>
        <w:rPr>
          <w:rFonts w:ascii="Times New Roman" w:hAnsi="Times New Roman"/>
          <w:sz w:val="28"/>
          <w:szCs w:val="28"/>
        </w:rPr>
        <w:t>ИЗЪЯТО</w:t>
      </w:r>
      <w:r w:rsidRPr="00272DE0" w:rsidR="005157E9">
        <w:rPr>
          <w:rFonts w:ascii="Times New Roman" w:hAnsi="Times New Roman"/>
          <w:sz w:val="28"/>
          <w:szCs w:val="28"/>
        </w:rPr>
        <w:t>, ранее к административной ответственности за однородные правонарушения не привлекавшегося,</w:t>
      </w:r>
      <w:r w:rsidR="002B091C">
        <w:rPr>
          <w:rFonts w:ascii="Times New Roman" w:hAnsi="Times New Roman"/>
          <w:sz w:val="28"/>
          <w:szCs w:val="28"/>
          <w:lang w:val="ru-RU"/>
        </w:rPr>
        <w:t xml:space="preserve"> </w:t>
      </w:r>
      <w:r w:rsidRPr="002B091C">
        <w:rPr>
          <w:rFonts w:ascii="Times New Roman" w:hAnsi="Times New Roman"/>
          <w:sz w:val="28"/>
          <w:szCs w:val="28"/>
        </w:rPr>
        <w:t xml:space="preserve">по </w:t>
      </w:r>
      <w:r w:rsidRPr="002B091C" w:rsidR="00956B9D">
        <w:rPr>
          <w:rFonts w:ascii="Times New Roman" w:hAnsi="Times New Roman"/>
          <w:sz w:val="28"/>
          <w:szCs w:val="28"/>
        </w:rPr>
        <w:t xml:space="preserve">ч. 1 </w:t>
      </w:r>
      <w:r w:rsidRPr="002B091C">
        <w:rPr>
          <w:rFonts w:ascii="Times New Roman" w:hAnsi="Times New Roman"/>
          <w:sz w:val="28"/>
          <w:szCs w:val="28"/>
        </w:rPr>
        <w:t>ст. 15.6 КоАП РФ,</w:t>
      </w:r>
    </w:p>
    <w:p w:rsidR="001E3C81" w:rsidRPr="00272DE0" w:rsidP="001E3C81">
      <w:pPr>
        <w:jc w:val="both"/>
        <w:rPr>
          <w:color w:val="auto"/>
          <w:sz w:val="28"/>
          <w:szCs w:val="28"/>
        </w:rPr>
      </w:pPr>
    </w:p>
    <w:p w:rsidR="001E3C81" w:rsidRPr="00272DE0" w:rsidP="001E3C81">
      <w:pPr>
        <w:jc w:val="center"/>
        <w:rPr>
          <w:color w:val="auto"/>
          <w:sz w:val="28"/>
          <w:szCs w:val="28"/>
        </w:rPr>
      </w:pPr>
      <w:r w:rsidRPr="00272DE0">
        <w:rPr>
          <w:color w:val="auto"/>
          <w:sz w:val="28"/>
          <w:szCs w:val="28"/>
        </w:rPr>
        <w:t>у с т а н о в и л :</w:t>
      </w:r>
    </w:p>
    <w:p w:rsidR="00795917" w:rsidRPr="00272DE0" w:rsidP="00795917">
      <w:pPr>
        <w:pStyle w:val="BodyText"/>
        <w:ind w:firstLine="708"/>
        <w:rPr>
          <w:rFonts w:ascii="Times New Roman" w:hAnsi="Times New Roman"/>
          <w:sz w:val="28"/>
          <w:szCs w:val="28"/>
        </w:rPr>
      </w:pPr>
    </w:p>
    <w:p w:rsidR="001E3C81" w:rsidRPr="002B091C" w:rsidP="002B091C">
      <w:pPr>
        <w:pStyle w:val="BodyText"/>
        <w:ind w:firstLine="708"/>
        <w:rPr>
          <w:rFonts w:ascii="Times New Roman" w:hAnsi="Times New Roman"/>
          <w:sz w:val="28"/>
          <w:szCs w:val="28"/>
          <w:shd w:val="clear" w:color="auto" w:fill="FFFFFF"/>
        </w:rPr>
      </w:pPr>
      <w:r w:rsidRPr="00272DE0">
        <w:rPr>
          <w:rFonts w:ascii="Times New Roman" w:hAnsi="Times New Roman"/>
          <w:sz w:val="28"/>
          <w:szCs w:val="28"/>
        </w:rPr>
        <w:t>Кирдан Р.П.</w:t>
      </w:r>
      <w:r w:rsidRPr="00272DE0" w:rsidR="00A131E6">
        <w:rPr>
          <w:rFonts w:ascii="Times New Roman" w:hAnsi="Times New Roman"/>
          <w:sz w:val="28"/>
          <w:szCs w:val="28"/>
        </w:rPr>
        <w:t xml:space="preserve"> </w:t>
      </w:r>
      <w:r w:rsidRPr="00272DE0" w:rsidR="00795917">
        <w:rPr>
          <w:rFonts w:ascii="Times New Roman" w:hAnsi="Times New Roman"/>
          <w:sz w:val="28"/>
          <w:szCs w:val="28"/>
          <w:shd w:val="clear" w:color="auto" w:fill="FFFFFF"/>
        </w:rPr>
        <w:t>не представил в установленный законодательством о налогах и сборах срок в налоговый орган оформленные в установленном порядке сведения, необходимые для осуществления налогового контроля, при следующих обстоятельствах.</w:t>
      </w:r>
    </w:p>
    <w:p w:rsidR="003C088F" w:rsidRPr="00624D25" w:rsidP="00624D25">
      <w:pPr>
        <w:pStyle w:val="BodyText"/>
        <w:ind w:firstLine="708"/>
        <w:rPr>
          <w:rFonts w:ascii="Times New Roman" w:hAnsi="Times New Roman"/>
          <w:sz w:val="28"/>
          <w:szCs w:val="28"/>
        </w:rPr>
      </w:pPr>
      <w:r w:rsidRPr="00272DE0">
        <w:rPr>
          <w:rFonts w:ascii="Times New Roman" w:hAnsi="Times New Roman"/>
          <w:sz w:val="28"/>
          <w:szCs w:val="28"/>
        </w:rPr>
        <w:t>Кирдан Р.П.</w:t>
      </w:r>
      <w:r w:rsidR="00624D25">
        <w:rPr>
          <w:rFonts w:ascii="Times New Roman" w:hAnsi="Times New Roman"/>
          <w:sz w:val="28"/>
          <w:szCs w:val="28"/>
        </w:rPr>
        <w:t>,</w:t>
      </w:r>
      <w:r w:rsidRPr="00272DE0">
        <w:rPr>
          <w:rFonts w:ascii="Times New Roman" w:hAnsi="Times New Roman"/>
          <w:sz w:val="28"/>
          <w:szCs w:val="28"/>
        </w:rPr>
        <w:t xml:space="preserve">являясь директором </w:t>
      </w:r>
      <w:r w:rsidR="001D17C4">
        <w:rPr>
          <w:rFonts w:ascii="Times New Roman" w:hAnsi="Times New Roman"/>
          <w:sz w:val="28"/>
          <w:szCs w:val="28"/>
        </w:rPr>
        <w:t>ИЗЪЯТО</w:t>
      </w:r>
      <w:r w:rsidRPr="00272DE0" w:rsidR="001D17C4">
        <w:rPr>
          <w:rFonts w:ascii="Times New Roman" w:hAnsi="Times New Roman"/>
          <w:sz w:val="28"/>
          <w:szCs w:val="28"/>
        </w:rPr>
        <w:t>.</w:t>
      </w:r>
      <w:r w:rsidRPr="00272DE0">
        <w:rPr>
          <w:rFonts w:ascii="Times New Roman" w:hAnsi="Times New Roman"/>
          <w:sz w:val="28"/>
          <w:szCs w:val="28"/>
        </w:rPr>
        <w:t xml:space="preserve">, расположенного по адресу: </w:t>
      </w:r>
      <w:r w:rsidR="001D17C4">
        <w:rPr>
          <w:rFonts w:ascii="Times New Roman" w:hAnsi="Times New Roman"/>
          <w:sz w:val="28"/>
          <w:szCs w:val="28"/>
        </w:rPr>
        <w:t>ИЗЪЯТО</w:t>
      </w:r>
      <w:r w:rsidRPr="00272DE0" w:rsidR="001D17C4">
        <w:rPr>
          <w:rFonts w:ascii="Times New Roman" w:hAnsi="Times New Roman"/>
          <w:sz w:val="28"/>
          <w:szCs w:val="28"/>
        </w:rPr>
        <w:t>.</w:t>
      </w:r>
      <w:r w:rsidRPr="00272DE0">
        <w:rPr>
          <w:rFonts w:ascii="Times New Roman" w:hAnsi="Times New Roman"/>
          <w:sz w:val="28"/>
          <w:szCs w:val="28"/>
        </w:rPr>
        <w:t>, не представил в установленный законодательством о налогах и сборах срок в налоговый орган сведения, необходимые для осуществления налогов</w:t>
      </w:r>
      <w:r w:rsidRPr="00272DE0">
        <w:rPr>
          <w:rFonts w:ascii="Times New Roman" w:hAnsi="Times New Roman"/>
          <w:sz w:val="28"/>
          <w:szCs w:val="28"/>
        </w:rPr>
        <w:t xml:space="preserve">ого контроля, а именно: </w:t>
      </w:r>
      <w:r w:rsidRPr="00272DE0" w:rsidR="003D3FAF">
        <w:rPr>
          <w:rFonts w:ascii="Times New Roman" w:hAnsi="Times New Roman"/>
          <w:sz w:val="28"/>
          <w:szCs w:val="28"/>
        </w:rPr>
        <w:t xml:space="preserve">годовую </w:t>
      </w:r>
      <w:r w:rsidRPr="00272DE0">
        <w:rPr>
          <w:rFonts w:ascii="Times New Roman" w:hAnsi="Times New Roman"/>
          <w:sz w:val="28"/>
          <w:szCs w:val="28"/>
        </w:rPr>
        <w:t>бухгалтерскую (финансовую) отчетность за предшествующий календарный год, то есть за</w:t>
      </w:r>
      <w:r w:rsidRPr="00272DE0">
        <w:rPr>
          <w:rFonts w:ascii="Times New Roman" w:hAnsi="Times New Roman"/>
          <w:sz w:val="28"/>
          <w:szCs w:val="28"/>
        </w:rPr>
        <w:t xml:space="preserve"> 201</w:t>
      </w:r>
      <w:r w:rsidR="002B091C">
        <w:rPr>
          <w:rFonts w:ascii="Times New Roman" w:hAnsi="Times New Roman"/>
          <w:sz w:val="28"/>
          <w:szCs w:val="28"/>
          <w:lang w:val="ru-RU"/>
        </w:rPr>
        <w:t>9</w:t>
      </w:r>
      <w:r w:rsidRPr="00272DE0">
        <w:rPr>
          <w:rFonts w:ascii="Times New Roman" w:hAnsi="Times New Roman"/>
          <w:sz w:val="28"/>
          <w:szCs w:val="28"/>
        </w:rPr>
        <w:t xml:space="preserve"> год</w:t>
      </w:r>
      <w:r w:rsidRPr="00272DE0">
        <w:rPr>
          <w:rFonts w:ascii="Times New Roman" w:hAnsi="Times New Roman"/>
          <w:sz w:val="28"/>
          <w:szCs w:val="28"/>
        </w:rPr>
        <w:t>.</w:t>
      </w:r>
      <w:r w:rsidRPr="00272DE0">
        <w:rPr>
          <w:rFonts w:ascii="Times New Roman" w:hAnsi="Times New Roman"/>
          <w:sz w:val="28"/>
          <w:szCs w:val="28"/>
        </w:rPr>
        <w:t xml:space="preserve"> Указанн</w:t>
      </w:r>
      <w:r w:rsidRPr="00272DE0" w:rsidR="0052517E">
        <w:rPr>
          <w:rFonts w:ascii="Times New Roman" w:hAnsi="Times New Roman"/>
          <w:sz w:val="28"/>
          <w:szCs w:val="28"/>
        </w:rPr>
        <w:t>ая отчетность</w:t>
      </w:r>
      <w:r w:rsidRPr="00272DE0" w:rsidR="00A21F47">
        <w:rPr>
          <w:rFonts w:ascii="Times New Roman" w:hAnsi="Times New Roman"/>
          <w:sz w:val="28"/>
          <w:szCs w:val="28"/>
        </w:rPr>
        <w:t xml:space="preserve">, согласно требованиям пп. 5 п. 1 ст. 23 </w:t>
      </w:r>
      <w:r w:rsidRPr="00272DE0" w:rsidR="0052517E">
        <w:rPr>
          <w:rFonts w:ascii="Times New Roman" w:hAnsi="Times New Roman"/>
          <w:sz w:val="28"/>
          <w:szCs w:val="28"/>
        </w:rPr>
        <w:t>НК РФ,</w:t>
      </w:r>
      <w:r w:rsidRPr="00272DE0">
        <w:rPr>
          <w:rFonts w:ascii="Times New Roman" w:hAnsi="Times New Roman"/>
          <w:sz w:val="28"/>
          <w:szCs w:val="28"/>
        </w:rPr>
        <w:t xml:space="preserve"> должн</w:t>
      </w:r>
      <w:r w:rsidRPr="00272DE0" w:rsidR="0052517E">
        <w:rPr>
          <w:rFonts w:ascii="Times New Roman" w:hAnsi="Times New Roman"/>
          <w:sz w:val="28"/>
          <w:szCs w:val="28"/>
        </w:rPr>
        <w:t>а</w:t>
      </w:r>
      <w:r w:rsidRPr="00272DE0">
        <w:rPr>
          <w:rFonts w:ascii="Times New Roman" w:hAnsi="Times New Roman"/>
          <w:sz w:val="28"/>
          <w:szCs w:val="28"/>
        </w:rPr>
        <w:t xml:space="preserve"> был</w:t>
      </w:r>
      <w:r w:rsidRPr="00272DE0" w:rsidR="0052517E">
        <w:rPr>
          <w:rFonts w:ascii="Times New Roman" w:hAnsi="Times New Roman"/>
          <w:sz w:val="28"/>
          <w:szCs w:val="28"/>
        </w:rPr>
        <w:t>а</w:t>
      </w:r>
      <w:r w:rsidRPr="00272DE0">
        <w:rPr>
          <w:rFonts w:ascii="Times New Roman" w:hAnsi="Times New Roman"/>
          <w:sz w:val="28"/>
          <w:szCs w:val="28"/>
        </w:rPr>
        <w:t xml:space="preserve"> быть представлен</w:t>
      </w:r>
      <w:r w:rsidRPr="00272DE0" w:rsidR="0052517E">
        <w:rPr>
          <w:rFonts w:ascii="Times New Roman" w:hAnsi="Times New Roman"/>
          <w:sz w:val="28"/>
          <w:szCs w:val="28"/>
        </w:rPr>
        <w:t>а</w:t>
      </w:r>
      <w:r w:rsidRPr="00272DE0">
        <w:rPr>
          <w:rFonts w:ascii="Times New Roman" w:hAnsi="Times New Roman"/>
          <w:sz w:val="28"/>
          <w:szCs w:val="28"/>
        </w:rPr>
        <w:t xml:space="preserve"> не позднее </w:t>
      </w:r>
      <w:r w:rsidRPr="00272DE0" w:rsidR="00A21F47">
        <w:rPr>
          <w:rFonts w:ascii="Times New Roman" w:hAnsi="Times New Roman"/>
          <w:sz w:val="28"/>
          <w:szCs w:val="28"/>
        </w:rPr>
        <w:t>трех месяцев после окончания отчет</w:t>
      </w:r>
      <w:r w:rsidR="002B091C">
        <w:rPr>
          <w:rFonts w:ascii="Times New Roman" w:hAnsi="Times New Roman"/>
          <w:sz w:val="28"/>
          <w:szCs w:val="28"/>
        </w:rPr>
        <w:t xml:space="preserve">ного года, то есть не позднее </w:t>
      </w:r>
      <w:r w:rsidRPr="00624D25" w:rsidR="002B091C">
        <w:rPr>
          <w:rFonts w:ascii="Times New Roman" w:hAnsi="Times New Roman"/>
          <w:sz w:val="28"/>
          <w:szCs w:val="28"/>
          <w:lang w:val="ru-RU"/>
        </w:rPr>
        <w:t>12</w:t>
      </w:r>
      <w:r w:rsidRPr="00624D25" w:rsidR="002B091C">
        <w:rPr>
          <w:rFonts w:ascii="Times New Roman" w:hAnsi="Times New Roman"/>
          <w:sz w:val="28"/>
          <w:szCs w:val="28"/>
        </w:rPr>
        <w:t>.0</w:t>
      </w:r>
      <w:r w:rsidRPr="00624D25" w:rsidR="002B091C">
        <w:rPr>
          <w:rFonts w:ascii="Times New Roman" w:hAnsi="Times New Roman"/>
          <w:sz w:val="28"/>
          <w:szCs w:val="28"/>
          <w:lang w:val="ru-RU"/>
        </w:rPr>
        <w:t>5</w:t>
      </w:r>
      <w:r w:rsidRPr="00624D25" w:rsidR="002B091C">
        <w:rPr>
          <w:rFonts w:ascii="Times New Roman" w:hAnsi="Times New Roman"/>
          <w:sz w:val="28"/>
          <w:szCs w:val="28"/>
        </w:rPr>
        <w:t>.20</w:t>
      </w:r>
      <w:r w:rsidRPr="00624D25" w:rsidR="002B091C">
        <w:rPr>
          <w:rFonts w:ascii="Times New Roman" w:hAnsi="Times New Roman"/>
          <w:sz w:val="28"/>
          <w:szCs w:val="28"/>
          <w:lang w:val="ru-RU"/>
        </w:rPr>
        <w:t>20</w:t>
      </w:r>
      <w:r w:rsidRPr="00624D25" w:rsidR="00A21F47">
        <w:rPr>
          <w:rFonts w:ascii="Times New Roman" w:hAnsi="Times New Roman"/>
          <w:sz w:val="28"/>
          <w:szCs w:val="28"/>
        </w:rPr>
        <w:t xml:space="preserve"> г.</w:t>
      </w:r>
      <w:r w:rsidRPr="00624D25">
        <w:rPr>
          <w:rFonts w:ascii="Times New Roman" w:hAnsi="Times New Roman"/>
          <w:sz w:val="28"/>
          <w:szCs w:val="28"/>
        </w:rPr>
        <w:t>,</w:t>
      </w:r>
      <w:r w:rsidRPr="00272DE0">
        <w:rPr>
          <w:rFonts w:ascii="Times New Roman" w:hAnsi="Times New Roman"/>
          <w:sz w:val="28"/>
          <w:szCs w:val="28"/>
        </w:rPr>
        <w:t xml:space="preserve"> а фактически представлен</w:t>
      </w:r>
      <w:r w:rsidRPr="00272DE0" w:rsidR="0052517E">
        <w:rPr>
          <w:rFonts w:ascii="Times New Roman" w:hAnsi="Times New Roman"/>
          <w:sz w:val="28"/>
          <w:szCs w:val="28"/>
        </w:rPr>
        <w:t>а</w:t>
      </w:r>
      <w:r w:rsidRPr="00272DE0">
        <w:rPr>
          <w:rFonts w:ascii="Times New Roman" w:hAnsi="Times New Roman"/>
          <w:sz w:val="28"/>
          <w:szCs w:val="28"/>
        </w:rPr>
        <w:t xml:space="preserve"> в Межрайонную ИФНС России № 7 по Республике Крым </w:t>
      </w:r>
      <w:r w:rsidRPr="00624D25" w:rsidR="002B091C">
        <w:rPr>
          <w:rFonts w:ascii="Times New Roman" w:hAnsi="Times New Roman"/>
          <w:sz w:val="28"/>
          <w:szCs w:val="28"/>
          <w:lang w:val="ru-RU"/>
        </w:rPr>
        <w:t>29</w:t>
      </w:r>
      <w:r w:rsidRPr="00624D25" w:rsidR="00C2544D">
        <w:rPr>
          <w:rFonts w:ascii="Times New Roman" w:hAnsi="Times New Roman"/>
          <w:sz w:val="28"/>
          <w:szCs w:val="28"/>
        </w:rPr>
        <w:t>.0</w:t>
      </w:r>
      <w:r w:rsidRPr="00624D25" w:rsidR="002B091C">
        <w:rPr>
          <w:rFonts w:ascii="Times New Roman" w:hAnsi="Times New Roman"/>
          <w:sz w:val="28"/>
          <w:szCs w:val="28"/>
          <w:lang w:val="ru-RU"/>
        </w:rPr>
        <w:t>5</w:t>
      </w:r>
      <w:r w:rsidRPr="00624D25" w:rsidR="002B091C">
        <w:rPr>
          <w:rFonts w:ascii="Times New Roman" w:hAnsi="Times New Roman"/>
          <w:sz w:val="28"/>
          <w:szCs w:val="28"/>
        </w:rPr>
        <w:t>.20</w:t>
      </w:r>
      <w:r w:rsidRPr="00624D25" w:rsidR="002B091C">
        <w:rPr>
          <w:rFonts w:ascii="Times New Roman" w:hAnsi="Times New Roman"/>
          <w:sz w:val="28"/>
          <w:szCs w:val="28"/>
          <w:lang w:val="ru-RU"/>
        </w:rPr>
        <w:t>20</w:t>
      </w:r>
      <w:r w:rsidRPr="00272DE0" w:rsidR="00C2544D">
        <w:rPr>
          <w:rFonts w:ascii="Times New Roman" w:hAnsi="Times New Roman"/>
          <w:sz w:val="28"/>
          <w:szCs w:val="28"/>
        </w:rPr>
        <w:t xml:space="preserve"> года.</w:t>
      </w:r>
      <w:r w:rsidRPr="00272DE0" w:rsidR="00FC2549">
        <w:rPr>
          <w:rFonts w:ascii="Times New Roman" w:hAnsi="Times New Roman"/>
          <w:sz w:val="28"/>
          <w:szCs w:val="28"/>
        </w:rPr>
        <w:t xml:space="preserve"> </w:t>
      </w:r>
      <w:r w:rsidRPr="00272DE0" w:rsidR="0052517E">
        <w:rPr>
          <w:rFonts w:ascii="Times New Roman" w:hAnsi="Times New Roman"/>
          <w:sz w:val="28"/>
          <w:szCs w:val="28"/>
        </w:rPr>
        <w:t>Представление такой отчетности 01.04.2017 г., то есть по истечении установленного законом срока, является нарушением указанных требований закона.</w:t>
      </w:r>
    </w:p>
    <w:p w:rsidR="00FC2549" w:rsidRPr="00272DE0" w:rsidP="00624D25">
      <w:pPr>
        <w:ind w:firstLine="720"/>
        <w:jc w:val="both"/>
        <w:rPr>
          <w:color w:val="auto"/>
          <w:sz w:val="28"/>
          <w:szCs w:val="28"/>
        </w:rPr>
      </w:pPr>
      <w:r w:rsidRPr="00272DE0">
        <w:rPr>
          <w:color w:val="auto"/>
          <w:sz w:val="28"/>
          <w:szCs w:val="28"/>
        </w:rPr>
        <w:t>Кирдан Р.П. был извещен о дате, времени и месте рассмотрения дела надлежащим образом.</w:t>
      </w:r>
    </w:p>
    <w:p w:rsidR="00FC2549" w:rsidRPr="00272DE0" w:rsidP="00FC2549">
      <w:pPr>
        <w:ind w:firstLine="720"/>
        <w:jc w:val="both"/>
        <w:rPr>
          <w:color w:val="auto"/>
          <w:sz w:val="28"/>
          <w:szCs w:val="28"/>
        </w:rPr>
      </w:pPr>
      <w:r w:rsidRPr="00272DE0">
        <w:rPr>
          <w:color w:val="auto"/>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FC2549" w:rsidRPr="00272DE0" w:rsidP="00FC2549">
      <w:pPr>
        <w:jc w:val="both"/>
        <w:rPr>
          <w:color w:val="auto"/>
          <w:sz w:val="28"/>
          <w:szCs w:val="28"/>
        </w:rPr>
      </w:pPr>
    </w:p>
    <w:p w:rsidR="00FC2549" w:rsidRPr="00272DE0" w:rsidP="00624D25">
      <w:pPr>
        <w:pStyle w:val="BodyText"/>
        <w:ind w:firstLine="708"/>
        <w:rPr>
          <w:rFonts w:ascii="Times New Roman" w:hAnsi="Times New Roman"/>
          <w:sz w:val="28"/>
          <w:szCs w:val="28"/>
        </w:rPr>
      </w:pPr>
      <w:r w:rsidRPr="00272DE0">
        <w:rPr>
          <w:rFonts w:ascii="Times New Roman" w:hAnsi="Times New Roman"/>
          <w:sz w:val="28"/>
          <w:szCs w:val="28"/>
        </w:rPr>
        <w:t xml:space="preserve">От Кирдана Р.П. ходатайства об отложении рассмотрения дела не поступило. </w:t>
      </w:r>
      <w:r w:rsidRPr="00272DE0">
        <w:rPr>
          <w:rFonts w:ascii="Times New Roman" w:hAnsi="Times New Roman"/>
          <w:sz w:val="28"/>
          <w:szCs w:val="28"/>
        </w:rPr>
        <w:t>При таких обстоятельствах мировой судья считает возможным рассмотреть данное дело в отсутствие Кирдана Р.П.</w:t>
      </w:r>
    </w:p>
    <w:p w:rsidR="003C088F" w:rsidRPr="00413634" w:rsidP="00413634">
      <w:pPr>
        <w:pStyle w:val="BodyText"/>
        <w:ind w:firstLine="708"/>
        <w:rPr>
          <w:rFonts w:ascii="Times New Roman" w:hAnsi="Times New Roman"/>
          <w:sz w:val="28"/>
          <w:szCs w:val="28"/>
        </w:rPr>
      </w:pPr>
      <w:r w:rsidRPr="00272DE0">
        <w:rPr>
          <w:rFonts w:ascii="Times New Roman" w:hAnsi="Times New Roman"/>
          <w:sz w:val="28"/>
          <w:szCs w:val="28"/>
        </w:rPr>
        <w:t>Вина Кирдана Р.П. в совершении инкриминируемого ему административного правонарушения, подтвержд</w:t>
      </w:r>
      <w:r w:rsidR="00413634">
        <w:rPr>
          <w:rFonts w:ascii="Times New Roman" w:hAnsi="Times New Roman"/>
          <w:sz w:val="28"/>
          <w:szCs w:val="28"/>
        </w:rPr>
        <w:t>ена следующими доказательствами</w:t>
      </w:r>
      <w:r w:rsidR="00413634">
        <w:rPr>
          <w:rFonts w:ascii="Times New Roman" w:hAnsi="Times New Roman"/>
          <w:sz w:val="28"/>
          <w:szCs w:val="28"/>
          <w:lang w:val="ru-RU"/>
        </w:rPr>
        <w:t>:</w:t>
      </w:r>
    </w:p>
    <w:p w:rsidR="00F63949" w:rsidRPr="003E7658" w:rsidP="003C0623">
      <w:pPr>
        <w:pStyle w:val="BodyText"/>
        <w:rPr>
          <w:rFonts w:ascii="Times New Roman" w:hAnsi="Times New Roman"/>
          <w:sz w:val="28"/>
          <w:szCs w:val="28"/>
        </w:rPr>
      </w:pPr>
      <w:r w:rsidRPr="00272DE0">
        <w:rPr>
          <w:rFonts w:ascii="Times New Roman" w:hAnsi="Times New Roman"/>
          <w:sz w:val="28"/>
          <w:szCs w:val="28"/>
        </w:rPr>
        <w:tab/>
      </w:r>
      <w:r w:rsidR="00413634">
        <w:rPr>
          <w:rFonts w:ascii="Times New Roman" w:hAnsi="Times New Roman"/>
          <w:sz w:val="28"/>
          <w:szCs w:val="28"/>
          <w:lang w:val="ru-RU"/>
        </w:rPr>
        <w:t xml:space="preserve">- </w:t>
      </w:r>
      <w:r w:rsidR="00624D25">
        <w:rPr>
          <w:rFonts w:ascii="Times New Roman" w:hAnsi="Times New Roman"/>
          <w:sz w:val="28"/>
          <w:szCs w:val="28"/>
        </w:rPr>
        <w:t>п</w:t>
      </w:r>
      <w:r w:rsidRPr="00272DE0" w:rsidR="00FC2549">
        <w:rPr>
          <w:rFonts w:ascii="Times New Roman" w:hAnsi="Times New Roman"/>
          <w:sz w:val="28"/>
          <w:szCs w:val="28"/>
        </w:rPr>
        <w:t xml:space="preserve">ротоколом </w:t>
      </w:r>
      <w:r w:rsidR="001D17C4">
        <w:rPr>
          <w:rFonts w:ascii="Times New Roman" w:hAnsi="Times New Roman"/>
          <w:sz w:val="28"/>
          <w:szCs w:val="28"/>
        </w:rPr>
        <w:t>ИЗЪЯТО</w:t>
      </w:r>
      <w:r w:rsidRPr="00272DE0" w:rsidR="001D17C4">
        <w:rPr>
          <w:rFonts w:ascii="Times New Roman" w:hAnsi="Times New Roman"/>
          <w:sz w:val="28"/>
          <w:szCs w:val="28"/>
        </w:rPr>
        <w:t xml:space="preserve">. </w:t>
      </w:r>
      <w:r w:rsidRPr="00272DE0" w:rsidR="00FC2549">
        <w:rPr>
          <w:rFonts w:ascii="Times New Roman" w:hAnsi="Times New Roman"/>
          <w:sz w:val="28"/>
          <w:szCs w:val="28"/>
        </w:rPr>
        <w:t xml:space="preserve">об административном правонарушении, согласно которому директор </w:t>
      </w:r>
      <w:r w:rsidR="001D17C4">
        <w:rPr>
          <w:rFonts w:ascii="Times New Roman" w:hAnsi="Times New Roman"/>
          <w:sz w:val="28"/>
          <w:szCs w:val="28"/>
        </w:rPr>
        <w:t>ИЗЪЯТО</w:t>
      </w:r>
      <w:r w:rsidRPr="00272DE0" w:rsidR="001D17C4">
        <w:rPr>
          <w:rFonts w:ascii="Times New Roman" w:hAnsi="Times New Roman"/>
          <w:sz w:val="28"/>
          <w:szCs w:val="28"/>
        </w:rPr>
        <w:t xml:space="preserve">. </w:t>
      </w:r>
      <w:r w:rsidRPr="00272DE0" w:rsidR="00FC2549">
        <w:rPr>
          <w:rFonts w:ascii="Times New Roman" w:hAnsi="Times New Roman"/>
          <w:sz w:val="28"/>
          <w:szCs w:val="28"/>
        </w:rPr>
        <w:t xml:space="preserve"> расположенного по адресу: </w:t>
      </w:r>
      <w:r w:rsidR="001D17C4">
        <w:rPr>
          <w:rFonts w:ascii="Times New Roman" w:hAnsi="Times New Roman"/>
          <w:sz w:val="28"/>
          <w:szCs w:val="28"/>
        </w:rPr>
        <w:t>ИЗЪЯТО</w:t>
      </w:r>
      <w:r w:rsidRPr="00272DE0" w:rsidR="001D17C4">
        <w:rPr>
          <w:rFonts w:ascii="Times New Roman" w:hAnsi="Times New Roman"/>
          <w:sz w:val="28"/>
          <w:szCs w:val="28"/>
        </w:rPr>
        <w:t xml:space="preserve">. </w:t>
      </w:r>
      <w:r w:rsidRPr="00272DE0" w:rsidR="00FC2549">
        <w:rPr>
          <w:rFonts w:ascii="Times New Roman" w:hAnsi="Times New Roman"/>
          <w:sz w:val="28"/>
          <w:szCs w:val="28"/>
        </w:rPr>
        <w:t>не представил в установленн</w:t>
      </w:r>
      <w:r w:rsidRPr="00272DE0" w:rsidR="00FE3A65">
        <w:rPr>
          <w:rFonts w:ascii="Times New Roman" w:hAnsi="Times New Roman"/>
          <w:sz w:val="28"/>
          <w:szCs w:val="28"/>
        </w:rPr>
        <w:t>ый пп. 5 п. 1 ст. 23 НК РФ срок</w:t>
      </w:r>
      <w:r w:rsidRPr="00272DE0" w:rsidR="00FC2549">
        <w:rPr>
          <w:rFonts w:ascii="Times New Roman" w:hAnsi="Times New Roman"/>
          <w:sz w:val="28"/>
          <w:szCs w:val="28"/>
        </w:rPr>
        <w:t xml:space="preserve"> в налоговый орган сведения, необходимые для осуществления налогового контроля, а именно: бухгалтерскую (финансовую) отчетность за предшествующий </w:t>
      </w:r>
      <w:r w:rsidR="002B091C">
        <w:rPr>
          <w:rFonts w:ascii="Times New Roman" w:hAnsi="Times New Roman"/>
          <w:sz w:val="28"/>
          <w:szCs w:val="28"/>
        </w:rPr>
        <w:t>календарный год, то есть за 201</w:t>
      </w:r>
      <w:r w:rsidR="002B091C">
        <w:rPr>
          <w:rFonts w:ascii="Times New Roman" w:hAnsi="Times New Roman"/>
          <w:sz w:val="28"/>
          <w:szCs w:val="28"/>
          <w:lang w:val="ru-RU"/>
        </w:rPr>
        <w:t>9</w:t>
      </w:r>
      <w:r w:rsidRPr="00272DE0" w:rsidR="00FC2549">
        <w:rPr>
          <w:rFonts w:ascii="Times New Roman" w:hAnsi="Times New Roman"/>
          <w:sz w:val="28"/>
          <w:szCs w:val="28"/>
        </w:rPr>
        <w:t xml:space="preserve"> год. Указанная отчетность, </w:t>
      </w:r>
      <w:r w:rsidRPr="00272DE0" w:rsidR="00FE3A65">
        <w:rPr>
          <w:rFonts w:ascii="Times New Roman" w:hAnsi="Times New Roman"/>
          <w:sz w:val="28"/>
          <w:szCs w:val="28"/>
        </w:rPr>
        <w:t>последним сроком п</w:t>
      </w:r>
      <w:r w:rsidR="00413634">
        <w:rPr>
          <w:rFonts w:ascii="Times New Roman" w:hAnsi="Times New Roman"/>
          <w:sz w:val="28"/>
          <w:szCs w:val="28"/>
        </w:rPr>
        <w:t xml:space="preserve">редставления которой являлось </w:t>
      </w:r>
      <w:r w:rsidR="00413634">
        <w:rPr>
          <w:rFonts w:ascii="Times New Roman" w:hAnsi="Times New Roman"/>
          <w:sz w:val="28"/>
          <w:szCs w:val="28"/>
          <w:lang w:val="ru-RU"/>
        </w:rPr>
        <w:t>12</w:t>
      </w:r>
      <w:r w:rsidR="00413634">
        <w:rPr>
          <w:rFonts w:ascii="Times New Roman" w:hAnsi="Times New Roman"/>
          <w:sz w:val="28"/>
          <w:szCs w:val="28"/>
        </w:rPr>
        <w:t>.0</w:t>
      </w:r>
      <w:r w:rsidR="00413634">
        <w:rPr>
          <w:rFonts w:ascii="Times New Roman" w:hAnsi="Times New Roman"/>
          <w:sz w:val="28"/>
          <w:szCs w:val="28"/>
          <w:lang w:val="ru-RU"/>
        </w:rPr>
        <w:t>5</w:t>
      </w:r>
      <w:r w:rsidR="00413634">
        <w:rPr>
          <w:rFonts w:ascii="Times New Roman" w:hAnsi="Times New Roman"/>
          <w:sz w:val="28"/>
          <w:szCs w:val="28"/>
        </w:rPr>
        <w:t>.20</w:t>
      </w:r>
      <w:r w:rsidR="00413634">
        <w:rPr>
          <w:rFonts w:ascii="Times New Roman" w:hAnsi="Times New Roman"/>
          <w:sz w:val="28"/>
          <w:szCs w:val="28"/>
          <w:lang w:val="ru-RU"/>
        </w:rPr>
        <w:t>20</w:t>
      </w:r>
      <w:r w:rsidRPr="00272DE0" w:rsidR="00FE3A65">
        <w:rPr>
          <w:rFonts w:ascii="Times New Roman" w:hAnsi="Times New Roman"/>
          <w:sz w:val="28"/>
          <w:szCs w:val="28"/>
        </w:rPr>
        <w:t xml:space="preserve"> г., </w:t>
      </w:r>
      <w:r w:rsidRPr="00272DE0" w:rsidR="00FC2549">
        <w:rPr>
          <w:rFonts w:ascii="Times New Roman" w:hAnsi="Times New Roman"/>
          <w:sz w:val="28"/>
          <w:szCs w:val="28"/>
        </w:rPr>
        <w:t xml:space="preserve">фактически представлена в Межрайонную ИФНС </w:t>
      </w:r>
      <w:r w:rsidR="00413634">
        <w:rPr>
          <w:rFonts w:ascii="Times New Roman" w:hAnsi="Times New Roman"/>
          <w:sz w:val="28"/>
          <w:szCs w:val="28"/>
        </w:rPr>
        <w:t xml:space="preserve">России № 7 по Республике Крым </w:t>
      </w:r>
      <w:r w:rsidR="00413634">
        <w:rPr>
          <w:rFonts w:ascii="Times New Roman" w:hAnsi="Times New Roman"/>
          <w:sz w:val="28"/>
          <w:szCs w:val="28"/>
          <w:lang w:val="ru-RU"/>
        </w:rPr>
        <w:t>29</w:t>
      </w:r>
      <w:r w:rsidR="00413634">
        <w:rPr>
          <w:rFonts w:ascii="Times New Roman" w:hAnsi="Times New Roman"/>
          <w:sz w:val="28"/>
          <w:szCs w:val="28"/>
        </w:rPr>
        <w:t>.0</w:t>
      </w:r>
      <w:r w:rsidR="00413634">
        <w:rPr>
          <w:rFonts w:ascii="Times New Roman" w:hAnsi="Times New Roman"/>
          <w:sz w:val="28"/>
          <w:szCs w:val="28"/>
          <w:lang w:val="ru-RU"/>
        </w:rPr>
        <w:t>5</w:t>
      </w:r>
      <w:r w:rsidR="00413634">
        <w:rPr>
          <w:rFonts w:ascii="Times New Roman" w:hAnsi="Times New Roman"/>
          <w:sz w:val="28"/>
          <w:szCs w:val="28"/>
        </w:rPr>
        <w:t>.20</w:t>
      </w:r>
      <w:r w:rsidR="00413634">
        <w:rPr>
          <w:rFonts w:ascii="Times New Roman" w:hAnsi="Times New Roman"/>
          <w:sz w:val="28"/>
          <w:szCs w:val="28"/>
          <w:lang w:val="ru-RU"/>
        </w:rPr>
        <w:t>20</w:t>
      </w:r>
      <w:r w:rsidRPr="00272DE0" w:rsidR="00FC2549">
        <w:rPr>
          <w:rFonts w:ascii="Times New Roman" w:hAnsi="Times New Roman"/>
          <w:sz w:val="28"/>
          <w:szCs w:val="28"/>
        </w:rPr>
        <w:t xml:space="preserve"> года</w:t>
      </w:r>
      <w:r w:rsidR="00413634">
        <w:rPr>
          <w:rFonts w:ascii="Times New Roman" w:hAnsi="Times New Roman"/>
          <w:sz w:val="28"/>
          <w:szCs w:val="28"/>
          <w:lang w:val="ru-RU"/>
        </w:rPr>
        <w:t xml:space="preserve"> </w:t>
      </w:r>
      <w:r w:rsidR="00413634">
        <w:rPr>
          <w:rFonts w:ascii="Times New Roman" w:hAnsi="Times New Roman"/>
          <w:sz w:val="28"/>
          <w:szCs w:val="28"/>
        </w:rPr>
        <w:t xml:space="preserve">(л.д. </w:t>
      </w:r>
      <w:r w:rsidR="00413634">
        <w:rPr>
          <w:rFonts w:ascii="Times New Roman" w:hAnsi="Times New Roman"/>
          <w:sz w:val="28"/>
          <w:szCs w:val="28"/>
          <w:lang w:val="ru-RU"/>
        </w:rPr>
        <w:t>1-3)</w:t>
      </w:r>
      <w:r w:rsidR="009808AF">
        <w:rPr>
          <w:rFonts w:ascii="Times New Roman" w:hAnsi="Times New Roman"/>
          <w:sz w:val="28"/>
          <w:szCs w:val="28"/>
          <w:lang w:val="ru-RU"/>
        </w:rPr>
        <w:t>;</w:t>
      </w:r>
    </w:p>
    <w:p w:rsidR="003C088F" w:rsidRPr="003E7658" w:rsidP="003C088F">
      <w:pPr>
        <w:pStyle w:val="BodyText"/>
        <w:rPr>
          <w:rFonts w:ascii="Times New Roman" w:hAnsi="Times New Roman"/>
          <w:sz w:val="28"/>
          <w:szCs w:val="28"/>
        </w:rPr>
      </w:pPr>
      <w:r w:rsidRPr="003E7658">
        <w:rPr>
          <w:rFonts w:ascii="Times New Roman" w:hAnsi="Times New Roman"/>
          <w:b/>
          <w:sz w:val="28"/>
          <w:szCs w:val="28"/>
        </w:rPr>
        <w:tab/>
      </w:r>
      <w:r w:rsidR="003E7658">
        <w:rPr>
          <w:rFonts w:ascii="Times New Roman" w:hAnsi="Times New Roman"/>
          <w:b/>
          <w:sz w:val="28"/>
          <w:szCs w:val="28"/>
          <w:lang w:val="ru-RU"/>
        </w:rPr>
        <w:t xml:space="preserve">- </w:t>
      </w:r>
      <w:r w:rsidR="00624D25">
        <w:rPr>
          <w:rFonts w:ascii="Times New Roman" w:hAnsi="Times New Roman"/>
          <w:sz w:val="28"/>
          <w:szCs w:val="28"/>
        </w:rPr>
        <w:t>с</w:t>
      </w:r>
      <w:r w:rsidRPr="003E7658">
        <w:rPr>
          <w:rFonts w:ascii="Times New Roman" w:hAnsi="Times New Roman"/>
          <w:sz w:val="28"/>
          <w:szCs w:val="28"/>
        </w:rPr>
        <w:t xml:space="preserve">ведениями о юридическом лице, согласно которым </w:t>
      </w:r>
      <w:r w:rsidR="001D17C4">
        <w:rPr>
          <w:rFonts w:ascii="Times New Roman" w:hAnsi="Times New Roman"/>
          <w:sz w:val="28"/>
          <w:szCs w:val="28"/>
        </w:rPr>
        <w:t>ИЗЪЯТО</w:t>
      </w:r>
      <w:r w:rsidRPr="00272DE0" w:rsidR="001D17C4">
        <w:rPr>
          <w:rFonts w:ascii="Times New Roman" w:hAnsi="Times New Roman"/>
          <w:sz w:val="28"/>
          <w:szCs w:val="28"/>
        </w:rPr>
        <w:t xml:space="preserve">. </w:t>
      </w:r>
      <w:r w:rsidRPr="003E7658" w:rsidR="00E20229">
        <w:rPr>
          <w:rFonts w:ascii="Times New Roman" w:hAnsi="Times New Roman"/>
          <w:sz w:val="28"/>
          <w:szCs w:val="28"/>
        </w:rPr>
        <w:t xml:space="preserve"> зарегистрировано 2</w:t>
      </w:r>
      <w:r w:rsidRPr="003E7658" w:rsidR="00A438A1">
        <w:rPr>
          <w:rFonts w:ascii="Times New Roman" w:hAnsi="Times New Roman"/>
          <w:sz w:val="28"/>
          <w:szCs w:val="28"/>
        </w:rPr>
        <w:t>4</w:t>
      </w:r>
      <w:r w:rsidRPr="003E7658" w:rsidR="00E20229">
        <w:rPr>
          <w:rFonts w:ascii="Times New Roman" w:hAnsi="Times New Roman"/>
          <w:sz w:val="28"/>
          <w:szCs w:val="28"/>
        </w:rPr>
        <w:t>.</w:t>
      </w:r>
      <w:r w:rsidRPr="003E7658" w:rsidR="00A438A1">
        <w:rPr>
          <w:rFonts w:ascii="Times New Roman" w:hAnsi="Times New Roman"/>
          <w:sz w:val="28"/>
          <w:szCs w:val="28"/>
        </w:rPr>
        <w:t>12</w:t>
      </w:r>
      <w:r w:rsidRPr="003E7658" w:rsidR="00E20229">
        <w:rPr>
          <w:rFonts w:ascii="Times New Roman" w:hAnsi="Times New Roman"/>
          <w:sz w:val="28"/>
          <w:szCs w:val="28"/>
        </w:rPr>
        <w:t>.201</w:t>
      </w:r>
      <w:r w:rsidRPr="003E7658" w:rsidR="00A438A1">
        <w:rPr>
          <w:rFonts w:ascii="Times New Roman" w:hAnsi="Times New Roman"/>
          <w:sz w:val="28"/>
          <w:szCs w:val="28"/>
        </w:rPr>
        <w:t>4</w:t>
      </w:r>
      <w:r w:rsidRPr="003E7658" w:rsidR="00E20229">
        <w:rPr>
          <w:rFonts w:ascii="Times New Roman" w:hAnsi="Times New Roman"/>
          <w:sz w:val="28"/>
          <w:szCs w:val="28"/>
        </w:rPr>
        <w:t xml:space="preserve"> г. по адресу:</w:t>
      </w:r>
      <w:r w:rsidRPr="003E7658">
        <w:rPr>
          <w:rFonts w:ascii="Times New Roman" w:hAnsi="Times New Roman"/>
          <w:sz w:val="28"/>
          <w:szCs w:val="28"/>
        </w:rPr>
        <w:t xml:space="preserve"> </w:t>
      </w:r>
      <w:r w:rsidR="001D17C4">
        <w:rPr>
          <w:rFonts w:ascii="Times New Roman" w:hAnsi="Times New Roman"/>
          <w:sz w:val="28"/>
          <w:szCs w:val="28"/>
        </w:rPr>
        <w:t>ИЗЪЯТО</w:t>
      </w:r>
      <w:r w:rsidRPr="00272DE0" w:rsidR="001D17C4">
        <w:rPr>
          <w:rFonts w:ascii="Times New Roman" w:hAnsi="Times New Roman"/>
          <w:sz w:val="28"/>
          <w:szCs w:val="28"/>
        </w:rPr>
        <w:t>.</w:t>
      </w:r>
      <w:r w:rsidRPr="003E7658" w:rsidR="00E20229">
        <w:rPr>
          <w:rFonts w:ascii="Times New Roman" w:hAnsi="Times New Roman"/>
          <w:sz w:val="28"/>
          <w:szCs w:val="28"/>
        </w:rPr>
        <w:t xml:space="preserve">. Состоит на учете в Межрайонной ИФНС России № 7 по Республике Крым(л.д. </w:t>
      </w:r>
      <w:r w:rsidRPr="003E7658" w:rsidR="003E7658">
        <w:rPr>
          <w:rFonts w:ascii="Times New Roman" w:hAnsi="Times New Roman"/>
          <w:sz w:val="28"/>
          <w:szCs w:val="28"/>
          <w:lang w:val="ru-RU"/>
        </w:rPr>
        <w:t>4-7</w:t>
      </w:r>
      <w:r w:rsidRPr="003E7658" w:rsidR="00E20229">
        <w:rPr>
          <w:rFonts w:ascii="Times New Roman" w:hAnsi="Times New Roman"/>
          <w:sz w:val="28"/>
          <w:szCs w:val="28"/>
        </w:rPr>
        <w:t xml:space="preserve">) </w:t>
      </w:r>
      <w:r w:rsidR="003E7658">
        <w:rPr>
          <w:rFonts w:ascii="Times New Roman" w:hAnsi="Times New Roman"/>
          <w:sz w:val="28"/>
          <w:szCs w:val="28"/>
          <w:lang w:val="ru-RU"/>
        </w:rPr>
        <w:t>;</w:t>
      </w:r>
    </w:p>
    <w:p w:rsidR="003C088F" w:rsidRPr="00272DE0" w:rsidP="00624D25">
      <w:pPr>
        <w:pStyle w:val="BodyText"/>
        <w:ind w:firstLine="708"/>
        <w:rPr>
          <w:rFonts w:ascii="Times New Roman" w:hAnsi="Times New Roman"/>
          <w:sz w:val="28"/>
          <w:szCs w:val="28"/>
        </w:rPr>
      </w:pPr>
      <w:r>
        <w:rPr>
          <w:rFonts w:ascii="Times New Roman" w:hAnsi="Times New Roman"/>
          <w:sz w:val="28"/>
          <w:szCs w:val="28"/>
          <w:lang w:val="ru-RU"/>
        </w:rPr>
        <w:t xml:space="preserve">- </w:t>
      </w:r>
      <w:r w:rsidR="00624D25">
        <w:rPr>
          <w:rFonts w:ascii="Times New Roman" w:hAnsi="Times New Roman"/>
          <w:sz w:val="28"/>
          <w:szCs w:val="28"/>
        </w:rPr>
        <w:t>к</w:t>
      </w:r>
      <w:r w:rsidRPr="00272DE0">
        <w:rPr>
          <w:rFonts w:ascii="Times New Roman" w:hAnsi="Times New Roman"/>
          <w:sz w:val="28"/>
          <w:szCs w:val="28"/>
        </w:rPr>
        <w:t xml:space="preserve">витанцией о приеме </w:t>
      </w:r>
      <w:r w:rsidRPr="00272DE0" w:rsidR="003C0623">
        <w:rPr>
          <w:rFonts w:ascii="Times New Roman" w:hAnsi="Times New Roman"/>
          <w:sz w:val="28"/>
          <w:szCs w:val="28"/>
        </w:rPr>
        <w:t>0</w:t>
      </w:r>
      <w:r w:rsidRPr="00272DE0" w:rsidR="00160512">
        <w:rPr>
          <w:rFonts w:ascii="Times New Roman" w:hAnsi="Times New Roman"/>
          <w:sz w:val="28"/>
          <w:szCs w:val="28"/>
        </w:rPr>
        <w:t>1</w:t>
      </w:r>
      <w:r w:rsidRPr="00272DE0" w:rsidR="003C0623">
        <w:rPr>
          <w:rFonts w:ascii="Times New Roman" w:hAnsi="Times New Roman"/>
          <w:sz w:val="28"/>
          <w:szCs w:val="28"/>
        </w:rPr>
        <w:t>.0</w:t>
      </w:r>
      <w:r w:rsidRPr="00272DE0" w:rsidR="00160512">
        <w:rPr>
          <w:rFonts w:ascii="Times New Roman" w:hAnsi="Times New Roman"/>
          <w:sz w:val="28"/>
          <w:szCs w:val="28"/>
        </w:rPr>
        <w:t>4</w:t>
      </w:r>
      <w:r w:rsidRPr="00272DE0" w:rsidR="003C0623">
        <w:rPr>
          <w:rFonts w:ascii="Times New Roman" w:hAnsi="Times New Roman"/>
          <w:sz w:val="28"/>
          <w:szCs w:val="28"/>
        </w:rPr>
        <w:t>.2017</w:t>
      </w:r>
      <w:r w:rsidRPr="00272DE0">
        <w:rPr>
          <w:rFonts w:ascii="Times New Roman" w:hAnsi="Times New Roman"/>
          <w:sz w:val="28"/>
          <w:szCs w:val="28"/>
        </w:rPr>
        <w:t xml:space="preserve"> г. налоговым органом </w:t>
      </w:r>
      <w:r w:rsidRPr="00272DE0" w:rsidR="00160512">
        <w:rPr>
          <w:rFonts w:ascii="Times New Roman" w:hAnsi="Times New Roman"/>
          <w:sz w:val="28"/>
          <w:szCs w:val="28"/>
        </w:rPr>
        <w:t>–</w:t>
      </w:r>
      <w:r w:rsidRPr="00272DE0">
        <w:rPr>
          <w:rFonts w:ascii="Times New Roman" w:hAnsi="Times New Roman"/>
          <w:sz w:val="28"/>
          <w:szCs w:val="28"/>
        </w:rPr>
        <w:t xml:space="preserve"> Межрайонной ИФНС России № 7 по Республике Крым </w:t>
      </w:r>
      <w:r w:rsidRPr="00272DE0" w:rsidR="00160512">
        <w:rPr>
          <w:rFonts w:ascii="Times New Roman" w:hAnsi="Times New Roman"/>
          <w:sz w:val="28"/>
          <w:szCs w:val="28"/>
        </w:rPr>
        <w:t xml:space="preserve">бухгалтерской (финансовой) отчетности </w:t>
      </w:r>
      <w:r w:rsidRPr="00272DE0" w:rsidR="003C0623">
        <w:rPr>
          <w:rFonts w:ascii="Times New Roman" w:hAnsi="Times New Roman"/>
          <w:sz w:val="28"/>
          <w:szCs w:val="28"/>
        </w:rPr>
        <w:t>за 201</w:t>
      </w:r>
      <w:r w:rsidR="00413634">
        <w:rPr>
          <w:rFonts w:ascii="Times New Roman" w:hAnsi="Times New Roman"/>
          <w:sz w:val="28"/>
          <w:szCs w:val="28"/>
          <w:lang w:val="ru-RU"/>
        </w:rPr>
        <w:t>9</w:t>
      </w:r>
      <w:r w:rsidRPr="00272DE0" w:rsidR="003C0623">
        <w:rPr>
          <w:rFonts w:ascii="Times New Roman" w:hAnsi="Times New Roman"/>
          <w:sz w:val="28"/>
          <w:szCs w:val="28"/>
        </w:rPr>
        <w:t xml:space="preserve"> год,</w:t>
      </w:r>
      <w:r w:rsidRPr="00272DE0">
        <w:rPr>
          <w:rFonts w:ascii="Times New Roman" w:hAnsi="Times New Roman"/>
          <w:sz w:val="28"/>
          <w:szCs w:val="28"/>
        </w:rPr>
        <w:t xml:space="preserve"> поданно</w:t>
      </w:r>
      <w:r w:rsidRPr="00272DE0" w:rsidR="003D3FAF">
        <w:rPr>
          <w:rFonts w:ascii="Times New Roman" w:hAnsi="Times New Roman"/>
          <w:sz w:val="28"/>
          <w:szCs w:val="28"/>
        </w:rPr>
        <w:t>й</w:t>
      </w:r>
      <w:r w:rsidRPr="00272DE0">
        <w:rPr>
          <w:rFonts w:ascii="Times New Roman" w:hAnsi="Times New Roman"/>
          <w:sz w:val="28"/>
          <w:szCs w:val="28"/>
        </w:rPr>
        <w:t xml:space="preserve"> </w:t>
      </w:r>
      <w:r w:rsidR="001D17C4">
        <w:rPr>
          <w:rFonts w:ascii="Times New Roman" w:hAnsi="Times New Roman"/>
          <w:sz w:val="28"/>
          <w:szCs w:val="28"/>
        </w:rPr>
        <w:t>ИЗЪЯТО</w:t>
      </w:r>
      <w:r w:rsidRPr="00272DE0" w:rsidR="001D17C4">
        <w:rPr>
          <w:rFonts w:ascii="Times New Roman" w:hAnsi="Times New Roman"/>
          <w:sz w:val="28"/>
          <w:szCs w:val="28"/>
        </w:rPr>
        <w:t xml:space="preserve">. </w:t>
      </w:r>
      <w:r w:rsidRPr="00272DE0" w:rsidR="003C0623">
        <w:rPr>
          <w:rFonts w:ascii="Times New Roman" w:hAnsi="Times New Roman"/>
          <w:sz w:val="28"/>
          <w:szCs w:val="28"/>
        </w:rPr>
        <w:t xml:space="preserve"> </w:t>
      </w:r>
      <w:r>
        <w:rPr>
          <w:rFonts w:ascii="Times New Roman" w:hAnsi="Times New Roman"/>
          <w:sz w:val="28"/>
          <w:szCs w:val="28"/>
        </w:rPr>
        <w:t>в электронном виде</w:t>
      </w:r>
      <w:r>
        <w:rPr>
          <w:rFonts w:ascii="Times New Roman" w:hAnsi="Times New Roman"/>
          <w:sz w:val="28"/>
          <w:szCs w:val="28"/>
          <w:lang w:val="ru-RU"/>
        </w:rPr>
        <w:t xml:space="preserve"> </w:t>
      </w:r>
      <w:r w:rsidRPr="00272DE0">
        <w:rPr>
          <w:rFonts w:ascii="Times New Roman" w:hAnsi="Times New Roman"/>
          <w:sz w:val="28"/>
          <w:szCs w:val="28"/>
        </w:rPr>
        <w:t xml:space="preserve">(л.д. </w:t>
      </w:r>
      <w:r w:rsidRPr="00272DE0" w:rsidR="00C91609">
        <w:rPr>
          <w:rFonts w:ascii="Times New Roman" w:hAnsi="Times New Roman"/>
          <w:sz w:val="28"/>
          <w:szCs w:val="28"/>
        </w:rPr>
        <w:t>1</w:t>
      </w:r>
      <w:r>
        <w:rPr>
          <w:rFonts w:ascii="Times New Roman" w:hAnsi="Times New Roman"/>
          <w:sz w:val="28"/>
          <w:szCs w:val="28"/>
          <w:lang w:val="ru-RU"/>
        </w:rPr>
        <w:t>2</w:t>
      </w:r>
      <w:r w:rsidRPr="00272DE0">
        <w:rPr>
          <w:rFonts w:ascii="Times New Roman" w:hAnsi="Times New Roman"/>
          <w:sz w:val="28"/>
          <w:szCs w:val="28"/>
        </w:rPr>
        <w:t>)</w:t>
      </w:r>
      <w:r>
        <w:rPr>
          <w:rFonts w:ascii="Times New Roman" w:hAnsi="Times New Roman"/>
          <w:sz w:val="28"/>
          <w:szCs w:val="28"/>
          <w:lang w:val="ru-RU"/>
        </w:rPr>
        <w:t>;</w:t>
      </w:r>
    </w:p>
    <w:p w:rsidR="00633335" w:rsidRPr="00272DE0" w:rsidP="00624D25">
      <w:pPr>
        <w:ind w:firstLine="547"/>
        <w:jc w:val="both"/>
        <w:rPr>
          <w:color w:val="auto"/>
          <w:sz w:val="28"/>
          <w:szCs w:val="28"/>
        </w:rPr>
      </w:pPr>
      <w:r w:rsidRPr="00272DE0">
        <w:rPr>
          <w:color w:val="auto"/>
          <w:sz w:val="28"/>
          <w:szCs w:val="28"/>
        </w:rPr>
        <w:t>Согласно пп. 5 п. 1 ст. 23 НК РФ</w:t>
      </w:r>
      <w:r w:rsidRPr="00272DE0" w:rsidR="000D6210">
        <w:rPr>
          <w:color w:val="auto"/>
          <w:sz w:val="28"/>
          <w:szCs w:val="28"/>
        </w:rPr>
        <w:t xml:space="preserve"> налогоплательщики обязаны представлять в налоговый орган по месту нахождения организации годовую</w:t>
      </w:r>
      <w:r w:rsidRPr="00272DE0">
        <w:rPr>
          <w:color w:val="auto"/>
          <w:sz w:val="28"/>
          <w:szCs w:val="28"/>
        </w:rPr>
        <w:t xml:space="preserve"> бухгалтерскую (финансовую) отчетность </w:t>
      </w:r>
      <w:r w:rsidRPr="00272DE0" w:rsidR="000D6210">
        <w:rPr>
          <w:color w:val="auto"/>
          <w:sz w:val="28"/>
          <w:szCs w:val="28"/>
        </w:rPr>
        <w:t>не позднее трех месяцев после окончания отчетного года.</w:t>
      </w:r>
    </w:p>
    <w:p w:rsidR="000D6210" w:rsidRPr="00272DE0" w:rsidP="00624D25">
      <w:pPr>
        <w:ind w:firstLine="708"/>
        <w:jc w:val="both"/>
        <w:rPr>
          <w:color w:val="auto"/>
          <w:sz w:val="28"/>
          <w:szCs w:val="28"/>
        </w:rPr>
      </w:pPr>
      <w:r w:rsidRPr="00272DE0">
        <w:rPr>
          <w:color w:val="auto"/>
          <w:sz w:val="28"/>
          <w:szCs w:val="28"/>
          <w:shd w:val="clear" w:color="auto" w:fill="FFFFFF"/>
        </w:rPr>
        <w:t xml:space="preserve">Таким образом, налогоплательщик обязан представить </w:t>
      </w:r>
      <w:r w:rsidRPr="00272DE0">
        <w:rPr>
          <w:color w:val="auto"/>
          <w:sz w:val="28"/>
          <w:szCs w:val="28"/>
        </w:rPr>
        <w:t>годовую бухгалтерскую (финансову</w:t>
      </w:r>
      <w:r w:rsidR="003E7658">
        <w:rPr>
          <w:color w:val="auto"/>
          <w:sz w:val="28"/>
          <w:szCs w:val="28"/>
        </w:rPr>
        <w:t>ю) отчетность за 12 месяцев 2019</w:t>
      </w:r>
      <w:r w:rsidRPr="00272DE0">
        <w:rPr>
          <w:color w:val="auto"/>
          <w:sz w:val="28"/>
          <w:szCs w:val="28"/>
        </w:rPr>
        <w:t xml:space="preserve"> года </w:t>
      </w:r>
      <w:r w:rsidRPr="00272DE0">
        <w:rPr>
          <w:color w:val="auto"/>
          <w:sz w:val="28"/>
          <w:szCs w:val="28"/>
        </w:rPr>
        <w:t xml:space="preserve">не позднее </w:t>
      </w:r>
      <w:r w:rsidR="00624D25">
        <w:rPr>
          <w:color w:val="auto"/>
          <w:sz w:val="28"/>
          <w:szCs w:val="28"/>
        </w:rPr>
        <w:t>12</w:t>
      </w:r>
      <w:r w:rsidR="003E7658">
        <w:rPr>
          <w:color w:val="auto"/>
          <w:sz w:val="28"/>
          <w:szCs w:val="28"/>
        </w:rPr>
        <w:t>.</w:t>
      </w:r>
      <w:r w:rsidR="00624D25">
        <w:rPr>
          <w:color w:val="auto"/>
          <w:sz w:val="28"/>
          <w:szCs w:val="28"/>
        </w:rPr>
        <w:t xml:space="preserve"> </w:t>
      </w:r>
      <w:r w:rsidR="003E7658">
        <w:rPr>
          <w:color w:val="auto"/>
          <w:sz w:val="28"/>
          <w:szCs w:val="28"/>
        </w:rPr>
        <w:t>0</w:t>
      </w:r>
      <w:r w:rsidR="00624D25">
        <w:rPr>
          <w:color w:val="auto"/>
          <w:sz w:val="28"/>
          <w:szCs w:val="28"/>
        </w:rPr>
        <w:t>5</w:t>
      </w:r>
      <w:r w:rsidR="003E7658">
        <w:rPr>
          <w:color w:val="auto"/>
          <w:sz w:val="28"/>
          <w:szCs w:val="28"/>
        </w:rPr>
        <w:t>.</w:t>
      </w:r>
      <w:r w:rsidR="00624D25">
        <w:rPr>
          <w:color w:val="auto"/>
          <w:sz w:val="28"/>
          <w:szCs w:val="28"/>
        </w:rPr>
        <w:t xml:space="preserve"> </w:t>
      </w:r>
      <w:r w:rsidR="003E7658">
        <w:rPr>
          <w:color w:val="auto"/>
          <w:sz w:val="28"/>
          <w:szCs w:val="28"/>
        </w:rPr>
        <w:t>2020</w:t>
      </w:r>
      <w:r w:rsidR="00624D25">
        <w:rPr>
          <w:color w:val="auto"/>
          <w:sz w:val="28"/>
          <w:szCs w:val="28"/>
        </w:rPr>
        <w:t xml:space="preserve"> </w:t>
      </w:r>
      <w:r w:rsidRPr="00272DE0">
        <w:rPr>
          <w:color w:val="auto"/>
          <w:sz w:val="28"/>
          <w:szCs w:val="28"/>
        </w:rPr>
        <w:t>г.</w:t>
      </w:r>
    </w:p>
    <w:p w:rsidR="003C088F" w:rsidRPr="00624D25" w:rsidP="00624D25">
      <w:pPr>
        <w:pStyle w:val="BodyText"/>
        <w:ind w:firstLine="708"/>
        <w:rPr>
          <w:rFonts w:ascii="Times New Roman" w:hAnsi="Times New Roman"/>
          <w:sz w:val="28"/>
          <w:szCs w:val="28"/>
          <w:shd w:val="clear" w:color="auto" w:fill="FFFFFF"/>
        </w:rPr>
      </w:pPr>
      <w:r w:rsidRPr="00272DE0">
        <w:rPr>
          <w:rFonts w:ascii="Times New Roman" w:hAnsi="Times New Roman"/>
          <w:sz w:val="28"/>
          <w:szCs w:val="28"/>
        </w:rPr>
        <w:t xml:space="preserve">Однако </w:t>
      </w:r>
      <w:r w:rsidRPr="00272DE0" w:rsidR="00B2113F">
        <w:rPr>
          <w:rFonts w:ascii="Times New Roman" w:hAnsi="Times New Roman"/>
          <w:sz w:val="28"/>
          <w:szCs w:val="28"/>
        </w:rPr>
        <w:t xml:space="preserve">директор </w:t>
      </w:r>
      <w:r w:rsidR="001D17C4">
        <w:rPr>
          <w:rFonts w:ascii="Times New Roman" w:hAnsi="Times New Roman"/>
          <w:sz w:val="28"/>
          <w:szCs w:val="28"/>
        </w:rPr>
        <w:t>ИЗЪЯТО</w:t>
      </w:r>
      <w:r w:rsidRPr="00272DE0" w:rsidR="001D17C4">
        <w:rPr>
          <w:rFonts w:ascii="Times New Roman" w:hAnsi="Times New Roman"/>
          <w:sz w:val="28"/>
          <w:szCs w:val="28"/>
        </w:rPr>
        <w:t xml:space="preserve">. </w:t>
      </w:r>
      <w:r w:rsidRPr="00272DE0" w:rsidR="000D6210">
        <w:rPr>
          <w:rFonts w:ascii="Times New Roman" w:hAnsi="Times New Roman"/>
          <w:sz w:val="28"/>
          <w:szCs w:val="28"/>
        </w:rPr>
        <w:t>Кирдан Р.П.</w:t>
      </w:r>
      <w:r w:rsidRPr="00272DE0">
        <w:rPr>
          <w:rFonts w:ascii="Times New Roman" w:hAnsi="Times New Roman"/>
          <w:sz w:val="28"/>
          <w:szCs w:val="28"/>
        </w:rPr>
        <w:t xml:space="preserve"> в нарушение требований </w:t>
      </w:r>
      <w:r w:rsidRPr="00272DE0" w:rsidR="000D6210">
        <w:rPr>
          <w:rFonts w:ascii="Times New Roman" w:hAnsi="Times New Roman"/>
          <w:sz w:val="28"/>
          <w:szCs w:val="28"/>
        </w:rPr>
        <w:t xml:space="preserve">пп. 5 п. 1 ст. 23 </w:t>
      </w:r>
      <w:r w:rsidRPr="00272DE0">
        <w:rPr>
          <w:rFonts w:ascii="Times New Roman" w:hAnsi="Times New Roman"/>
          <w:sz w:val="28"/>
          <w:szCs w:val="28"/>
        </w:rPr>
        <w:t>Налогового кодекса Российской Федерации</w:t>
      </w:r>
      <w:r w:rsidRPr="00272DE0">
        <w:rPr>
          <w:rFonts w:ascii="Times New Roman" w:hAnsi="Times New Roman"/>
          <w:sz w:val="28"/>
          <w:szCs w:val="28"/>
          <w:shd w:val="clear" w:color="auto" w:fill="FFFFFF"/>
        </w:rPr>
        <w:t xml:space="preserve"> </w:t>
      </w:r>
      <w:r w:rsidRPr="00272DE0">
        <w:rPr>
          <w:rFonts w:ascii="Times New Roman" w:hAnsi="Times New Roman"/>
          <w:sz w:val="28"/>
          <w:szCs w:val="28"/>
        </w:rPr>
        <w:t xml:space="preserve">не обеспечил своевременное представление в налоговый орган </w:t>
      </w:r>
      <w:r w:rsidRPr="00272DE0" w:rsidR="000D6210">
        <w:rPr>
          <w:rFonts w:ascii="Times New Roman" w:hAnsi="Times New Roman"/>
          <w:sz w:val="28"/>
          <w:szCs w:val="28"/>
        </w:rPr>
        <w:t>годов</w:t>
      </w:r>
      <w:r w:rsidRPr="00272DE0" w:rsidR="002075D6">
        <w:rPr>
          <w:rFonts w:ascii="Times New Roman" w:hAnsi="Times New Roman"/>
          <w:sz w:val="28"/>
          <w:szCs w:val="28"/>
        </w:rPr>
        <w:t>ой</w:t>
      </w:r>
      <w:r w:rsidRPr="00272DE0" w:rsidR="000D6210">
        <w:rPr>
          <w:rFonts w:ascii="Times New Roman" w:hAnsi="Times New Roman"/>
          <w:sz w:val="28"/>
          <w:szCs w:val="28"/>
        </w:rPr>
        <w:t xml:space="preserve"> бухгалтерск</w:t>
      </w:r>
      <w:r w:rsidRPr="00272DE0" w:rsidR="002075D6">
        <w:rPr>
          <w:rFonts w:ascii="Times New Roman" w:hAnsi="Times New Roman"/>
          <w:sz w:val="28"/>
          <w:szCs w:val="28"/>
        </w:rPr>
        <w:t>ой</w:t>
      </w:r>
      <w:r w:rsidRPr="00272DE0" w:rsidR="000D6210">
        <w:rPr>
          <w:rFonts w:ascii="Times New Roman" w:hAnsi="Times New Roman"/>
          <w:sz w:val="28"/>
          <w:szCs w:val="28"/>
        </w:rPr>
        <w:t xml:space="preserve"> (финансов</w:t>
      </w:r>
      <w:r w:rsidRPr="00272DE0" w:rsidR="002075D6">
        <w:rPr>
          <w:rFonts w:ascii="Times New Roman" w:hAnsi="Times New Roman"/>
          <w:sz w:val="28"/>
          <w:szCs w:val="28"/>
        </w:rPr>
        <w:t>ой</w:t>
      </w:r>
      <w:r w:rsidRPr="00272DE0" w:rsidR="000D6210">
        <w:rPr>
          <w:rFonts w:ascii="Times New Roman" w:hAnsi="Times New Roman"/>
          <w:sz w:val="28"/>
          <w:szCs w:val="28"/>
        </w:rPr>
        <w:t>) отчетност</w:t>
      </w:r>
      <w:r w:rsidRPr="00272DE0" w:rsidR="002075D6">
        <w:rPr>
          <w:rFonts w:ascii="Times New Roman" w:hAnsi="Times New Roman"/>
          <w:sz w:val="28"/>
          <w:szCs w:val="28"/>
        </w:rPr>
        <w:t>и</w:t>
      </w:r>
      <w:r w:rsidRPr="00272DE0" w:rsidR="00B2113F">
        <w:rPr>
          <w:rFonts w:ascii="Times New Roman" w:hAnsi="Times New Roman"/>
          <w:sz w:val="28"/>
          <w:szCs w:val="28"/>
        </w:rPr>
        <w:t xml:space="preserve"> за </w:t>
      </w:r>
      <w:r w:rsidR="009808AF">
        <w:rPr>
          <w:rFonts w:ascii="Times New Roman" w:hAnsi="Times New Roman"/>
          <w:sz w:val="28"/>
          <w:szCs w:val="28"/>
        </w:rPr>
        <w:t>201</w:t>
      </w:r>
      <w:r w:rsidR="009808AF">
        <w:rPr>
          <w:rFonts w:ascii="Times New Roman" w:hAnsi="Times New Roman"/>
          <w:sz w:val="28"/>
          <w:szCs w:val="28"/>
          <w:lang w:val="ru-RU"/>
        </w:rPr>
        <w:t>9</w:t>
      </w:r>
      <w:r w:rsidRPr="00272DE0" w:rsidR="000D6210">
        <w:rPr>
          <w:rFonts w:ascii="Times New Roman" w:hAnsi="Times New Roman"/>
          <w:sz w:val="28"/>
          <w:szCs w:val="28"/>
        </w:rPr>
        <w:t xml:space="preserve"> год, поскольку </w:t>
      </w:r>
      <w:r w:rsidRPr="00272DE0" w:rsidR="002075D6">
        <w:rPr>
          <w:rFonts w:ascii="Times New Roman" w:hAnsi="Times New Roman"/>
          <w:sz w:val="28"/>
          <w:szCs w:val="28"/>
        </w:rPr>
        <w:t>п</w:t>
      </w:r>
      <w:r w:rsidRPr="00272DE0" w:rsidR="000D6210">
        <w:rPr>
          <w:rFonts w:ascii="Times New Roman" w:hAnsi="Times New Roman"/>
          <w:sz w:val="28"/>
          <w:szCs w:val="28"/>
        </w:rPr>
        <w:t>редстав</w:t>
      </w:r>
      <w:r w:rsidRPr="00272DE0" w:rsidR="002075D6">
        <w:rPr>
          <w:rFonts w:ascii="Times New Roman" w:hAnsi="Times New Roman"/>
          <w:sz w:val="28"/>
          <w:szCs w:val="28"/>
        </w:rPr>
        <w:t>и</w:t>
      </w:r>
      <w:r w:rsidRPr="00272DE0" w:rsidR="000D6210">
        <w:rPr>
          <w:rFonts w:ascii="Times New Roman" w:hAnsi="Times New Roman"/>
          <w:sz w:val="28"/>
          <w:szCs w:val="28"/>
        </w:rPr>
        <w:t>л указанн</w:t>
      </w:r>
      <w:r w:rsidRPr="00272DE0" w:rsidR="002075D6">
        <w:rPr>
          <w:rFonts w:ascii="Times New Roman" w:hAnsi="Times New Roman"/>
          <w:sz w:val="28"/>
          <w:szCs w:val="28"/>
        </w:rPr>
        <w:t>ую</w:t>
      </w:r>
      <w:r w:rsidRPr="00272DE0" w:rsidR="000D6210">
        <w:rPr>
          <w:rFonts w:ascii="Times New Roman" w:hAnsi="Times New Roman"/>
          <w:sz w:val="28"/>
          <w:szCs w:val="28"/>
        </w:rPr>
        <w:t xml:space="preserve"> отчетност</w:t>
      </w:r>
      <w:r w:rsidR="009808AF">
        <w:rPr>
          <w:rFonts w:ascii="Times New Roman" w:hAnsi="Times New Roman"/>
          <w:sz w:val="28"/>
          <w:szCs w:val="28"/>
        </w:rPr>
        <w:t xml:space="preserve">ь </w:t>
      </w:r>
      <w:r w:rsidR="009808AF">
        <w:rPr>
          <w:rFonts w:ascii="Times New Roman" w:hAnsi="Times New Roman"/>
          <w:sz w:val="28"/>
          <w:szCs w:val="28"/>
          <w:lang w:val="ru-RU"/>
        </w:rPr>
        <w:t>29</w:t>
      </w:r>
      <w:r w:rsidR="009808AF">
        <w:rPr>
          <w:rFonts w:ascii="Times New Roman" w:hAnsi="Times New Roman"/>
          <w:sz w:val="28"/>
          <w:szCs w:val="28"/>
        </w:rPr>
        <w:t>.0</w:t>
      </w:r>
      <w:r w:rsidR="009808AF">
        <w:rPr>
          <w:rFonts w:ascii="Times New Roman" w:hAnsi="Times New Roman"/>
          <w:sz w:val="28"/>
          <w:szCs w:val="28"/>
          <w:lang w:val="ru-RU"/>
        </w:rPr>
        <w:t>5</w:t>
      </w:r>
      <w:r w:rsidR="009808AF">
        <w:rPr>
          <w:rFonts w:ascii="Times New Roman" w:hAnsi="Times New Roman"/>
          <w:sz w:val="28"/>
          <w:szCs w:val="28"/>
        </w:rPr>
        <w:t>.20</w:t>
      </w:r>
      <w:r w:rsidR="009808AF">
        <w:rPr>
          <w:rFonts w:ascii="Times New Roman" w:hAnsi="Times New Roman"/>
          <w:sz w:val="28"/>
          <w:szCs w:val="28"/>
          <w:lang w:val="ru-RU"/>
        </w:rPr>
        <w:t>20</w:t>
      </w:r>
      <w:r w:rsidRPr="00272DE0" w:rsidR="002075D6">
        <w:rPr>
          <w:rFonts w:ascii="Times New Roman" w:hAnsi="Times New Roman"/>
          <w:sz w:val="28"/>
          <w:szCs w:val="28"/>
        </w:rPr>
        <w:t xml:space="preserve"> г., то есть по истечении предусмотренного законом срока.</w:t>
      </w:r>
    </w:p>
    <w:p w:rsidR="003C088F" w:rsidRPr="00633335" w:rsidP="00633335">
      <w:pPr>
        <w:ind w:firstLine="708"/>
        <w:jc w:val="both"/>
        <w:rPr>
          <w:color w:val="auto"/>
          <w:sz w:val="28"/>
          <w:szCs w:val="28"/>
        </w:rPr>
      </w:pPr>
      <w:r w:rsidRPr="00633335">
        <w:rPr>
          <w:color w:val="auto"/>
          <w:sz w:val="28"/>
          <w:szCs w:val="28"/>
        </w:rPr>
        <w:t xml:space="preserve">При таких обстоятельствах мировой судья считает доказанной вину </w:t>
      </w:r>
      <w:r w:rsidRPr="00633335" w:rsidR="002075D6">
        <w:rPr>
          <w:color w:val="auto"/>
          <w:sz w:val="28"/>
          <w:szCs w:val="28"/>
        </w:rPr>
        <w:t>Кирдана Р.П.</w:t>
      </w:r>
      <w:r w:rsidRPr="00633335">
        <w:rPr>
          <w:color w:val="auto"/>
          <w:sz w:val="28"/>
          <w:szCs w:val="28"/>
        </w:rPr>
        <w:t xml:space="preserve"> в н</w:t>
      </w:r>
      <w:r w:rsidRPr="00633335">
        <w:rPr>
          <w:bCs/>
          <w:color w:val="auto"/>
          <w:sz w:val="28"/>
          <w:szCs w:val="28"/>
          <w:shd w:val="clear" w:color="auto" w:fill="FFFFFF"/>
        </w:rPr>
        <w:t xml:space="preserve">епредставлении </w:t>
      </w:r>
      <w:r w:rsidRPr="00633335" w:rsidR="00633335">
        <w:rPr>
          <w:color w:val="auto"/>
          <w:sz w:val="28"/>
          <w:szCs w:val="28"/>
        </w:rPr>
        <w:t xml:space="preserve">в установленный законодательством о налогах и сборах срок </w:t>
      </w:r>
      <w:r w:rsidRPr="00633335">
        <w:rPr>
          <w:bCs/>
          <w:color w:val="auto"/>
          <w:sz w:val="28"/>
          <w:szCs w:val="28"/>
          <w:shd w:val="clear" w:color="auto" w:fill="FFFFFF"/>
        </w:rPr>
        <w:t>сведений, необходимых для осуществления налогового контроля</w:t>
      </w:r>
      <w:r w:rsidRPr="00633335">
        <w:rPr>
          <w:color w:val="auto"/>
          <w:sz w:val="28"/>
          <w:szCs w:val="28"/>
        </w:rPr>
        <w:t xml:space="preserve">, а квалификацию его действий по ч. 1 ст. 15.6 КоАП РФ правильной, поскольку он, являясь должностным лицом, не представил </w:t>
      </w:r>
      <w:r w:rsidRPr="00633335">
        <w:rPr>
          <w:color w:val="auto"/>
          <w:sz w:val="28"/>
          <w:szCs w:val="28"/>
          <w:shd w:val="clear" w:color="auto" w:fill="FFFFFF"/>
        </w:rPr>
        <w:t>в установленный законодательством о налогах и сборах срок в налоговый орган оформленные в установленном порядке сведения, необходимые для осуществления налогового контроля</w:t>
      </w:r>
      <w:r w:rsidRPr="00633335">
        <w:rPr>
          <w:color w:val="auto"/>
          <w:sz w:val="28"/>
          <w:szCs w:val="28"/>
        </w:rPr>
        <w:t>.</w:t>
      </w:r>
    </w:p>
    <w:p w:rsidR="003C088F" w:rsidRPr="00272DE0" w:rsidP="003C088F">
      <w:pPr>
        <w:ind w:firstLine="720"/>
        <w:jc w:val="both"/>
        <w:rPr>
          <w:color w:val="auto"/>
          <w:sz w:val="28"/>
          <w:szCs w:val="28"/>
        </w:rPr>
      </w:pPr>
    </w:p>
    <w:p w:rsidR="005C2CCB" w:rsidP="003C088F">
      <w:pPr>
        <w:autoSpaceDE w:val="0"/>
        <w:autoSpaceDN w:val="0"/>
        <w:adjustRightInd w:val="0"/>
        <w:jc w:val="both"/>
        <w:rPr>
          <w:color w:val="auto"/>
          <w:sz w:val="28"/>
          <w:szCs w:val="28"/>
        </w:rPr>
      </w:pPr>
      <w:r w:rsidRPr="00272DE0">
        <w:rPr>
          <w:color w:val="auto"/>
          <w:sz w:val="28"/>
          <w:szCs w:val="28"/>
        </w:rPr>
        <w:t xml:space="preserve">     </w:t>
      </w:r>
      <w:r w:rsidRPr="00272DE0">
        <w:rPr>
          <w:color w:val="auto"/>
          <w:sz w:val="28"/>
          <w:szCs w:val="28"/>
        </w:rPr>
        <w:tab/>
      </w:r>
      <w:r w:rsidRPr="005C2CCB">
        <w:rPr>
          <w:color w:val="auto"/>
          <w:sz w:val="28"/>
          <w:szCs w:val="28"/>
        </w:rPr>
        <w:t>Срок давности привлечения лица к административной ответственности, установленный статьёй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w:t>
      </w:r>
      <w:r>
        <w:rPr>
          <w:color w:val="auto"/>
          <w:sz w:val="28"/>
          <w:szCs w:val="28"/>
        </w:rPr>
        <w:t xml:space="preserve">  </w:t>
      </w:r>
    </w:p>
    <w:p w:rsidR="00B86672" w:rsidP="003C088F">
      <w:pPr>
        <w:autoSpaceDE w:val="0"/>
        <w:autoSpaceDN w:val="0"/>
        <w:adjustRightInd w:val="0"/>
        <w:jc w:val="both"/>
        <w:rPr>
          <w:color w:val="auto"/>
          <w:sz w:val="28"/>
          <w:szCs w:val="28"/>
        </w:rPr>
      </w:pPr>
      <w:r>
        <w:rPr>
          <w:color w:val="auto"/>
          <w:sz w:val="28"/>
          <w:szCs w:val="28"/>
        </w:rPr>
        <w:t xml:space="preserve">        </w:t>
      </w:r>
      <w:r w:rsidRPr="00272DE0" w:rsidR="003C088F">
        <w:rPr>
          <w:color w:val="auto"/>
          <w:sz w:val="28"/>
          <w:szCs w:val="28"/>
        </w:rPr>
        <w:t xml:space="preserve">При назначении наказания </w:t>
      </w:r>
      <w:r w:rsidRPr="00272DE0" w:rsidR="002075D6">
        <w:rPr>
          <w:color w:val="auto"/>
          <w:sz w:val="28"/>
          <w:szCs w:val="28"/>
        </w:rPr>
        <w:t>Кирдану Р.П.</w:t>
      </w:r>
      <w:r w:rsidRPr="00272DE0" w:rsidR="003C088F">
        <w:rPr>
          <w:color w:val="auto"/>
          <w:sz w:val="28"/>
          <w:szCs w:val="28"/>
        </w:rPr>
        <w:t xml:space="preserve"> мировой судья учитывает характер совершенного им адм</w:t>
      </w:r>
      <w:r w:rsidRPr="00272DE0" w:rsidR="00A57C3C">
        <w:rPr>
          <w:color w:val="auto"/>
          <w:sz w:val="28"/>
          <w:szCs w:val="28"/>
        </w:rPr>
        <w:t>инистративного правонарушения и</w:t>
      </w:r>
      <w:r w:rsidRPr="00272DE0" w:rsidR="003C088F">
        <w:rPr>
          <w:color w:val="auto"/>
          <w:sz w:val="28"/>
          <w:szCs w:val="28"/>
        </w:rPr>
        <w:t xml:space="preserve"> обстоятельства его совершения, личность виновного, его имущественное положение.</w:t>
      </w:r>
    </w:p>
    <w:p w:rsidR="005C2CCB" w:rsidRPr="00272DE0" w:rsidP="003C088F">
      <w:pPr>
        <w:autoSpaceDE w:val="0"/>
        <w:autoSpaceDN w:val="0"/>
        <w:adjustRightInd w:val="0"/>
        <w:jc w:val="both"/>
        <w:rPr>
          <w:color w:val="auto"/>
          <w:sz w:val="28"/>
          <w:szCs w:val="28"/>
        </w:rPr>
      </w:pPr>
      <w:r>
        <w:rPr>
          <w:color w:val="auto"/>
          <w:sz w:val="28"/>
          <w:szCs w:val="28"/>
        </w:rPr>
        <w:t xml:space="preserve">        </w:t>
      </w:r>
      <w:r w:rsidRPr="005C2CCB">
        <w:rPr>
          <w:color w:val="auto"/>
          <w:sz w:val="28"/>
          <w:szCs w:val="28"/>
        </w:rPr>
        <w:t>В соответствии со ст. 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w:t>
      </w:r>
    </w:p>
    <w:p w:rsidR="003C088F" w:rsidRPr="00272DE0" w:rsidP="003C088F">
      <w:pPr>
        <w:autoSpaceDE w:val="0"/>
        <w:autoSpaceDN w:val="0"/>
        <w:adjustRightInd w:val="0"/>
        <w:jc w:val="both"/>
        <w:rPr>
          <w:color w:val="auto"/>
          <w:sz w:val="28"/>
          <w:szCs w:val="28"/>
        </w:rPr>
      </w:pPr>
      <w:r w:rsidRPr="00272DE0">
        <w:rPr>
          <w:color w:val="auto"/>
          <w:sz w:val="28"/>
          <w:szCs w:val="28"/>
        </w:rPr>
        <w:t xml:space="preserve"> </w:t>
      </w:r>
    </w:p>
    <w:p w:rsidR="003C088F" w:rsidRPr="00272DE0" w:rsidP="003C088F">
      <w:pPr>
        <w:autoSpaceDE w:val="0"/>
        <w:autoSpaceDN w:val="0"/>
        <w:adjustRightInd w:val="0"/>
        <w:jc w:val="both"/>
        <w:rPr>
          <w:color w:val="auto"/>
          <w:sz w:val="28"/>
          <w:szCs w:val="28"/>
        </w:rPr>
      </w:pPr>
      <w:r w:rsidRPr="00272DE0">
        <w:rPr>
          <w:color w:val="auto"/>
          <w:sz w:val="28"/>
          <w:szCs w:val="28"/>
        </w:rPr>
        <w:t xml:space="preserve">    </w:t>
      </w:r>
      <w:r w:rsidRPr="00272DE0">
        <w:rPr>
          <w:color w:val="auto"/>
          <w:sz w:val="28"/>
          <w:szCs w:val="28"/>
        </w:rPr>
        <w:tab/>
        <w:t>Руководствуясь ст. ст. 29.9, 29.10 КоАП РФ, мировой судья</w:t>
      </w:r>
    </w:p>
    <w:p w:rsidR="003C088F" w:rsidRPr="00272DE0" w:rsidP="003C088F">
      <w:pPr>
        <w:autoSpaceDE w:val="0"/>
        <w:autoSpaceDN w:val="0"/>
        <w:adjustRightInd w:val="0"/>
        <w:jc w:val="both"/>
        <w:rPr>
          <w:color w:val="auto"/>
          <w:sz w:val="28"/>
          <w:szCs w:val="28"/>
        </w:rPr>
      </w:pPr>
    </w:p>
    <w:p w:rsidR="00B86672" w:rsidRPr="00272DE0" w:rsidP="00B86672">
      <w:pPr>
        <w:jc w:val="center"/>
        <w:rPr>
          <w:color w:val="auto"/>
          <w:sz w:val="28"/>
          <w:szCs w:val="28"/>
        </w:rPr>
      </w:pPr>
      <w:r w:rsidRPr="00272DE0">
        <w:rPr>
          <w:color w:val="auto"/>
          <w:sz w:val="28"/>
          <w:szCs w:val="28"/>
        </w:rPr>
        <w:t>П О С Т А Н О В И Л :</w:t>
      </w:r>
    </w:p>
    <w:p w:rsidR="00B86672" w:rsidRPr="00272DE0" w:rsidP="00B86672">
      <w:pPr>
        <w:jc w:val="both"/>
        <w:rPr>
          <w:color w:val="auto"/>
          <w:sz w:val="28"/>
          <w:szCs w:val="28"/>
        </w:rPr>
      </w:pPr>
    </w:p>
    <w:p w:rsidR="00B86672" w:rsidRPr="009808AF" w:rsidP="009808AF">
      <w:pPr>
        <w:pStyle w:val="BodyText"/>
        <w:ind w:firstLine="708"/>
        <w:rPr>
          <w:rFonts w:ascii="Times New Roman" w:hAnsi="Times New Roman"/>
          <w:b/>
          <w:sz w:val="28"/>
          <w:szCs w:val="28"/>
        </w:rPr>
      </w:pPr>
      <w:r w:rsidRPr="00624D25">
        <w:rPr>
          <w:rFonts w:ascii="Times New Roman" w:hAnsi="Times New Roman"/>
          <w:sz w:val="28"/>
          <w:szCs w:val="28"/>
        </w:rPr>
        <w:t xml:space="preserve">Директора  </w:t>
      </w:r>
      <w:r w:rsidR="001D17C4">
        <w:rPr>
          <w:rFonts w:ascii="Times New Roman" w:hAnsi="Times New Roman"/>
          <w:sz w:val="28"/>
          <w:szCs w:val="28"/>
        </w:rPr>
        <w:t>ИЗЪЯТО</w:t>
      </w:r>
      <w:r w:rsidRPr="00272DE0" w:rsidR="001D17C4">
        <w:rPr>
          <w:rFonts w:ascii="Times New Roman" w:hAnsi="Times New Roman"/>
          <w:sz w:val="28"/>
          <w:szCs w:val="28"/>
        </w:rPr>
        <w:t>.</w:t>
      </w:r>
      <w:r w:rsidRPr="00272DE0">
        <w:rPr>
          <w:rFonts w:ascii="Times New Roman" w:hAnsi="Times New Roman"/>
          <w:sz w:val="28"/>
          <w:szCs w:val="28"/>
        </w:rPr>
        <w:t xml:space="preserve">, </w:t>
      </w:r>
      <w:r>
        <w:rPr>
          <w:rFonts w:ascii="Times New Roman" w:hAnsi="Times New Roman"/>
          <w:b/>
          <w:sz w:val="28"/>
          <w:szCs w:val="28"/>
        </w:rPr>
        <w:t xml:space="preserve"> </w:t>
      </w:r>
      <w:r w:rsidRPr="00624D25" w:rsidR="002075D6">
        <w:rPr>
          <w:rFonts w:ascii="Times New Roman" w:hAnsi="Times New Roman"/>
          <w:sz w:val="28"/>
          <w:szCs w:val="28"/>
        </w:rPr>
        <w:t>Кирдана Р</w:t>
      </w:r>
      <w:r w:rsidR="001D17C4">
        <w:rPr>
          <w:rFonts w:ascii="Times New Roman" w:hAnsi="Times New Roman"/>
          <w:sz w:val="28"/>
          <w:szCs w:val="28"/>
        </w:rPr>
        <w:t>.П.</w:t>
      </w:r>
      <w:r w:rsidRPr="00272DE0">
        <w:rPr>
          <w:rFonts w:ascii="Times New Roman" w:hAnsi="Times New Roman"/>
          <w:sz w:val="28"/>
          <w:szCs w:val="28"/>
        </w:rPr>
        <w:t>признать виновн</w:t>
      </w:r>
      <w:r w:rsidRPr="00272DE0" w:rsidR="007B3A8C">
        <w:rPr>
          <w:rFonts w:ascii="Times New Roman" w:hAnsi="Times New Roman"/>
          <w:sz w:val="28"/>
          <w:szCs w:val="28"/>
        </w:rPr>
        <w:t>ым</w:t>
      </w:r>
      <w:r w:rsidRPr="00272DE0">
        <w:rPr>
          <w:rFonts w:ascii="Times New Roman" w:hAnsi="Times New Roman"/>
          <w:sz w:val="28"/>
          <w:szCs w:val="28"/>
        </w:rPr>
        <w:t xml:space="preserve"> в совершении административного правонарушения, предусмотренного </w:t>
      </w:r>
      <w:r w:rsidRPr="00272DE0" w:rsidR="00552DF7">
        <w:rPr>
          <w:rFonts w:ascii="Times New Roman" w:hAnsi="Times New Roman"/>
          <w:sz w:val="28"/>
          <w:szCs w:val="28"/>
        </w:rPr>
        <w:t xml:space="preserve">ч. 1 </w:t>
      </w:r>
      <w:r w:rsidRPr="00272DE0">
        <w:rPr>
          <w:rFonts w:ascii="Times New Roman" w:hAnsi="Times New Roman"/>
          <w:sz w:val="28"/>
          <w:szCs w:val="28"/>
        </w:rPr>
        <w:t xml:space="preserve">ст. 15.6 КоАП РФ, и назначить </w:t>
      </w:r>
      <w:r w:rsidRPr="00272DE0" w:rsidR="00A81958">
        <w:rPr>
          <w:rFonts w:ascii="Times New Roman" w:hAnsi="Times New Roman"/>
          <w:sz w:val="28"/>
          <w:szCs w:val="28"/>
        </w:rPr>
        <w:t>е</w:t>
      </w:r>
      <w:r w:rsidRPr="00272DE0" w:rsidR="007B3A8C">
        <w:rPr>
          <w:rFonts w:ascii="Times New Roman" w:hAnsi="Times New Roman"/>
          <w:sz w:val="28"/>
          <w:szCs w:val="28"/>
        </w:rPr>
        <w:t>му</w:t>
      </w:r>
      <w:r w:rsidRPr="00272DE0">
        <w:rPr>
          <w:rFonts w:ascii="Times New Roman" w:hAnsi="Times New Roman"/>
          <w:sz w:val="28"/>
          <w:szCs w:val="28"/>
        </w:rPr>
        <w:t xml:space="preserve"> наказание в виде административного </w:t>
      </w:r>
      <w:r w:rsidRPr="00624D25">
        <w:rPr>
          <w:rFonts w:ascii="Times New Roman" w:hAnsi="Times New Roman"/>
          <w:sz w:val="28"/>
          <w:szCs w:val="28"/>
        </w:rPr>
        <w:t xml:space="preserve">штрафа в размере </w:t>
      </w:r>
      <w:r w:rsidRPr="00624D25" w:rsidR="00056147">
        <w:rPr>
          <w:rFonts w:ascii="Times New Roman" w:hAnsi="Times New Roman"/>
          <w:sz w:val="28"/>
          <w:szCs w:val="28"/>
        </w:rPr>
        <w:t>300 </w:t>
      </w:r>
      <w:r w:rsidRPr="00624D25">
        <w:rPr>
          <w:rFonts w:ascii="Times New Roman" w:hAnsi="Times New Roman"/>
          <w:sz w:val="28"/>
          <w:szCs w:val="28"/>
        </w:rPr>
        <w:t>(</w:t>
      </w:r>
      <w:r w:rsidRPr="00624D25" w:rsidR="00552DF7">
        <w:rPr>
          <w:rFonts w:ascii="Times New Roman" w:hAnsi="Times New Roman"/>
          <w:sz w:val="28"/>
          <w:szCs w:val="28"/>
        </w:rPr>
        <w:t>т</w:t>
      </w:r>
      <w:r w:rsidRPr="00624D25">
        <w:rPr>
          <w:rFonts w:ascii="Times New Roman" w:hAnsi="Times New Roman"/>
          <w:sz w:val="28"/>
          <w:szCs w:val="28"/>
        </w:rPr>
        <w:t>р</w:t>
      </w:r>
      <w:r w:rsidRPr="00624D25" w:rsidR="00552DF7">
        <w:rPr>
          <w:rFonts w:ascii="Times New Roman" w:hAnsi="Times New Roman"/>
          <w:sz w:val="28"/>
          <w:szCs w:val="28"/>
        </w:rPr>
        <w:t>ехсот</w:t>
      </w:r>
      <w:r w:rsidRPr="00624D25">
        <w:rPr>
          <w:rFonts w:ascii="Times New Roman" w:hAnsi="Times New Roman"/>
          <w:sz w:val="28"/>
          <w:szCs w:val="28"/>
        </w:rPr>
        <w:t>) рублей.</w:t>
      </w:r>
    </w:p>
    <w:p w:rsidR="00597737" w:rsidRPr="00624D25" w:rsidP="00624D25">
      <w:pPr>
        <w:ind w:firstLine="567"/>
        <w:jc w:val="both"/>
        <w:rPr>
          <w:color w:val="000000" w:themeColor="text1"/>
          <w:sz w:val="28"/>
          <w:szCs w:val="28"/>
        </w:rPr>
      </w:pPr>
      <w:r w:rsidRPr="005E080F">
        <w:rPr>
          <w:b/>
          <w:color w:val="000000" w:themeColor="text1"/>
          <w:sz w:val="28"/>
          <w:szCs w:val="28"/>
        </w:rPr>
        <w:tab/>
      </w:r>
      <w:r w:rsidRPr="005E080F" w:rsidR="005E080F">
        <w:rPr>
          <w:color w:val="000000" w:themeColor="text1"/>
          <w:sz w:val="28"/>
          <w:szCs w:val="28"/>
        </w:rPr>
        <w:t xml:space="preserve">Почтовый адрес: Россия, Республика Крым, 29500, г. Симферополь, ул. Набережная им. 60-летия СССР, 28, получатель: УФК по Республика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35715000, КБК 828 116 01153 01 0006 140. </w:t>
      </w:r>
    </w:p>
    <w:p w:rsidR="00597737" w:rsidRPr="00272DE0" w:rsidP="00597737">
      <w:pPr>
        <w:ind w:firstLine="709"/>
        <w:jc w:val="both"/>
        <w:rPr>
          <w:color w:val="auto"/>
          <w:sz w:val="28"/>
          <w:szCs w:val="28"/>
        </w:rPr>
      </w:pPr>
      <w:r w:rsidRPr="00272DE0">
        <w:rPr>
          <w:color w:val="auto"/>
          <w:sz w:val="28"/>
          <w:szCs w:val="28"/>
        </w:rPr>
        <w:t xml:space="preserve"> </w:t>
      </w:r>
      <w:r w:rsidRPr="00272DE0">
        <w:rPr>
          <w:color w:val="auto"/>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 4</w:t>
      </w:r>
      <w:r w:rsidRPr="00272DE0" w:rsidR="007B3A8C">
        <w:rPr>
          <w:color w:val="auto"/>
          <w:sz w:val="28"/>
          <w:szCs w:val="28"/>
        </w:rPr>
        <w:t>4</w:t>
      </w:r>
      <w:r w:rsidRPr="00272DE0">
        <w:rPr>
          <w:color w:val="auto"/>
          <w:sz w:val="28"/>
          <w:szCs w:val="28"/>
        </w:rPr>
        <w:t xml:space="preserve"> Керченского судебного района (городской округ Керчь) Республики Крым.</w:t>
      </w:r>
    </w:p>
    <w:p w:rsidR="00DE4CF8" w:rsidRPr="00272DE0" w:rsidP="00597737">
      <w:pPr>
        <w:ind w:firstLine="709"/>
        <w:jc w:val="both"/>
        <w:rPr>
          <w:color w:val="auto"/>
          <w:sz w:val="28"/>
          <w:szCs w:val="28"/>
        </w:rPr>
      </w:pPr>
    </w:p>
    <w:p w:rsidR="00597737" w:rsidRPr="00272DE0" w:rsidP="00597737">
      <w:pPr>
        <w:jc w:val="both"/>
        <w:rPr>
          <w:color w:val="auto"/>
          <w:sz w:val="28"/>
          <w:szCs w:val="28"/>
        </w:rPr>
      </w:pPr>
    </w:p>
    <w:p w:rsidR="00624D25" w:rsidP="00826BA4">
      <w:pPr>
        <w:jc w:val="center"/>
        <w:rPr>
          <w:color w:val="auto"/>
          <w:sz w:val="28"/>
          <w:szCs w:val="28"/>
        </w:rPr>
      </w:pPr>
    </w:p>
    <w:p w:rsidR="00624D25" w:rsidP="00826BA4">
      <w:pPr>
        <w:jc w:val="center"/>
        <w:rPr>
          <w:color w:val="auto"/>
          <w:sz w:val="28"/>
          <w:szCs w:val="28"/>
        </w:rPr>
      </w:pPr>
    </w:p>
    <w:p w:rsidR="001D17C4" w:rsidP="00826BA4">
      <w:pPr>
        <w:jc w:val="center"/>
        <w:rPr>
          <w:color w:val="auto"/>
          <w:sz w:val="28"/>
          <w:szCs w:val="28"/>
        </w:rPr>
      </w:pPr>
      <w:r w:rsidRPr="00272DE0">
        <w:rPr>
          <w:color w:val="auto"/>
          <w:sz w:val="28"/>
          <w:szCs w:val="28"/>
        </w:rPr>
        <w:t xml:space="preserve">Мировой судья                                  </w:t>
      </w:r>
      <w:r w:rsidRPr="00272DE0">
        <w:rPr>
          <w:color w:val="auto"/>
          <w:sz w:val="28"/>
          <w:szCs w:val="28"/>
        </w:rPr>
        <w:tab/>
        <w:t xml:space="preserve">                           </w:t>
      </w:r>
      <w:r w:rsidR="009808AF">
        <w:rPr>
          <w:color w:val="auto"/>
          <w:sz w:val="28"/>
          <w:szCs w:val="28"/>
        </w:rPr>
        <w:t>Козлова К.Ю.</w:t>
      </w:r>
    </w:p>
    <w:p w:rsidR="001D17C4" w:rsidRPr="001D17C4" w:rsidP="001D17C4">
      <w:pPr>
        <w:rPr>
          <w:sz w:val="28"/>
          <w:szCs w:val="28"/>
        </w:rPr>
      </w:pPr>
    </w:p>
    <w:p w:rsidR="001D17C4" w:rsidRPr="001D17C4" w:rsidP="001D17C4">
      <w:pPr>
        <w:rPr>
          <w:sz w:val="28"/>
          <w:szCs w:val="28"/>
        </w:rPr>
      </w:pPr>
    </w:p>
    <w:p w:rsidR="001D17C4" w:rsidP="001D17C4">
      <w:pPr>
        <w:rPr>
          <w:sz w:val="28"/>
          <w:szCs w:val="28"/>
        </w:rPr>
      </w:pPr>
      <w:r>
        <w:rPr>
          <w:sz w:val="28"/>
          <w:szCs w:val="28"/>
        </w:rPr>
        <w:t xml:space="preserve"> </w:t>
      </w:r>
    </w:p>
    <w:p w:rsidR="001D17C4" w:rsidRPr="001D17C4" w:rsidP="001D17C4">
      <w:pPr>
        <w:pStyle w:val="Title"/>
        <w:jc w:val="left"/>
        <w:rPr>
          <w:rStyle w:val="Emphasis"/>
          <w:rFonts w:ascii="Times New Roman" w:hAnsi="Times New Roman"/>
          <w:b w:val="0"/>
          <w:i w:val="0"/>
          <w:sz w:val="16"/>
          <w:szCs w:val="16"/>
        </w:rPr>
      </w:pPr>
      <w:r>
        <w:t xml:space="preserve">        </w:t>
      </w:r>
      <w:r w:rsidRPr="001D17C4">
        <w:rPr>
          <w:rStyle w:val="Emphasis"/>
          <w:rFonts w:ascii="Times New Roman" w:hAnsi="Times New Roman"/>
          <w:b w:val="0"/>
          <w:i w:val="0"/>
          <w:sz w:val="16"/>
          <w:szCs w:val="16"/>
        </w:rPr>
        <w:t>ДЕПЕРСОНИФИКАЦИЮ</w:t>
      </w:r>
    </w:p>
    <w:p w:rsidR="001D17C4" w:rsidRPr="001D17C4" w:rsidP="001D17C4">
      <w:pPr>
        <w:pStyle w:val="Title"/>
        <w:jc w:val="left"/>
        <w:rPr>
          <w:rStyle w:val="Emphasis"/>
          <w:rFonts w:ascii="Times New Roman" w:hAnsi="Times New Roman"/>
          <w:b w:val="0"/>
          <w:i w:val="0"/>
          <w:sz w:val="16"/>
          <w:szCs w:val="16"/>
        </w:rPr>
      </w:pPr>
      <w:r w:rsidRPr="001D17C4">
        <w:rPr>
          <w:rStyle w:val="Emphasis"/>
          <w:rFonts w:ascii="Times New Roman" w:hAnsi="Times New Roman"/>
          <w:b w:val="0"/>
          <w:i w:val="0"/>
          <w:sz w:val="16"/>
          <w:szCs w:val="16"/>
        </w:rPr>
        <w:t xml:space="preserve">                 лингвистический контроль</w:t>
      </w:r>
    </w:p>
    <w:p w:rsidR="001D17C4" w:rsidRPr="001D17C4" w:rsidP="001D17C4">
      <w:pPr>
        <w:pStyle w:val="Title"/>
        <w:jc w:val="left"/>
        <w:rPr>
          <w:rStyle w:val="Emphasis"/>
          <w:rFonts w:ascii="Times New Roman" w:hAnsi="Times New Roman"/>
          <w:b w:val="0"/>
          <w:i w:val="0"/>
          <w:sz w:val="16"/>
          <w:szCs w:val="16"/>
        </w:rPr>
      </w:pPr>
      <w:r w:rsidRPr="001D17C4">
        <w:rPr>
          <w:rStyle w:val="Emphasis"/>
          <w:rFonts w:ascii="Times New Roman" w:hAnsi="Times New Roman"/>
          <w:b w:val="0"/>
          <w:i w:val="0"/>
          <w:sz w:val="16"/>
          <w:szCs w:val="16"/>
        </w:rPr>
        <w:t xml:space="preserve">                 произвел</w:t>
      </w:r>
      <w:r w:rsidRPr="001D17C4">
        <w:rPr>
          <w:rStyle w:val="Emphasis"/>
          <w:rFonts w:ascii="Times New Roman" w:hAnsi="Times New Roman"/>
          <w:b w:val="0"/>
          <w:i w:val="0"/>
          <w:sz w:val="16"/>
          <w:szCs w:val="16"/>
        </w:rPr>
        <w:tab/>
      </w:r>
    </w:p>
    <w:p w:rsidR="001D17C4" w:rsidRPr="001D17C4" w:rsidP="001D17C4">
      <w:pPr>
        <w:pStyle w:val="Title"/>
        <w:jc w:val="left"/>
        <w:rPr>
          <w:rStyle w:val="Emphasis"/>
          <w:rFonts w:ascii="Times New Roman" w:hAnsi="Times New Roman"/>
          <w:b w:val="0"/>
          <w:i w:val="0"/>
          <w:sz w:val="16"/>
          <w:szCs w:val="16"/>
        </w:rPr>
      </w:pPr>
      <w:r w:rsidRPr="001D17C4">
        <w:rPr>
          <w:rStyle w:val="Emphasis"/>
          <w:rFonts w:ascii="Times New Roman" w:hAnsi="Times New Roman"/>
          <w:b w:val="0"/>
          <w:i w:val="0"/>
          <w:sz w:val="16"/>
          <w:szCs w:val="16"/>
        </w:rPr>
        <w:t xml:space="preserve">                 Помощник  судьи __________ Т.А.Нистрян </w:t>
      </w:r>
    </w:p>
    <w:p w:rsidR="001D17C4" w:rsidRPr="001D17C4" w:rsidP="001D17C4">
      <w:pPr>
        <w:pStyle w:val="Title"/>
        <w:jc w:val="left"/>
        <w:rPr>
          <w:rStyle w:val="Emphasis"/>
          <w:rFonts w:ascii="Times New Roman" w:hAnsi="Times New Roman"/>
          <w:b w:val="0"/>
          <w:i w:val="0"/>
          <w:sz w:val="16"/>
          <w:szCs w:val="16"/>
        </w:rPr>
      </w:pPr>
    </w:p>
    <w:p w:rsidR="001D17C4" w:rsidRPr="001D17C4" w:rsidP="001D17C4">
      <w:pPr>
        <w:pStyle w:val="Title"/>
        <w:jc w:val="left"/>
        <w:rPr>
          <w:rStyle w:val="Emphasis"/>
          <w:rFonts w:ascii="Times New Roman" w:hAnsi="Times New Roman"/>
          <w:b w:val="0"/>
          <w:i w:val="0"/>
          <w:sz w:val="16"/>
          <w:szCs w:val="16"/>
        </w:rPr>
      </w:pPr>
      <w:r w:rsidRPr="001D17C4">
        <w:rPr>
          <w:rStyle w:val="Emphasis"/>
          <w:rFonts w:ascii="Times New Roman" w:hAnsi="Times New Roman"/>
          <w:b w:val="0"/>
          <w:i w:val="0"/>
          <w:sz w:val="16"/>
          <w:szCs w:val="16"/>
        </w:rPr>
        <w:t xml:space="preserve">                СОГЛАСОВАНО</w:t>
      </w:r>
    </w:p>
    <w:p w:rsidR="001D17C4" w:rsidRPr="001D17C4" w:rsidP="001D17C4">
      <w:pPr>
        <w:pStyle w:val="Title"/>
        <w:jc w:val="left"/>
        <w:rPr>
          <w:rStyle w:val="Emphasis"/>
          <w:rFonts w:ascii="Times New Roman" w:hAnsi="Times New Roman"/>
          <w:b w:val="0"/>
          <w:i w:val="0"/>
          <w:sz w:val="16"/>
          <w:szCs w:val="16"/>
        </w:rPr>
      </w:pPr>
      <w:r w:rsidRPr="001D17C4">
        <w:rPr>
          <w:rStyle w:val="Emphasis"/>
          <w:rFonts w:ascii="Times New Roman" w:hAnsi="Times New Roman"/>
          <w:b w:val="0"/>
          <w:i w:val="0"/>
          <w:sz w:val="16"/>
          <w:szCs w:val="16"/>
        </w:rPr>
        <w:t xml:space="preserve">                Судья_________ К.Ю.Козлова</w:t>
      </w:r>
    </w:p>
    <w:p w:rsidR="001D17C4" w:rsidRPr="001D17C4" w:rsidP="001D17C4">
      <w:pPr>
        <w:pStyle w:val="Title"/>
        <w:jc w:val="left"/>
        <w:rPr>
          <w:rStyle w:val="Emphasis"/>
          <w:rFonts w:ascii="Times New Roman" w:hAnsi="Times New Roman"/>
          <w:b w:val="0"/>
          <w:i w:val="0"/>
          <w:sz w:val="16"/>
          <w:szCs w:val="16"/>
        </w:rPr>
      </w:pPr>
      <w:r w:rsidRPr="001D17C4">
        <w:rPr>
          <w:rStyle w:val="Emphasis"/>
          <w:rFonts w:ascii="Times New Roman" w:hAnsi="Times New Roman"/>
          <w:b w:val="0"/>
          <w:i w:val="0"/>
          <w:sz w:val="16"/>
          <w:szCs w:val="16"/>
        </w:rPr>
        <w:t xml:space="preserve">                 «___» __ 20     г.</w:t>
      </w:r>
    </w:p>
    <w:p w:rsidR="00F04E13" w:rsidRPr="001D17C4" w:rsidP="001D17C4">
      <w:pPr>
        <w:ind w:firstLine="708"/>
        <w:rPr>
          <w:sz w:val="28"/>
          <w:szCs w:val="28"/>
        </w:rPr>
      </w:pPr>
    </w:p>
    <w:sectPr w:rsidSect="00624D25">
      <w:headerReference w:type="even" r:id="rId4"/>
      <w:headerReference w:type="default" r:id="rId5"/>
      <w:pgSz w:w="11906" w:h="16838" w:code="9"/>
      <w:pgMar w:top="568" w:right="851" w:bottom="709" w:left="1701" w:header="720" w:footer="720" w:gutter="0"/>
      <w:cols w:space="708"/>
      <w:titlePg/>
      <w:docGrid w:linePitch="2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30" w:rsidP="009331D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F5230" w:rsidP="009331D5">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30">
    <w:pPr>
      <w:pStyle w:val="Header"/>
      <w:jc w:val="center"/>
    </w:pPr>
    <w:r>
      <w:fldChar w:fldCharType="begin"/>
    </w:r>
    <w:r>
      <w:instrText xml:space="preserve"> PAGE   \* MERGEFORMAT </w:instrText>
    </w:r>
    <w:r>
      <w:fldChar w:fldCharType="separate"/>
    </w:r>
    <w:r w:rsidR="001D17C4">
      <w:rPr>
        <w:noProof/>
      </w:rPr>
      <w:t>2</w:t>
    </w:r>
    <w:r w:rsidR="001D17C4">
      <w:rPr>
        <w:noProof/>
      </w:rPr>
      <w:fldChar w:fldCharType="end"/>
    </w:r>
  </w:p>
  <w:p w:rsidR="003F5230" w:rsidP="009331D5">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30F75"/>
    <w:multiLevelType w:val="hybridMultilevel"/>
    <w:tmpl w:val="502AE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drawingGridHorizontalSpacing w:val="90"/>
  <w:drawingGridVerticalSpacing w:val="24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3EC0"/>
    <w:rsid w:val="000369AB"/>
    <w:rsid w:val="0004152E"/>
    <w:rsid w:val="000415AF"/>
    <w:rsid w:val="000521FA"/>
    <w:rsid w:val="00056147"/>
    <w:rsid w:val="00080806"/>
    <w:rsid w:val="00094C39"/>
    <w:rsid w:val="000979FF"/>
    <w:rsid w:val="000A6B3B"/>
    <w:rsid w:val="000B180B"/>
    <w:rsid w:val="000B3251"/>
    <w:rsid w:val="000C1467"/>
    <w:rsid w:val="000C3B67"/>
    <w:rsid w:val="000D0207"/>
    <w:rsid w:val="000D53FC"/>
    <w:rsid w:val="000D6210"/>
    <w:rsid w:val="000E4BBE"/>
    <w:rsid w:val="000F0CB6"/>
    <w:rsid w:val="00132D4F"/>
    <w:rsid w:val="00141E49"/>
    <w:rsid w:val="00145286"/>
    <w:rsid w:val="00154CD8"/>
    <w:rsid w:val="00160512"/>
    <w:rsid w:val="00191E95"/>
    <w:rsid w:val="00194AC5"/>
    <w:rsid w:val="001C14DA"/>
    <w:rsid w:val="001D17C4"/>
    <w:rsid w:val="001E3C81"/>
    <w:rsid w:val="001E5FF9"/>
    <w:rsid w:val="00206ACE"/>
    <w:rsid w:val="00206CF7"/>
    <w:rsid w:val="002075D6"/>
    <w:rsid w:val="00225D01"/>
    <w:rsid w:val="00235961"/>
    <w:rsid w:val="002520AB"/>
    <w:rsid w:val="00260795"/>
    <w:rsid w:val="002630DC"/>
    <w:rsid w:val="00272DE0"/>
    <w:rsid w:val="00277B1B"/>
    <w:rsid w:val="0029383F"/>
    <w:rsid w:val="00297486"/>
    <w:rsid w:val="002B091C"/>
    <w:rsid w:val="002F40ED"/>
    <w:rsid w:val="002F7847"/>
    <w:rsid w:val="00316A9A"/>
    <w:rsid w:val="00342649"/>
    <w:rsid w:val="00353566"/>
    <w:rsid w:val="00372216"/>
    <w:rsid w:val="003742B2"/>
    <w:rsid w:val="003B4819"/>
    <w:rsid w:val="003B5DA9"/>
    <w:rsid w:val="003B7F64"/>
    <w:rsid w:val="003C0623"/>
    <w:rsid w:val="003C088F"/>
    <w:rsid w:val="003C2B0F"/>
    <w:rsid w:val="003C6B25"/>
    <w:rsid w:val="003D3FAF"/>
    <w:rsid w:val="003E4A9E"/>
    <w:rsid w:val="003E7658"/>
    <w:rsid w:val="003F5230"/>
    <w:rsid w:val="0040309D"/>
    <w:rsid w:val="00413634"/>
    <w:rsid w:val="004174DA"/>
    <w:rsid w:val="0042159B"/>
    <w:rsid w:val="00430456"/>
    <w:rsid w:val="00441A10"/>
    <w:rsid w:val="00443CCA"/>
    <w:rsid w:val="00457934"/>
    <w:rsid w:val="004613E5"/>
    <w:rsid w:val="00464189"/>
    <w:rsid w:val="00467E3F"/>
    <w:rsid w:val="00473D8C"/>
    <w:rsid w:val="00481810"/>
    <w:rsid w:val="004854EB"/>
    <w:rsid w:val="004866D9"/>
    <w:rsid w:val="00490919"/>
    <w:rsid w:val="004A708B"/>
    <w:rsid w:val="004C67DF"/>
    <w:rsid w:val="004E02C6"/>
    <w:rsid w:val="004F680C"/>
    <w:rsid w:val="00510B97"/>
    <w:rsid w:val="005150BC"/>
    <w:rsid w:val="005157E9"/>
    <w:rsid w:val="0052068F"/>
    <w:rsid w:val="0052517E"/>
    <w:rsid w:val="0052701F"/>
    <w:rsid w:val="00535605"/>
    <w:rsid w:val="00552DF7"/>
    <w:rsid w:val="00565C50"/>
    <w:rsid w:val="00582B6D"/>
    <w:rsid w:val="0058412B"/>
    <w:rsid w:val="00587A5E"/>
    <w:rsid w:val="00597737"/>
    <w:rsid w:val="005C2CCB"/>
    <w:rsid w:val="005D6AA8"/>
    <w:rsid w:val="005D73C5"/>
    <w:rsid w:val="005E080F"/>
    <w:rsid w:val="0061653B"/>
    <w:rsid w:val="00624D25"/>
    <w:rsid w:val="006270EB"/>
    <w:rsid w:val="00633335"/>
    <w:rsid w:val="0066381F"/>
    <w:rsid w:val="00675416"/>
    <w:rsid w:val="006817A0"/>
    <w:rsid w:val="006A7F0E"/>
    <w:rsid w:val="006B221D"/>
    <w:rsid w:val="006C0DA9"/>
    <w:rsid w:val="006C3928"/>
    <w:rsid w:val="006E63E9"/>
    <w:rsid w:val="00730F23"/>
    <w:rsid w:val="00733AA2"/>
    <w:rsid w:val="007529B6"/>
    <w:rsid w:val="00753E5D"/>
    <w:rsid w:val="00753F81"/>
    <w:rsid w:val="00776B8B"/>
    <w:rsid w:val="00790132"/>
    <w:rsid w:val="007903DA"/>
    <w:rsid w:val="00795917"/>
    <w:rsid w:val="00795F0C"/>
    <w:rsid w:val="007B3A8C"/>
    <w:rsid w:val="007B6233"/>
    <w:rsid w:val="007B7E88"/>
    <w:rsid w:val="007E2558"/>
    <w:rsid w:val="007E3714"/>
    <w:rsid w:val="007F3328"/>
    <w:rsid w:val="008177E0"/>
    <w:rsid w:val="00826BA4"/>
    <w:rsid w:val="0087388B"/>
    <w:rsid w:val="00894199"/>
    <w:rsid w:val="008A49EB"/>
    <w:rsid w:val="008D5B65"/>
    <w:rsid w:val="008F685D"/>
    <w:rsid w:val="008F709C"/>
    <w:rsid w:val="00917DFC"/>
    <w:rsid w:val="009206E3"/>
    <w:rsid w:val="00925D8C"/>
    <w:rsid w:val="009331D5"/>
    <w:rsid w:val="00937CDC"/>
    <w:rsid w:val="009509CB"/>
    <w:rsid w:val="00956B9D"/>
    <w:rsid w:val="009575CD"/>
    <w:rsid w:val="009612BF"/>
    <w:rsid w:val="0097124F"/>
    <w:rsid w:val="009808AF"/>
    <w:rsid w:val="00997915"/>
    <w:rsid w:val="009A2BB4"/>
    <w:rsid w:val="009A38D7"/>
    <w:rsid w:val="009B23C7"/>
    <w:rsid w:val="009D0FCA"/>
    <w:rsid w:val="009E3185"/>
    <w:rsid w:val="009F1F9F"/>
    <w:rsid w:val="00A131E6"/>
    <w:rsid w:val="00A21F47"/>
    <w:rsid w:val="00A370EC"/>
    <w:rsid w:val="00A438A1"/>
    <w:rsid w:val="00A5064B"/>
    <w:rsid w:val="00A569D9"/>
    <w:rsid w:val="00A57C3C"/>
    <w:rsid w:val="00A64248"/>
    <w:rsid w:val="00A76AC0"/>
    <w:rsid w:val="00A81958"/>
    <w:rsid w:val="00A85A41"/>
    <w:rsid w:val="00A922A6"/>
    <w:rsid w:val="00AB0064"/>
    <w:rsid w:val="00AB2B35"/>
    <w:rsid w:val="00AD6833"/>
    <w:rsid w:val="00AE7E3C"/>
    <w:rsid w:val="00B2113F"/>
    <w:rsid w:val="00B346E8"/>
    <w:rsid w:val="00B71A1D"/>
    <w:rsid w:val="00B86672"/>
    <w:rsid w:val="00B92A28"/>
    <w:rsid w:val="00B94A52"/>
    <w:rsid w:val="00B955B8"/>
    <w:rsid w:val="00BA1C7C"/>
    <w:rsid w:val="00BA1C8A"/>
    <w:rsid w:val="00BB2BB2"/>
    <w:rsid w:val="00BD34DA"/>
    <w:rsid w:val="00BE4B8F"/>
    <w:rsid w:val="00C2544D"/>
    <w:rsid w:val="00C37C42"/>
    <w:rsid w:val="00C53EC5"/>
    <w:rsid w:val="00C91609"/>
    <w:rsid w:val="00CA1E6E"/>
    <w:rsid w:val="00CC68AB"/>
    <w:rsid w:val="00CE2FBD"/>
    <w:rsid w:val="00CE42CF"/>
    <w:rsid w:val="00CF7BA7"/>
    <w:rsid w:val="00D165DC"/>
    <w:rsid w:val="00D43EC0"/>
    <w:rsid w:val="00D508AE"/>
    <w:rsid w:val="00D93652"/>
    <w:rsid w:val="00DB37F5"/>
    <w:rsid w:val="00DB4E30"/>
    <w:rsid w:val="00DC159C"/>
    <w:rsid w:val="00DD09CC"/>
    <w:rsid w:val="00DD120C"/>
    <w:rsid w:val="00DD7D44"/>
    <w:rsid w:val="00DE4CF8"/>
    <w:rsid w:val="00DE7E8A"/>
    <w:rsid w:val="00E20229"/>
    <w:rsid w:val="00E54130"/>
    <w:rsid w:val="00E608C1"/>
    <w:rsid w:val="00E7740E"/>
    <w:rsid w:val="00E812BF"/>
    <w:rsid w:val="00EB4E60"/>
    <w:rsid w:val="00EB6470"/>
    <w:rsid w:val="00EC6E1B"/>
    <w:rsid w:val="00EE32C1"/>
    <w:rsid w:val="00F04E13"/>
    <w:rsid w:val="00F379A3"/>
    <w:rsid w:val="00F61D22"/>
    <w:rsid w:val="00F63949"/>
    <w:rsid w:val="00F94F2D"/>
    <w:rsid w:val="00FC15C7"/>
    <w:rsid w:val="00FC2549"/>
    <w:rsid w:val="00FE3A65"/>
    <w:rsid w:val="00FE72F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8C"/>
    <w:rPr>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3D8C"/>
    <w:pPr>
      <w:jc w:val="center"/>
    </w:pPr>
    <w:rPr>
      <w:rFonts w:ascii="Bookman Old Style" w:hAnsi="Bookman Old Style"/>
      <w:b/>
      <w:color w:val="auto"/>
      <w:szCs w:val="20"/>
    </w:rPr>
  </w:style>
  <w:style w:type="paragraph" w:styleId="BodyTextIndent">
    <w:name w:val="Body Text Indent"/>
    <w:basedOn w:val="Normal"/>
    <w:link w:val="a"/>
    <w:rsid w:val="00473D8C"/>
    <w:pPr>
      <w:ind w:left="4536"/>
      <w:jc w:val="both"/>
    </w:pPr>
    <w:rPr>
      <w:rFonts w:ascii="Bookman Old Style" w:hAnsi="Bookman Old Style"/>
      <w:color w:val="auto"/>
      <w:szCs w:val="20"/>
      <w:lang w:val="x-none"/>
    </w:rPr>
  </w:style>
  <w:style w:type="paragraph" w:styleId="BodyText">
    <w:name w:val="Body Text"/>
    <w:basedOn w:val="Normal"/>
    <w:link w:val="a2"/>
    <w:rsid w:val="00473D8C"/>
    <w:pPr>
      <w:jc w:val="both"/>
    </w:pPr>
    <w:rPr>
      <w:rFonts w:ascii="Bookman Old Style" w:hAnsi="Bookman Old Style"/>
      <w:color w:val="auto"/>
      <w:szCs w:val="20"/>
      <w:lang w:val="x-none"/>
    </w:rPr>
  </w:style>
  <w:style w:type="paragraph" w:styleId="Header">
    <w:name w:val="header"/>
    <w:basedOn w:val="Normal"/>
    <w:link w:val="a1"/>
    <w:uiPriority w:val="99"/>
    <w:rsid w:val="00473D8C"/>
    <w:pPr>
      <w:tabs>
        <w:tab w:val="center" w:pos="4677"/>
        <w:tab w:val="right" w:pos="9355"/>
      </w:tabs>
    </w:pPr>
    <w:rPr>
      <w:lang w:val="x-none"/>
    </w:rPr>
  </w:style>
  <w:style w:type="character" w:styleId="PageNumber">
    <w:name w:val="page number"/>
    <w:basedOn w:val="DefaultParagraphFont"/>
    <w:rsid w:val="00473D8C"/>
  </w:style>
  <w:style w:type="paragraph" w:styleId="BodyText2">
    <w:name w:val="Body Text 2"/>
    <w:basedOn w:val="Normal"/>
    <w:rsid w:val="00473D8C"/>
    <w:pPr>
      <w:jc w:val="both"/>
    </w:pPr>
    <w:rPr>
      <w:color w:val="auto"/>
      <w:sz w:val="22"/>
    </w:rPr>
  </w:style>
  <w:style w:type="paragraph" w:styleId="BodyText3">
    <w:name w:val="Body Text 3"/>
    <w:basedOn w:val="Normal"/>
    <w:rsid w:val="00473D8C"/>
    <w:pPr>
      <w:jc w:val="center"/>
    </w:pPr>
    <w:rPr>
      <w:color w:val="auto"/>
    </w:rPr>
  </w:style>
  <w:style w:type="paragraph" w:styleId="BalloonText">
    <w:name w:val="Balloon Text"/>
    <w:basedOn w:val="Normal"/>
    <w:semiHidden/>
    <w:rsid w:val="00B86672"/>
    <w:rPr>
      <w:rFonts w:ascii="Tahoma" w:hAnsi="Tahoma" w:cs="Tahoma"/>
      <w:sz w:val="16"/>
      <w:szCs w:val="16"/>
    </w:rPr>
  </w:style>
  <w:style w:type="character" w:customStyle="1" w:styleId="a">
    <w:name w:val="Основной текст с отступом Знак"/>
    <w:link w:val="BodyTextIndent"/>
    <w:rsid w:val="00597737"/>
    <w:rPr>
      <w:rFonts w:ascii="Bookman Old Style" w:hAnsi="Bookman Old Style"/>
      <w:sz w:val="24"/>
    </w:rPr>
  </w:style>
  <w:style w:type="character" w:customStyle="1" w:styleId="apple-converted-space">
    <w:name w:val="apple-converted-space"/>
    <w:basedOn w:val="DefaultParagraphFont"/>
    <w:rsid w:val="002F7847"/>
  </w:style>
  <w:style w:type="character" w:styleId="Hyperlink">
    <w:name w:val="Hyperlink"/>
    <w:rsid w:val="002F7847"/>
    <w:rPr>
      <w:color w:val="0000FF"/>
      <w:u w:val="single"/>
    </w:rPr>
  </w:style>
  <w:style w:type="paragraph" w:styleId="Footer">
    <w:name w:val="footer"/>
    <w:basedOn w:val="Normal"/>
    <w:link w:val="a0"/>
    <w:rsid w:val="00BA1C8A"/>
    <w:pPr>
      <w:tabs>
        <w:tab w:val="center" w:pos="4677"/>
        <w:tab w:val="right" w:pos="9355"/>
      </w:tabs>
    </w:pPr>
    <w:rPr>
      <w:lang w:val="x-none"/>
    </w:rPr>
  </w:style>
  <w:style w:type="character" w:customStyle="1" w:styleId="a0">
    <w:name w:val="Нижний колонтитул Знак"/>
    <w:link w:val="Footer"/>
    <w:rsid w:val="00BA1C8A"/>
    <w:rPr>
      <w:color w:val="0000FF"/>
      <w:sz w:val="24"/>
      <w:szCs w:val="24"/>
    </w:rPr>
  </w:style>
  <w:style w:type="character" w:customStyle="1" w:styleId="a1">
    <w:name w:val="Верхний колонтитул Знак"/>
    <w:link w:val="Header"/>
    <w:uiPriority w:val="99"/>
    <w:rsid w:val="00826BA4"/>
    <w:rPr>
      <w:color w:val="0000FF"/>
      <w:sz w:val="24"/>
      <w:szCs w:val="24"/>
    </w:rPr>
  </w:style>
  <w:style w:type="character" w:customStyle="1" w:styleId="a2">
    <w:name w:val="Основной текст Знак"/>
    <w:link w:val="BodyText"/>
    <w:rsid w:val="006270EB"/>
    <w:rPr>
      <w:rFonts w:ascii="Bookman Old Style" w:hAnsi="Bookman Old Style"/>
      <w:sz w:val="24"/>
    </w:rPr>
  </w:style>
  <w:style w:type="character" w:styleId="Emphasis">
    <w:name w:val="Emphasis"/>
    <w:basedOn w:val="DefaultParagraphFont"/>
    <w:qFormat/>
    <w:rsid w:val="001D17C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