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563C" w:rsidRPr="009873EC" w:rsidP="0069563C">
      <w:pPr>
        <w:spacing w:after="0" w:line="240" w:lineRule="auto"/>
        <w:jc w:val="right"/>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Дело № 5-44-216/2022</w:t>
      </w:r>
    </w:p>
    <w:p w:rsidR="0069563C" w:rsidRPr="009873EC" w:rsidP="0069563C">
      <w:pPr>
        <w:spacing w:after="0" w:line="240" w:lineRule="auto"/>
        <w:jc w:val="right"/>
        <w:rPr>
          <w:rFonts w:ascii="Times New Roman" w:eastAsia="Times New Roman" w:hAnsi="Times New Roman" w:cs="Times New Roman"/>
          <w:bCs/>
          <w:color w:val="000000" w:themeColor="text1"/>
          <w:sz w:val="20"/>
          <w:szCs w:val="20"/>
          <w:lang w:eastAsia="ru-RU"/>
        </w:rPr>
      </w:pPr>
      <w:r w:rsidRPr="009873EC">
        <w:rPr>
          <w:rFonts w:ascii="Times New Roman" w:eastAsia="Times New Roman" w:hAnsi="Times New Roman" w:cs="Times New Roman"/>
          <w:bCs/>
          <w:color w:val="000000" w:themeColor="text1"/>
          <w:sz w:val="20"/>
          <w:szCs w:val="20"/>
          <w:lang w:eastAsia="ru-RU"/>
        </w:rPr>
        <w:t>УИД 91RS0012-01-2022-003261-14</w:t>
      </w:r>
    </w:p>
    <w:p w:rsidR="0069563C" w:rsidRPr="009873EC" w:rsidP="0069563C">
      <w:pPr>
        <w:spacing w:after="0" w:line="240" w:lineRule="auto"/>
        <w:jc w:val="center"/>
        <w:rPr>
          <w:rFonts w:ascii="Times New Roman" w:eastAsia="Times New Roman" w:hAnsi="Times New Roman" w:cs="Times New Roman"/>
          <w:color w:val="000000" w:themeColor="text1"/>
          <w:sz w:val="20"/>
          <w:szCs w:val="20"/>
          <w:lang w:eastAsia="ru-RU"/>
        </w:rPr>
      </w:pPr>
    </w:p>
    <w:p w:rsidR="0069563C" w:rsidRPr="009873EC" w:rsidP="0069563C">
      <w:pPr>
        <w:spacing w:after="0" w:line="240" w:lineRule="auto"/>
        <w:jc w:val="center"/>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ПОСТАНОВЛЕНИЕ</w:t>
      </w:r>
    </w:p>
    <w:p w:rsidR="0069563C" w:rsidRPr="009873EC" w:rsidP="0069563C">
      <w:pPr>
        <w:spacing w:after="0" w:line="240" w:lineRule="auto"/>
        <w:rPr>
          <w:rFonts w:ascii="Times New Roman" w:eastAsia="Times New Roman" w:hAnsi="Times New Roman" w:cs="Times New Roman"/>
          <w:color w:val="000000" w:themeColor="text1"/>
          <w:sz w:val="20"/>
          <w:szCs w:val="20"/>
          <w:lang w:eastAsia="ru-RU"/>
        </w:rPr>
      </w:pPr>
    </w:p>
    <w:p w:rsidR="0069563C" w:rsidRPr="009873EC" w:rsidP="0069563C">
      <w:pPr>
        <w:tabs>
          <w:tab w:val="left" w:pos="8080"/>
        </w:tabs>
        <w:spacing w:after="0" w:line="240" w:lineRule="auto"/>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06 сентября 2022 г.</w:t>
      </w:r>
      <w:r w:rsidRPr="009873EC">
        <w:rPr>
          <w:rFonts w:ascii="Times New Roman" w:eastAsia="Times New Roman" w:hAnsi="Times New Roman" w:cs="Times New Roman"/>
          <w:color w:val="000000" w:themeColor="text1"/>
          <w:sz w:val="20"/>
          <w:szCs w:val="20"/>
          <w:lang w:eastAsia="ru-RU"/>
        </w:rPr>
        <w:tab/>
        <w:t>г. Керчь</w:t>
      </w:r>
    </w:p>
    <w:p w:rsidR="0069563C" w:rsidRPr="009873EC" w:rsidP="0069563C">
      <w:pPr>
        <w:spacing w:after="0" w:line="240" w:lineRule="auto"/>
        <w:jc w:val="both"/>
        <w:rPr>
          <w:rFonts w:ascii="Times New Roman" w:eastAsia="Times New Roman" w:hAnsi="Times New Roman" w:cs="Times New Roman"/>
          <w:color w:val="000000" w:themeColor="text1"/>
          <w:sz w:val="20"/>
          <w:szCs w:val="20"/>
          <w:lang w:eastAsia="ru-RU"/>
        </w:rPr>
      </w:pPr>
    </w:p>
    <w:p w:rsidR="0069563C" w:rsidRPr="009873EC" w:rsidP="0069563C">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А.М., рассмотрев в открытом судебном заседании дело об административном правонарушении в отношении:</w:t>
      </w:r>
    </w:p>
    <w:p w:rsidR="0069563C" w:rsidRPr="009873EC" w:rsidP="0069563C">
      <w:pPr>
        <w:spacing w:after="0" w:line="240" w:lineRule="auto"/>
        <w:ind w:left="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xml:space="preserve"> </w:t>
      </w:r>
      <w:r w:rsidRPr="009873EC">
        <w:rPr>
          <w:rFonts w:ascii="Times New Roman" w:eastAsia="Times New Roman" w:hAnsi="Times New Roman" w:cs="Times New Roman"/>
          <w:color w:val="000000" w:themeColor="text1"/>
          <w:sz w:val="20"/>
          <w:szCs w:val="20"/>
          <w:lang w:eastAsia="ru-RU"/>
        </w:rPr>
        <w:t xml:space="preserve">«ИЗЪЯТО» </w:t>
      </w:r>
      <w:r w:rsidRPr="009873EC">
        <w:rPr>
          <w:rFonts w:ascii="Times New Roman" w:eastAsia="Times New Roman" w:hAnsi="Times New Roman" w:cs="Times New Roman"/>
          <w:color w:val="000000" w:themeColor="text1"/>
          <w:sz w:val="20"/>
          <w:szCs w:val="20"/>
          <w:lang w:eastAsia="ru-RU"/>
        </w:rPr>
        <w:t xml:space="preserve">, «ИЗЪЯТО» года рождения, уроженца «ИЗЪЯТО», гражданина РФ, состоящего в зарегистрированном браке, не имеющего на иждивении несовершеннолетних детей, являющегося индивидуальным предпринимателем, являющегося инвалидом </w:t>
      </w:r>
      <w:r w:rsidRPr="009873EC">
        <w:rPr>
          <w:rFonts w:ascii="Times New Roman" w:eastAsia="Times New Roman" w:hAnsi="Times New Roman" w:cs="Times New Roman"/>
          <w:color w:val="000000" w:themeColor="text1"/>
          <w:sz w:val="20"/>
          <w:szCs w:val="20"/>
          <w:lang w:val="en-US" w:eastAsia="ru-RU"/>
        </w:rPr>
        <w:t>III</w:t>
      </w:r>
      <w:r w:rsidRPr="009873EC">
        <w:rPr>
          <w:rFonts w:ascii="Times New Roman" w:eastAsia="Times New Roman" w:hAnsi="Times New Roman" w:cs="Times New Roman"/>
          <w:color w:val="000000" w:themeColor="text1"/>
          <w:sz w:val="20"/>
          <w:szCs w:val="20"/>
          <w:lang w:eastAsia="ru-RU"/>
        </w:rPr>
        <w:t xml:space="preserve"> группы, зарегистрированного по адресу: «ИЗЪЯТО», фактически проживающего по адресу: «ИЗЪЯТО»,</w:t>
      </w:r>
    </w:p>
    <w:p w:rsidR="0069563C" w:rsidRPr="009873EC" w:rsidP="0069563C">
      <w:pPr>
        <w:spacing w:after="0" w:line="240" w:lineRule="auto"/>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привлекаемого к административной ответственности по ч. 2 ст. 12.27 Кодекса об административных правонарушениях Российской Федерации</w:t>
      </w:r>
    </w:p>
    <w:p w:rsidR="0069563C" w:rsidRPr="009873EC" w:rsidP="0069563C">
      <w:pPr>
        <w:spacing w:after="0" w:line="240" w:lineRule="auto"/>
        <w:jc w:val="center"/>
        <w:rPr>
          <w:rFonts w:ascii="Times New Roman" w:eastAsia="Times New Roman" w:hAnsi="Times New Roman" w:cs="Times New Roman"/>
          <w:color w:val="000000" w:themeColor="text1"/>
          <w:sz w:val="20"/>
          <w:szCs w:val="20"/>
          <w:lang w:eastAsia="ru-RU"/>
        </w:rPr>
      </w:pPr>
    </w:p>
    <w:p w:rsidR="0069563C" w:rsidRPr="009873EC" w:rsidP="0069563C">
      <w:pPr>
        <w:spacing w:after="0" w:line="240" w:lineRule="auto"/>
        <w:jc w:val="center"/>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УСТАНОВИЛ:</w:t>
      </w:r>
    </w:p>
    <w:p w:rsidR="0069563C" w:rsidRPr="009873EC" w:rsidP="0069563C">
      <w:pPr>
        <w:spacing w:after="0" w:line="240" w:lineRule="auto"/>
        <w:jc w:val="both"/>
        <w:rPr>
          <w:rFonts w:ascii="Times New Roman" w:eastAsia="Times New Roman" w:hAnsi="Times New Roman" w:cs="Times New Roman"/>
          <w:color w:val="000000" w:themeColor="text1"/>
          <w:sz w:val="20"/>
          <w:szCs w:val="20"/>
          <w:lang w:eastAsia="ru-RU"/>
        </w:rPr>
      </w:pPr>
    </w:p>
    <w:p w:rsidR="0069563C" w:rsidRPr="009873EC" w:rsidP="0069563C">
      <w:pPr>
        <w:spacing w:after="0" w:line="240" w:lineRule="auto"/>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ab/>
        <w:t xml:space="preserve">Согласно протокола «ИЗЪЯТО» от 27 июля 2022г. об административном правонарушении, составленным инспектором ДПС ОВДПС ГИБДД ОМВД России по г. Керчи лейтенантом полиции Алиевым Р.Р., </w:t>
      </w:r>
      <w:r w:rsidRPr="009873EC">
        <w:rPr>
          <w:rFonts w:ascii="Times New Roman" w:eastAsia="Times New Roman" w:hAnsi="Times New Roman" w:cs="Times New Roman"/>
          <w:color w:val="000000" w:themeColor="text1"/>
          <w:sz w:val="20"/>
          <w:szCs w:val="20"/>
          <w:lang w:eastAsia="ru-RU"/>
        </w:rPr>
        <w:t>Наджафов</w:t>
      </w:r>
      <w:r w:rsidRPr="009873EC">
        <w:rPr>
          <w:rFonts w:ascii="Times New Roman" w:eastAsia="Times New Roman" w:hAnsi="Times New Roman" w:cs="Times New Roman"/>
          <w:color w:val="000000" w:themeColor="text1"/>
          <w:sz w:val="20"/>
          <w:szCs w:val="20"/>
          <w:lang w:eastAsia="ru-RU"/>
        </w:rPr>
        <w:t xml:space="preserve"> А.М., 22 июля 2022 года в 07 час. 28мин. на улице </w:t>
      </w:r>
      <w:r w:rsidRPr="009873EC" w:rsidR="009873EC">
        <w:rPr>
          <w:rFonts w:ascii="Times New Roman" w:eastAsia="Times New Roman" w:hAnsi="Times New Roman" w:cs="Times New Roman"/>
          <w:color w:val="000000" w:themeColor="text1"/>
          <w:sz w:val="20"/>
          <w:szCs w:val="20"/>
          <w:lang w:eastAsia="ru-RU"/>
        </w:rPr>
        <w:t>«ИЗЪЯТО»</w:t>
      </w:r>
      <w:r w:rsidRPr="009873EC">
        <w:rPr>
          <w:rFonts w:ascii="Times New Roman" w:eastAsia="Times New Roman" w:hAnsi="Times New Roman" w:cs="Times New Roman"/>
          <w:color w:val="000000" w:themeColor="text1"/>
          <w:sz w:val="20"/>
          <w:szCs w:val="20"/>
          <w:lang w:eastAsia="ru-RU"/>
        </w:rPr>
        <w:t xml:space="preserve">, г. Керчь, управлял транспортным средством </w:t>
      </w:r>
      <w:r w:rsidRPr="009873EC">
        <w:rPr>
          <w:rFonts w:ascii="Times New Roman" w:eastAsia="Times New Roman" w:hAnsi="Times New Roman" w:cs="Times New Roman"/>
          <w:color w:val="000000" w:themeColor="text1"/>
          <w:sz w:val="20"/>
          <w:szCs w:val="20"/>
          <w:lang w:val="en-US" w:eastAsia="ru-RU"/>
        </w:rPr>
        <w:t>BMW</w:t>
      </w:r>
      <w:r w:rsidRPr="009873EC">
        <w:rPr>
          <w:rFonts w:ascii="Times New Roman" w:eastAsia="Times New Roman" w:hAnsi="Times New Roman" w:cs="Times New Roman"/>
          <w:color w:val="000000" w:themeColor="text1"/>
          <w:sz w:val="20"/>
          <w:szCs w:val="20"/>
          <w:lang w:eastAsia="ru-RU"/>
        </w:rPr>
        <w:t xml:space="preserve"> Х5, с государственным регистрационным знаком О054ОХ01, оставил место дорожно-транспортного происшествия, участником которого он являлся, тем самым причинил материальный ущерб ООО «Кинг 99» в размере 7000,00 рублей, чем нарушил п. 2.5 ПДД РФ, ответственность за которое предусмотрена ч. 2 ст. 12.27 КоАП РФ.</w:t>
      </w:r>
    </w:p>
    <w:p w:rsidR="0069563C" w:rsidRPr="009873EC" w:rsidP="0069563C">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В судебном заседании </w:t>
      </w:r>
      <w:r w:rsidRPr="009873EC">
        <w:rPr>
          <w:rFonts w:ascii="Times New Roman" w:eastAsia="Times New Roman" w:hAnsi="Times New Roman" w:cs="Times New Roman"/>
          <w:color w:val="000000" w:themeColor="text1"/>
          <w:sz w:val="20"/>
          <w:szCs w:val="20"/>
          <w:lang w:eastAsia="ru-RU"/>
        </w:rPr>
        <w:t>Наджафов</w:t>
      </w:r>
      <w:r w:rsidRPr="009873EC">
        <w:rPr>
          <w:rFonts w:ascii="Times New Roman" w:eastAsia="Times New Roman" w:hAnsi="Times New Roman" w:cs="Times New Roman"/>
          <w:color w:val="000000" w:themeColor="text1"/>
          <w:sz w:val="20"/>
          <w:szCs w:val="20"/>
          <w:lang w:eastAsia="ru-RU"/>
        </w:rPr>
        <w:t xml:space="preserve"> А. М. вину в совершенном правонарушении признал в полном объеме, в содеянном раскаялся. Подтвердил обстоятельства, изложенные в протоколе об административном правонарушении и пояснил, что он подъехал на АЗС «Мустанг», вставил в автомобиль заправочный пистолет, и пошёл на кассу оплачивать бензин. В этот момент ему позвонили, он сел в автомобиль и уехал, оторвав заправочный пистолет, затем вернулся и оставил сотрудникам АЗС свой номер телефона, для разрешения вопроса о возмещении материального ущерба. Однако, предположительно, когда ему звонили, он не слышал звонков и не ответил. Просил не назначать наказание в виде лишения права управления транспортными средствами, так как его трудовая деятельность связанна с управлением автомобиля в сфере общественного питания.</w:t>
      </w:r>
    </w:p>
    <w:p w:rsidR="0069563C" w:rsidRPr="009873EC" w:rsidP="0069563C">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В судебное заседание представитель ООО «Кинг 99» </w:t>
      </w:r>
      <w:r w:rsidRPr="009873EC">
        <w:rPr>
          <w:rFonts w:ascii="Times New Roman" w:eastAsia="Times New Roman" w:hAnsi="Times New Roman" w:cs="Times New Roman"/>
          <w:color w:val="000000" w:themeColor="text1"/>
          <w:sz w:val="20"/>
          <w:szCs w:val="20"/>
          <w:lang w:eastAsia="ru-RU"/>
        </w:rPr>
        <w:t>Лицукова</w:t>
      </w:r>
      <w:r w:rsidRPr="009873EC">
        <w:rPr>
          <w:rFonts w:ascii="Times New Roman" w:eastAsia="Times New Roman" w:hAnsi="Times New Roman" w:cs="Times New Roman"/>
          <w:color w:val="000000" w:themeColor="text1"/>
          <w:sz w:val="20"/>
          <w:szCs w:val="20"/>
          <w:lang w:eastAsia="ru-RU"/>
        </w:rPr>
        <w:t xml:space="preserve"> О.В. не явилась, представила суду заявление с просьбой рассмотреть дело об административном правонарушении в её отсутствие, в котором также пояснила, что материальный ущерб, причиненный ООО «Кинг 99» </w:t>
      </w:r>
      <w:r w:rsidRPr="009873EC">
        <w:rPr>
          <w:rFonts w:ascii="Times New Roman" w:eastAsia="Times New Roman" w:hAnsi="Times New Roman" w:cs="Times New Roman"/>
          <w:color w:val="000000" w:themeColor="text1"/>
          <w:sz w:val="20"/>
          <w:szCs w:val="20"/>
          <w:lang w:eastAsia="ru-RU"/>
        </w:rPr>
        <w:t>Наджафовым</w:t>
      </w:r>
      <w:r w:rsidRPr="009873EC">
        <w:rPr>
          <w:rFonts w:ascii="Times New Roman" w:eastAsia="Times New Roman" w:hAnsi="Times New Roman" w:cs="Times New Roman"/>
          <w:color w:val="000000" w:themeColor="text1"/>
          <w:sz w:val="20"/>
          <w:szCs w:val="20"/>
          <w:lang w:eastAsia="ru-RU"/>
        </w:rPr>
        <w:t xml:space="preserve"> А.М., возмещен в  полном объеме, претензий нет.</w:t>
      </w:r>
    </w:p>
    <w:p w:rsidR="0069563C" w:rsidRPr="009873EC" w:rsidP="00695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9873EC">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мировой судья приходит к следующему.</w:t>
      </w:r>
    </w:p>
    <w:p w:rsidR="0069563C" w:rsidRPr="009873EC" w:rsidP="00695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9873EC">
        <w:rPr>
          <w:rFonts w:ascii="Times New Roman" w:eastAsia="Times New Roman" w:hAnsi="Times New Roman" w:cs="Times New Roman"/>
          <w:color w:val="000000" w:themeColor="text1"/>
          <w:sz w:val="20"/>
          <w:szCs w:val="20"/>
          <w:shd w:val="clear" w:color="auto" w:fill="FFFFFF"/>
          <w:lang w:eastAsia="ru-RU"/>
        </w:rPr>
        <w:t>Часть 2 ст. 12.27 КоАП РФ предусматривает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69563C" w:rsidRPr="009873EC" w:rsidP="00695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Calibri" w:hAnsi="Times New Roman" w:cs="Times New Roman"/>
          <w:color w:val="000000" w:themeColor="text1"/>
          <w:sz w:val="20"/>
          <w:szCs w:val="20"/>
          <w:lang w:eastAsia="ru-RU"/>
        </w:rPr>
        <w:t xml:space="preserve">Как следует из материалов дела </w:t>
      </w:r>
      <w:r w:rsidRPr="009873EC">
        <w:rPr>
          <w:rFonts w:ascii="Times New Roman" w:eastAsia="Times New Roman" w:hAnsi="Times New Roman" w:cs="Times New Roman"/>
          <w:color w:val="000000" w:themeColor="text1"/>
          <w:sz w:val="20"/>
          <w:szCs w:val="20"/>
          <w:lang w:eastAsia="ru-RU"/>
        </w:rPr>
        <w:t>Над</w:t>
      </w:r>
      <w:r w:rsidRPr="009873EC">
        <w:rPr>
          <w:rFonts w:ascii="Times New Roman" w:eastAsia="Times New Roman" w:hAnsi="Times New Roman" w:cs="Times New Roman"/>
          <w:color w:val="000000" w:themeColor="text1"/>
          <w:sz w:val="20"/>
          <w:szCs w:val="20"/>
          <w:lang w:eastAsia="ru-RU"/>
        </w:rPr>
        <w:t>жафов</w:t>
      </w:r>
      <w:r w:rsidRPr="009873EC">
        <w:rPr>
          <w:rFonts w:ascii="Times New Roman" w:eastAsia="Times New Roman" w:hAnsi="Times New Roman" w:cs="Times New Roman"/>
          <w:color w:val="000000" w:themeColor="text1"/>
          <w:sz w:val="20"/>
          <w:szCs w:val="20"/>
          <w:lang w:eastAsia="ru-RU"/>
        </w:rPr>
        <w:t xml:space="preserve"> А.М., 22 июля 2022 года в 07 час. 28мин. на улице </w:t>
      </w:r>
      <w:r w:rsidRPr="009873EC" w:rsidR="009873EC">
        <w:rPr>
          <w:rFonts w:ascii="Times New Roman" w:eastAsia="Times New Roman" w:hAnsi="Times New Roman" w:cs="Times New Roman"/>
          <w:color w:val="000000" w:themeColor="text1"/>
          <w:sz w:val="20"/>
          <w:szCs w:val="20"/>
          <w:lang w:eastAsia="ru-RU"/>
        </w:rPr>
        <w:t>«ИЗЪЯТО»</w:t>
      </w:r>
      <w:r w:rsidRPr="009873EC">
        <w:rPr>
          <w:rFonts w:ascii="Times New Roman" w:eastAsia="Times New Roman" w:hAnsi="Times New Roman" w:cs="Times New Roman"/>
          <w:color w:val="000000" w:themeColor="text1"/>
          <w:sz w:val="20"/>
          <w:szCs w:val="20"/>
          <w:lang w:eastAsia="ru-RU"/>
        </w:rPr>
        <w:t xml:space="preserve">, г. Керчь, управлял транспортным средством </w:t>
      </w:r>
      <w:r w:rsidRPr="009873EC">
        <w:rPr>
          <w:rFonts w:ascii="Times New Roman" w:eastAsia="Times New Roman" w:hAnsi="Times New Roman" w:cs="Times New Roman"/>
          <w:color w:val="000000" w:themeColor="text1"/>
          <w:sz w:val="20"/>
          <w:szCs w:val="20"/>
          <w:lang w:val="en-US" w:eastAsia="ru-RU"/>
        </w:rPr>
        <w:t>BMW</w:t>
      </w:r>
      <w:r w:rsidRPr="009873EC">
        <w:rPr>
          <w:rFonts w:ascii="Times New Roman" w:eastAsia="Times New Roman" w:hAnsi="Times New Roman" w:cs="Times New Roman"/>
          <w:color w:val="000000" w:themeColor="text1"/>
          <w:sz w:val="20"/>
          <w:szCs w:val="20"/>
          <w:lang w:eastAsia="ru-RU"/>
        </w:rPr>
        <w:t xml:space="preserve"> Х5, с государственным регистрационным знаком О054ОХ01, оставил место дорожно-транспортного происшествия, участником которого он являлся, тем самым причинил материальный ущерб ООО «Кинг 99» в размере 7000,00 рублей, чем нарушил п. 2.5 ПДД РФ.</w:t>
      </w:r>
    </w:p>
    <w:p w:rsidR="0069563C" w:rsidRPr="009873EC" w:rsidP="00695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Указанные обстоятельства послужили основанием для возбуждения в отношении </w:t>
      </w: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xml:space="preserve"> А.М. дела об административном правонарушении по </w:t>
      </w:r>
      <w:hyperlink r:id="rId4" w:history="1">
        <w:r w:rsidRPr="009873EC">
          <w:rPr>
            <w:rFonts w:ascii="Times New Roman" w:eastAsia="Times New Roman" w:hAnsi="Times New Roman" w:cs="Times New Roman"/>
            <w:color w:val="000000" w:themeColor="text1"/>
            <w:sz w:val="20"/>
            <w:szCs w:val="20"/>
            <w:lang w:eastAsia="ru-RU"/>
          </w:rPr>
          <w:t>ч.</w:t>
        </w:r>
      </w:hyperlink>
      <w:r w:rsidRPr="009873EC">
        <w:rPr>
          <w:rFonts w:ascii="Times New Roman" w:eastAsia="Times New Roman" w:hAnsi="Times New Roman" w:cs="Times New Roman"/>
          <w:color w:val="000000" w:themeColor="text1"/>
          <w:sz w:val="20"/>
          <w:szCs w:val="20"/>
          <w:lang w:eastAsia="ru-RU"/>
        </w:rPr>
        <w:t> 2 ст. 12.27 КоАП РФ.</w:t>
      </w:r>
    </w:p>
    <w:p w:rsidR="0069563C" w:rsidRPr="009873EC" w:rsidP="0069563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9873EC">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9873EC">
        <w:rPr>
          <w:rFonts w:ascii="Times New Roman" w:eastAsia="Times New Roman" w:hAnsi="Times New Roman" w:cs="Times New Roman"/>
          <w:color w:val="000000" w:themeColor="text1"/>
          <w:sz w:val="20"/>
          <w:szCs w:val="20"/>
          <w:bdr w:val="none" w:sz="0" w:space="0" w:color="auto" w:frame="1"/>
          <w:lang w:eastAsia="ru-RU"/>
        </w:rPr>
        <w:t xml:space="preserve">26.2 </w:t>
      </w:r>
      <w:r w:rsidRPr="009873EC">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9873EC">
        <w:rPr>
          <w:rFonts w:ascii="Times New Roman" w:eastAsia="Times New Roman" w:hAnsi="Times New Roman" w:cs="Times New Roman"/>
          <w:color w:val="000000" w:themeColor="text1"/>
          <w:sz w:val="20"/>
          <w:szCs w:val="20"/>
          <w:bdr w:val="none" w:sz="0" w:space="0" w:color="auto" w:frame="1"/>
          <w:lang w:eastAsia="ru-RU"/>
        </w:rPr>
        <w:t xml:space="preserve"> </w:t>
      </w:r>
      <w:r w:rsidRPr="009873EC">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9563C" w:rsidRPr="009873EC" w:rsidP="0069563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shd w:val="clear" w:color="auto" w:fill="FFFFFF"/>
          <w:lang w:eastAsia="ru-RU"/>
        </w:rPr>
        <w:t>По правилам ст. </w:t>
      </w:r>
      <w:r w:rsidRPr="009873EC">
        <w:rPr>
          <w:rFonts w:ascii="Times New Roman" w:eastAsia="Times New Roman" w:hAnsi="Times New Roman" w:cs="Times New Roman"/>
          <w:color w:val="000000" w:themeColor="text1"/>
          <w:sz w:val="20"/>
          <w:szCs w:val="20"/>
          <w:bdr w:val="none" w:sz="0" w:space="0" w:color="auto" w:frame="1"/>
          <w:lang w:eastAsia="ru-RU"/>
        </w:rPr>
        <w:t xml:space="preserve">26.11 </w:t>
      </w:r>
      <w:r w:rsidRPr="009873EC">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9873EC">
        <w:rPr>
          <w:rFonts w:ascii="Times New Roman" w:eastAsia="Times New Roman" w:hAnsi="Times New Roman" w:cs="Times New Roman"/>
          <w:color w:val="000000" w:themeColor="text1"/>
          <w:sz w:val="20"/>
          <w:szCs w:val="20"/>
          <w:bdr w:val="none" w:sz="0" w:space="0" w:color="auto" w:frame="1"/>
          <w:lang w:eastAsia="ru-RU"/>
        </w:rPr>
        <w:t xml:space="preserve"> </w:t>
      </w:r>
      <w:r w:rsidRPr="009873EC">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9873EC">
        <w:rPr>
          <w:rFonts w:ascii="Times New Roman" w:eastAsia="Times New Roman" w:hAnsi="Times New Roman" w:cs="Times New Roman"/>
          <w:color w:val="000000" w:themeColor="text1"/>
          <w:sz w:val="20"/>
          <w:szCs w:val="20"/>
          <w:lang w:eastAsia="ru-RU"/>
        </w:rPr>
        <w:t xml:space="preserve"> </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Вина </w:t>
      </w: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xml:space="preserve"> А.М. в инкриминируемом ему административном правонарушении, подтверждается следующими доказательствами: </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протоколом об административном правонарушении </w:t>
      </w:r>
      <w:r w:rsidRPr="009873EC" w:rsidR="009873EC">
        <w:rPr>
          <w:rFonts w:ascii="Times New Roman" w:eastAsia="Times New Roman" w:hAnsi="Times New Roman" w:cs="Times New Roman"/>
          <w:color w:val="000000" w:themeColor="text1"/>
          <w:sz w:val="20"/>
          <w:szCs w:val="20"/>
          <w:lang w:eastAsia="ru-RU"/>
        </w:rPr>
        <w:t xml:space="preserve">«ИЗЪЯТО» </w:t>
      </w:r>
      <w:r w:rsidRPr="009873EC">
        <w:rPr>
          <w:rFonts w:ascii="Times New Roman" w:eastAsia="Times New Roman" w:hAnsi="Times New Roman" w:cs="Times New Roman"/>
          <w:color w:val="000000" w:themeColor="text1"/>
          <w:sz w:val="20"/>
          <w:szCs w:val="20"/>
          <w:lang w:eastAsia="ru-RU"/>
        </w:rPr>
        <w:t xml:space="preserve">от 27 июля 2022 года, согласно которому инспектором ДПС ОВДПС ГИБДД ОМВД России по г. Керчи лейтенантом полиции Алиевым Р.Р. выявлено нарушение </w:t>
      </w:r>
      <w:r w:rsidRPr="009873EC">
        <w:rPr>
          <w:rFonts w:ascii="Times New Roman" w:eastAsia="Times New Roman" w:hAnsi="Times New Roman" w:cs="Times New Roman"/>
          <w:color w:val="000000" w:themeColor="text1"/>
          <w:sz w:val="20"/>
          <w:szCs w:val="20"/>
          <w:lang w:eastAsia="ru-RU"/>
        </w:rPr>
        <w:t>Наджафовым</w:t>
      </w:r>
      <w:r w:rsidRPr="009873EC">
        <w:rPr>
          <w:rFonts w:ascii="Times New Roman" w:eastAsia="Times New Roman" w:hAnsi="Times New Roman" w:cs="Times New Roman"/>
          <w:color w:val="000000" w:themeColor="text1"/>
          <w:sz w:val="20"/>
          <w:szCs w:val="20"/>
          <w:lang w:eastAsia="ru-RU"/>
        </w:rPr>
        <w:t xml:space="preserve"> А.М. пункта 2.5 ПДД РФ(л.д.1),</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определением о возбуждении дела об административном правонарушении и проведении административного расследования </w:t>
      </w:r>
      <w:r w:rsidRPr="009873EC" w:rsidR="009873EC">
        <w:rPr>
          <w:rFonts w:ascii="Times New Roman" w:eastAsia="Times New Roman" w:hAnsi="Times New Roman" w:cs="Times New Roman"/>
          <w:color w:val="000000" w:themeColor="text1"/>
          <w:sz w:val="20"/>
          <w:szCs w:val="20"/>
          <w:lang w:eastAsia="ru-RU"/>
        </w:rPr>
        <w:t xml:space="preserve">«ИЗЪЯТО» </w:t>
      </w:r>
      <w:r w:rsidRPr="009873EC">
        <w:rPr>
          <w:rFonts w:ascii="Times New Roman" w:eastAsia="Times New Roman" w:hAnsi="Times New Roman" w:cs="Times New Roman"/>
          <w:color w:val="000000" w:themeColor="text1"/>
          <w:sz w:val="20"/>
          <w:szCs w:val="20"/>
          <w:lang w:eastAsia="ru-RU"/>
        </w:rPr>
        <w:t>от 22 июля 2022 года (л.д.2),</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схемой ДТП (л.д.3),</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объяснениями </w:t>
      </w:r>
      <w:r w:rsidRPr="009873EC">
        <w:rPr>
          <w:rFonts w:ascii="Times New Roman" w:eastAsia="Times New Roman" w:hAnsi="Times New Roman" w:cs="Times New Roman"/>
          <w:color w:val="000000" w:themeColor="text1"/>
          <w:sz w:val="20"/>
          <w:szCs w:val="20"/>
          <w:lang w:eastAsia="ru-RU"/>
        </w:rPr>
        <w:t>Лицуковой</w:t>
      </w:r>
      <w:r w:rsidRPr="009873EC">
        <w:rPr>
          <w:rFonts w:ascii="Times New Roman" w:eastAsia="Times New Roman" w:hAnsi="Times New Roman" w:cs="Times New Roman"/>
          <w:color w:val="000000" w:themeColor="text1"/>
          <w:sz w:val="20"/>
          <w:szCs w:val="20"/>
          <w:lang w:eastAsia="ru-RU"/>
        </w:rPr>
        <w:t xml:space="preserve"> О.В. от 22 июля 2022 года (л.д.4),</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объяснениями </w:t>
      </w:r>
      <w:r w:rsidRPr="009873EC">
        <w:rPr>
          <w:rFonts w:ascii="Times New Roman" w:eastAsia="Times New Roman" w:hAnsi="Times New Roman" w:cs="Times New Roman"/>
          <w:color w:val="000000" w:themeColor="text1"/>
          <w:sz w:val="20"/>
          <w:szCs w:val="20"/>
          <w:lang w:eastAsia="ru-RU"/>
        </w:rPr>
        <w:t>Кирильчука</w:t>
      </w:r>
      <w:r w:rsidRPr="009873EC">
        <w:rPr>
          <w:rFonts w:ascii="Times New Roman" w:eastAsia="Times New Roman" w:hAnsi="Times New Roman" w:cs="Times New Roman"/>
          <w:color w:val="000000" w:themeColor="text1"/>
          <w:sz w:val="20"/>
          <w:szCs w:val="20"/>
          <w:lang w:eastAsia="ru-RU"/>
        </w:rPr>
        <w:t xml:space="preserve"> А.А. от 22 июля 2022 года (л.д.5),</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объяснениями </w:t>
      </w: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xml:space="preserve"> А.М. от 22 июля 2022 года (л.д.6),</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видеозаписью (л.д.7),</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w:t>
      </w:r>
      <w:r w:rsidRPr="009873EC">
        <w:rPr>
          <w:rFonts w:ascii="Times New Roman" w:eastAsia="Times New Roman" w:hAnsi="Times New Roman" w:cs="Times New Roman"/>
          <w:color w:val="000000" w:themeColor="text1"/>
          <w:sz w:val="20"/>
          <w:szCs w:val="20"/>
          <w:lang w:eastAsia="ru-RU"/>
        </w:rPr>
        <w:t>фототаблицей</w:t>
      </w:r>
      <w:r w:rsidRPr="009873EC">
        <w:rPr>
          <w:rFonts w:ascii="Times New Roman" w:eastAsia="Times New Roman" w:hAnsi="Times New Roman" w:cs="Times New Roman"/>
          <w:color w:val="000000" w:themeColor="text1"/>
          <w:sz w:val="20"/>
          <w:szCs w:val="20"/>
          <w:lang w:eastAsia="ru-RU"/>
        </w:rPr>
        <w:t xml:space="preserve"> (л.д.8-9),</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заверенной копией Счета на оплату №235 от 22 июля 2022 года, согласно которого ремонт пистолета ТРК после обрыва на АЗС г. Керчь составляет 7000,00 рублей (л.д.19, 20),</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 справкой ОГИБДД УМВД России по г. Керчи об </w:t>
      </w:r>
      <w:r w:rsidRPr="009873EC">
        <w:rPr>
          <w:rFonts w:ascii="Times New Roman" w:eastAsia="Times New Roman" w:hAnsi="Times New Roman" w:cs="Times New Roman"/>
          <w:bCs/>
          <w:color w:val="000000" w:themeColor="text1"/>
          <w:sz w:val="20"/>
          <w:szCs w:val="20"/>
          <w:shd w:val="clear" w:color="auto" w:fill="FFFFFF"/>
          <w:lang w:eastAsia="ru-RU"/>
        </w:rPr>
        <w:t>административных</w:t>
      </w:r>
      <w:r w:rsidRPr="009873EC">
        <w:rPr>
          <w:rFonts w:ascii="Times New Roman" w:eastAsia="Times New Roman" w:hAnsi="Times New Roman" w:cs="Times New Roman"/>
          <w:color w:val="000000" w:themeColor="text1"/>
          <w:sz w:val="20"/>
          <w:szCs w:val="20"/>
          <w:shd w:val="clear" w:color="auto" w:fill="FFFFFF"/>
          <w:lang w:eastAsia="ru-RU"/>
        </w:rPr>
        <w:t> </w:t>
      </w:r>
      <w:r w:rsidRPr="009873EC">
        <w:rPr>
          <w:rFonts w:ascii="Times New Roman" w:eastAsia="Times New Roman" w:hAnsi="Times New Roman" w:cs="Times New Roman"/>
          <w:bCs/>
          <w:color w:val="000000" w:themeColor="text1"/>
          <w:sz w:val="20"/>
          <w:szCs w:val="20"/>
          <w:shd w:val="clear" w:color="auto" w:fill="FFFFFF"/>
          <w:lang w:eastAsia="ru-RU"/>
        </w:rPr>
        <w:t>правонарушениях</w:t>
      </w:r>
      <w:r w:rsidRPr="009873EC">
        <w:rPr>
          <w:rFonts w:ascii="Times New Roman" w:eastAsia="Times New Roman" w:hAnsi="Times New Roman" w:cs="Times New Roman"/>
          <w:color w:val="000000" w:themeColor="text1"/>
          <w:sz w:val="20"/>
          <w:szCs w:val="20"/>
          <w:shd w:val="clear" w:color="auto" w:fill="FFFFFF"/>
          <w:lang w:eastAsia="ru-RU"/>
        </w:rPr>
        <w:t xml:space="preserve"> в области дорожного движения на </w:t>
      </w:r>
      <w:r w:rsidRPr="009873EC">
        <w:rPr>
          <w:rFonts w:ascii="Times New Roman" w:eastAsia="Times New Roman" w:hAnsi="Times New Roman" w:cs="Times New Roman"/>
          <w:color w:val="000000" w:themeColor="text1"/>
          <w:sz w:val="20"/>
          <w:szCs w:val="20"/>
          <w:shd w:val="clear" w:color="auto" w:fill="FFFFFF"/>
          <w:lang w:eastAsia="ru-RU"/>
        </w:rPr>
        <w:t>Наджафова</w:t>
      </w:r>
      <w:r w:rsidRPr="009873EC">
        <w:rPr>
          <w:rFonts w:ascii="Times New Roman" w:eastAsia="Times New Roman" w:hAnsi="Times New Roman" w:cs="Times New Roman"/>
          <w:color w:val="000000" w:themeColor="text1"/>
          <w:sz w:val="20"/>
          <w:szCs w:val="20"/>
          <w:shd w:val="clear" w:color="auto" w:fill="FFFFFF"/>
          <w:lang w:eastAsia="ru-RU"/>
        </w:rPr>
        <w:t xml:space="preserve"> А.М. (л.д.21).</w:t>
      </w:r>
    </w:p>
    <w:p w:rsidR="0069563C" w:rsidRPr="009873EC" w:rsidP="00695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shd w:val="clear" w:color="auto" w:fill="FFFFFF"/>
          <w:lang w:eastAsia="ru-RU"/>
        </w:rPr>
      </w:pPr>
      <w:r w:rsidRPr="009873EC">
        <w:rPr>
          <w:rFonts w:ascii="Times New Roman" w:eastAsia="Times New Roman" w:hAnsi="Times New Roman" w:cs="Times New Roman"/>
          <w:color w:val="000000" w:themeColor="text1"/>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9873EC">
        <w:rPr>
          <w:rFonts w:ascii="Times New Roman" w:eastAsia="Times New Roman" w:hAnsi="Times New Roman" w:cs="Times New Roman"/>
          <w:color w:val="000000" w:themeColor="text1"/>
          <w:sz w:val="20"/>
          <w:szCs w:val="20"/>
          <w:bdr w:val="none" w:sz="0" w:space="0" w:color="auto" w:frame="1"/>
          <w:lang w:eastAsia="ru-RU"/>
        </w:rPr>
        <w:t>для</w:t>
      </w:r>
      <w:r w:rsidRPr="009873EC">
        <w:rPr>
          <w:rFonts w:ascii="Times New Roman" w:eastAsia="Times New Roman" w:hAnsi="Times New Roman" w:cs="Times New Roman"/>
          <w:color w:val="000000" w:themeColor="text1"/>
          <w:sz w:val="20"/>
          <w:szCs w:val="20"/>
          <w:shd w:val="clear" w:color="auto" w:fill="FFFFFF"/>
          <w:lang w:eastAsia="ru-RU"/>
        </w:rPr>
        <w:t> разрешения настоящего дела, а потому считает возможным положить их в основу </w:t>
      </w:r>
      <w:r w:rsidRPr="009873EC">
        <w:rPr>
          <w:rFonts w:ascii="Times New Roman" w:eastAsia="Times New Roman" w:hAnsi="Times New Roman" w:cs="Times New Roman"/>
          <w:bCs/>
          <w:color w:val="000000" w:themeColor="text1"/>
          <w:sz w:val="20"/>
          <w:szCs w:val="20"/>
          <w:bdr w:val="none" w:sz="0" w:space="0" w:color="auto" w:frame="1"/>
          <w:lang w:eastAsia="ru-RU"/>
        </w:rPr>
        <w:t>постановления</w:t>
      </w:r>
      <w:r w:rsidRPr="009873EC">
        <w:rPr>
          <w:rFonts w:ascii="Times New Roman" w:eastAsia="Times New Roman" w:hAnsi="Times New Roman" w:cs="Times New Roman"/>
          <w:color w:val="000000" w:themeColor="text1"/>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69563C" w:rsidRPr="009873EC" w:rsidP="0069563C">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При таких обстоятельствах мировой судья считает доказанной вину </w:t>
      </w: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xml:space="preserve"> А.М. – </w:t>
      </w:r>
      <w:r w:rsidRPr="009873EC">
        <w:rPr>
          <w:rFonts w:ascii="Times New Roman" w:eastAsia="Times New Roman" w:hAnsi="Times New Roman" w:cs="Times New Roman"/>
          <w:color w:val="000000" w:themeColor="text1"/>
          <w:sz w:val="20"/>
          <w:szCs w:val="20"/>
          <w:shd w:val="clear" w:color="auto" w:fill="FFFFFF"/>
          <w:lang w:eastAsia="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r w:rsidRPr="009873EC">
        <w:rPr>
          <w:rFonts w:ascii="Times New Roman" w:eastAsia="Times New Roman" w:hAnsi="Times New Roman" w:cs="Times New Roman"/>
          <w:color w:val="000000" w:themeColor="text1"/>
          <w:sz w:val="20"/>
          <w:szCs w:val="20"/>
          <w:lang w:eastAsia="ru-RU"/>
        </w:rPr>
        <w:t xml:space="preserve">, а квалификацию его действий по ч. 2 ст. 12.27 КоАП РФ правильной. </w:t>
      </w:r>
    </w:p>
    <w:p w:rsidR="0069563C" w:rsidRPr="009873EC" w:rsidP="0069563C">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9563C" w:rsidRPr="009873EC" w:rsidP="0069563C">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9563C" w:rsidRPr="009873EC" w:rsidP="0069563C">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в содеянном.</w:t>
      </w:r>
    </w:p>
    <w:p w:rsidR="0069563C" w:rsidRPr="009873EC" w:rsidP="0069563C">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69563C" w:rsidRPr="009873EC" w:rsidP="0069563C">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69563C" w:rsidRPr="009873EC" w:rsidP="0069563C">
      <w:pPr>
        <w:spacing w:after="0" w:line="240" w:lineRule="auto"/>
        <w:jc w:val="center"/>
        <w:rPr>
          <w:rFonts w:ascii="Times New Roman" w:eastAsia="Times New Roman" w:hAnsi="Times New Roman" w:cs="Times New Roman"/>
          <w:color w:val="000000" w:themeColor="text1"/>
          <w:sz w:val="20"/>
          <w:szCs w:val="20"/>
          <w:lang w:eastAsia="ru-RU"/>
        </w:rPr>
      </w:pPr>
    </w:p>
    <w:p w:rsidR="0069563C" w:rsidRPr="009873EC" w:rsidP="0069563C">
      <w:pPr>
        <w:spacing w:after="0" w:line="240" w:lineRule="auto"/>
        <w:jc w:val="center"/>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П О С Т А Н О В И Л:</w:t>
      </w:r>
    </w:p>
    <w:p w:rsidR="0069563C" w:rsidRPr="009873EC" w:rsidP="0069563C">
      <w:pPr>
        <w:spacing w:after="0" w:line="240" w:lineRule="auto"/>
        <w:jc w:val="both"/>
        <w:rPr>
          <w:rFonts w:ascii="Times New Roman" w:eastAsia="Times New Roman" w:hAnsi="Times New Roman" w:cs="Times New Roman"/>
          <w:color w:val="000000" w:themeColor="text1"/>
          <w:sz w:val="20"/>
          <w:szCs w:val="20"/>
          <w:lang w:eastAsia="ru-RU"/>
        </w:rPr>
      </w:pPr>
      <w:r w:rsidRPr="009873EC">
        <w:rPr>
          <w:rFonts w:ascii="Times New Roman" w:eastAsia="Times New Roman" w:hAnsi="Times New Roman" w:cs="Times New Roman"/>
          <w:color w:val="000000" w:themeColor="text1"/>
          <w:sz w:val="20"/>
          <w:szCs w:val="20"/>
          <w:lang w:eastAsia="ru-RU"/>
        </w:rPr>
        <w:tab/>
      </w:r>
    </w:p>
    <w:p w:rsidR="0069563C" w:rsidRPr="009873EC" w:rsidP="0069563C">
      <w:pPr>
        <w:spacing w:after="0" w:line="240" w:lineRule="auto"/>
        <w:ind w:firstLine="709"/>
        <w:jc w:val="both"/>
        <w:rPr>
          <w:rFonts w:ascii="Times New Roman" w:hAnsi="Times New Roman"/>
          <w:sz w:val="20"/>
          <w:szCs w:val="20"/>
        </w:rPr>
      </w:pPr>
      <w:r w:rsidRPr="009873EC">
        <w:rPr>
          <w:rFonts w:ascii="Times New Roman" w:eastAsia="Times New Roman" w:hAnsi="Times New Roman" w:cs="Times New Roman"/>
          <w:color w:val="000000" w:themeColor="text1"/>
          <w:sz w:val="20"/>
          <w:szCs w:val="20"/>
          <w:lang w:eastAsia="ru-RU"/>
        </w:rPr>
        <w:t>Наджафова</w:t>
      </w:r>
      <w:r w:rsidRPr="009873EC">
        <w:rPr>
          <w:rFonts w:ascii="Times New Roman" w:eastAsia="Times New Roman" w:hAnsi="Times New Roman" w:cs="Times New Roman"/>
          <w:color w:val="000000" w:themeColor="text1"/>
          <w:sz w:val="20"/>
          <w:szCs w:val="20"/>
          <w:lang w:eastAsia="ru-RU"/>
        </w:rPr>
        <w:t xml:space="preserve"> </w:t>
      </w:r>
      <w:r w:rsidRPr="009873EC" w:rsidR="009873EC">
        <w:rPr>
          <w:rFonts w:ascii="Times New Roman" w:eastAsia="Times New Roman" w:hAnsi="Times New Roman" w:cs="Times New Roman"/>
          <w:color w:val="000000" w:themeColor="text1"/>
          <w:sz w:val="20"/>
          <w:szCs w:val="20"/>
          <w:lang w:eastAsia="ru-RU"/>
        </w:rPr>
        <w:t xml:space="preserve">«ИЗЪЯТО» </w:t>
      </w:r>
      <w:r w:rsidRPr="009873EC">
        <w:rPr>
          <w:rFonts w:ascii="Times New Roman" w:eastAsia="Times New Roman" w:hAnsi="Times New Roman" w:cs="Times New Roman"/>
          <w:color w:val="000000" w:themeColor="text1"/>
          <w:sz w:val="20"/>
          <w:szCs w:val="20"/>
          <w:lang w:eastAsia="ru-RU"/>
        </w:rPr>
        <w:t xml:space="preserve">признать виновным в совершении административного правонарушения, предусмотренного ч. 2 ст. 12.27 КоАП РФ </w:t>
      </w:r>
      <w:r w:rsidRPr="009873EC">
        <w:rPr>
          <w:rFonts w:ascii="Times New Roman" w:eastAsia="Times New Roman" w:hAnsi="Times New Roman" w:cs="Times New Roman"/>
          <w:sz w:val="20"/>
          <w:szCs w:val="20"/>
          <w:lang w:eastAsia="ru-RU"/>
        </w:rPr>
        <w:t xml:space="preserve">и назначить ему наказание в виде </w:t>
      </w:r>
      <w:r w:rsidRPr="009873EC">
        <w:rPr>
          <w:rFonts w:ascii="Times New Roman" w:hAnsi="Times New Roman"/>
          <w:sz w:val="20"/>
          <w:szCs w:val="20"/>
        </w:rPr>
        <w:t>в виде административного ареста сроком на 1 (одни) сутки.</w:t>
      </w:r>
    </w:p>
    <w:p w:rsidR="0069563C" w:rsidRPr="009873EC" w:rsidP="0069563C">
      <w:pPr>
        <w:spacing w:after="0" w:line="240" w:lineRule="auto"/>
        <w:ind w:firstLine="709"/>
        <w:jc w:val="both"/>
        <w:rPr>
          <w:rFonts w:ascii="Times New Roman" w:hAnsi="Times New Roman"/>
          <w:sz w:val="20"/>
          <w:szCs w:val="20"/>
        </w:rPr>
      </w:pPr>
      <w:r w:rsidRPr="009873EC">
        <w:rPr>
          <w:rFonts w:ascii="Times New Roman" w:hAnsi="Times New Roman"/>
          <w:sz w:val="20"/>
          <w:szCs w:val="20"/>
        </w:rPr>
        <w:t>Срок административного ареста исчислять с 06 сентября 2022 года с 09 часов 00 минут.</w:t>
      </w:r>
    </w:p>
    <w:p w:rsidR="0069563C" w:rsidRPr="009873EC" w:rsidP="009873EC">
      <w:pPr>
        <w:pStyle w:val="BodyText"/>
        <w:spacing w:after="0" w:line="240" w:lineRule="auto"/>
        <w:ind w:firstLine="709"/>
        <w:jc w:val="both"/>
        <w:rPr>
          <w:rFonts w:ascii="Times New Roman" w:hAnsi="Times New Roman"/>
          <w:sz w:val="20"/>
          <w:szCs w:val="20"/>
        </w:rPr>
      </w:pPr>
      <w:r w:rsidRPr="009873EC">
        <w:rPr>
          <w:rFonts w:ascii="Times New Roman" w:hAnsi="Times New Roman"/>
          <w:sz w:val="20"/>
          <w:szCs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44 Керченского судебного района (городской округ Керчь) Республики Крым в течение 10 суток со дня вручения или получения копии постановления.</w:t>
      </w:r>
    </w:p>
    <w:p w:rsidR="0069563C" w:rsidRPr="009873EC" w:rsidP="0069563C">
      <w:pPr>
        <w:pStyle w:val="BodyText"/>
        <w:spacing w:line="240" w:lineRule="auto"/>
        <w:ind w:firstLine="567"/>
        <w:jc w:val="both"/>
        <w:rPr>
          <w:rFonts w:ascii="Times New Roman" w:eastAsia="Times New Roman" w:hAnsi="Times New Roman" w:cs="Times New Roman"/>
          <w:sz w:val="20"/>
          <w:szCs w:val="20"/>
          <w:lang w:eastAsia="ru-RU"/>
        </w:rPr>
      </w:pPr>
    </w:p>
    <w:p w:rsidR="0069563C" w:rsidRPr="009873EC" w:rsidP="0069563C">
      <w:pPr>
        <w:pStyle w:val="BodyText"/>
        <w:spacing w:line="240" w:lineRule="auto"/>
        <w:ind w:firstLine="567"/>
        <w:jc w:val="both"/>
        <w:rPr>
          <w:rFonts w:ascii="Times New Roman" w:eastAsia="Times New Roman" w:hAnsi="Times New Roman" w:cs="Times New Roman"/>
          <w:sz w:val="20"/>
          <w:szCs w:val="20"/>
          <w:lang w:eastAsia="ru-RU"/>
        </w:rPr>
      </w:pPr>
      <w:r w:rsidRPr="009873EC">
        <w:rPr>
          <w:rFonts w:ascii="Times New Roman" w:eastAsia="Times New Roman" w:hAnsi="Times New Roman" w:cs="Times New Roman"/>
          <w:sz w:val="20"/>
          <w:szCs w:val="20"/>
          <w:lang w:eastAsia="ru-RU"/>
        </w:rPr>
        <w:t>Мировой судья                                                                    Козлова К.Ю.</w:t>
      </w:r>
    </w:p>
    <w:p w:rsidR="0069563C" w:rsidRPr="009873EC" w:rsidP="0069563C">
      <w:pPr>
        <w:spacing w:after="0" w:line="240" w:lineRule="auto"/>
        <w:ind w:firstLine="567"/>
        <w:jc w:val="both"/>
        <w:rPr>
          <w:sz w:val="20"/>
          <w:szCs w:val="20"/>
        </w:rPr>
      </w:pPr>
    </w:p>
    <w:p w:rsidR="0069563C" w:rsidRPr="009873EC" w:rsidP="009873EC">
      <w:pPr>
        <w:spacing w:after="0"/>
        <w:jc w:val="right"/>
        <w:rPr>
          <w:rFonts w:ascii="Times New Roman" w:hAnsi="Times New Roman" w:cs="Times New Roman"/>
          <w:sz w:val="20"/>
          <w:szCs w:val="20"/>
        </w:rPr>
      </w:pPr>
      <w:r w:rsidRPr="009873EC">
        <w:rPr>
          <w:rFonts w:ascii="Times New Roman" w:hAnsi="Times New Roman" w:cs="Times New Roman"/>
          <w:sz w:val="20"/>
          <w:szCs w:val="20"/>
        </w:rPr>
        <w:t>ДЕПЕРСОНИФИКАЦИЯ</w:t>
      </w:r>
    </w:p>
    <w:p w:rsidR="0069563C" w:rsidRPr="009873EC" w:rsidP="009873EC">
      <w:pPr>
        <w:spacing w:after="0"/>
        <w:jc w:val="right"/>
        <w:rPr>
          <w:rFonts w:ascii="Times New Roman" w:hAnsi="Times New Roman" w:cs="Times New Roman"/>
          <w:sz w:val="20"/>
          <w:szCs w:val="20"/>
        </w:rPr>
      </w:pPr>
      <w:r w:rsidRPr="009873EC">
        <w:rPr>
          <w:rFonts w:ascii="Times New Roman" w:hAnsi="Times New Roman" w:cs="Times New Roman"/>
          <w:sz w:val="20"/>
          <w:szCs w:val="20"/>
        </w:rPr>
        <w:t>лингвистический контроль произвел</w:t>
      </w:r>
    </w:p>
    <w:p w:rsidR="0069563C" w:rsidRPr="009873EC" w:rsidP="009873EC">
      <w:pPr>
        <w:spacing w:after="0"/>
        <w:jc w:val="right"/>
        <w:rPr>
          <w:rFonts w:ascii="Times New Roman" w:hAnsi="Times New Roman" w:cs="Times New Roman"/>
          <w:sz w:val="20"/>
          <w:szCs w:val="20"/>
        </w:rPr>
      </w:pPr>
      <w:r w:rsidRPr="009873EC">
        <w:rPr>
          <w:rFonts w:ascii="Times New Roman" w:hAnsi="Times New Roman" w:cs="Times New Roman"/>
          <w:sz w:val="20"/>
          <w:szCs w:val="20"/>
        </w:rPr>
        <w:t xml:space="preserve">помощник  мирового судьи  __________________  </w:t>
      </w:r>
      <w:r w:rsidRPr="009873EC">
        <w:rPr>
          <w:rFonts w:ascii="Times New Roman" w:hAnsi="Times New Roman" w:cs="Times New Roman"/>
          <w:sz w:val="20"/>
          <w:szCs w:val="20"/>
        </w:rPr>
        <w:t>Серажединова</w:t>
      </w:r>
      <w:r w:rsidRPr="009873EC">
        <w:rPr>
          <w:rFonts w:ascii="Times New Roman" w:hAnsi="Times New Roman" w:cs="Times New Roman"/>
          <w:sz w:val="20"/>
          <w:szCs w:val="20"/>
        </w:rPr>
        <w:t xml:space="preserve"> З.Л. </w:t>
      </w:r>
    </w:p>
    <w:p w:rsidR="0069563C" w:rsidRPr="009873EC" w:rsidP="009873EC">
      <w:pPr>
        <w:spacing w:after="0"/>
        <w:jc w:val="right"/>
        <w:rPr>
          <w:rFonts w:ascii="Times New Roman" w:hAnsi="Times New Roman" w:cs="Times New Roman"/>
          <w:sz w:val="20"/>
          <w:szCs w:val="20"/>
        </w:rPr>
      </w:pPr>
    </w:p>
    <w:p w:rsidR="0069563C" w:rsidRPr="009873EC" w:rsidP="009873EC">
      <w:pPr>
        <w:spacing w:after="0"/>
        <w:jc w:val="right"/>
        <w:rPr>
          <w:rFonts w:ascii="Times New Roman" w:hAnsi="Times New Roman" w:cs="Times New Roman"/>
          <w:sz w:val="20"/>
          <w:szCs w:val="20"/>
        </w:rPr>
      </w:pPr>
      <w:r w:rsidRPr="009873EC">
        <w:rPr>
          <w:rFonts w:ascii="Times New Roman" w:hAnsi="Times New Roman" w:cs="Times New Roman"/>
          <w:sz w:val="20"/>
          <w:szCs w:val="20"/>
        </w:rPr>
        <w:t>СОГЛАСОВАНО</w:t>
      </w:r>
    </w:p>
    <w:p w:rsidR="0069563C" w:rsidRPr="009873EC" w:rsidP="009873EC">
      <w:pPr>
        <w:spacing w:after="0"/>
        <w:jc w:val="right"/>
        <w:rPr>
          <w:rFonts w:ascii="Times New Roman" w:hAnsi="Times New Roman" w:cs="Times New Roman"/>
          <w:sz w:val="20"/>
          <w:szCs w:val="20"/>
        </w:rPr>
      </w:pPr>
      <w:r w:rsidRPr="009873EC">
        <w:rPr>
          <w:rFonts w:ascii="Times New Roman" w:hAnsi="Times New Roman" w:cs="Times New Roman"/>
          <w:sz w:val="20"/>
          <w:szCs w:val="20"/>
        </w:rPr>
        <w:t>Мировой судья  __________________          Козлова К.Ю.</w:t>
      </w:r>
    </w:p>
    <w:p w:rsidR="0069563C" w:rsidRPr="009873EC" w:rsidP="009873EC">
      <w:pPr>
        <w:spacing w:after="0"/>
        <w:jc w:val="right"/>
        <w:rPr>
          <w:rFonts w:ascii="Times New Roman" w:hAnsi="Times New Roman" w:cs="Times New Roman"/>
          <w:sz w:val="20"/>
          <w:szCs w:val="20"/>
        </w:rPr>
      </w:pPr>
    </w:p>
    <w:p w:rsidR="0069563C" w:rsidRPr="009873EC" w:rsidP="009873EC">
      <w:pPr>
        <w:spacing w:after="0"/>
        <w:jc w:val="right"/>
        <w:rPr>
          <w:rFonts w:ascii="Times New Roman" w:hAnsi="Times New Roman" w:cs="Times New Roman"/>
          <w:sz w:val="20"/>
          <w:szCs w:val="20"/>
        </w:rPr>
      </w:pPr>
      <w:r w:rsidRPr="009873EC">
        <w:rPr>
          <w:rFonts w:ascii="Times New Roman" w:hAnsi="Times New Roman" w:cs="Times New Roman"/>
          <w:sz w:val="20"/>
          <w:szCs w:val="20"/>
        </w:rPr>
        <w:t>«ИЗЪЯТО»</w:t>
      </w:r>
    </w:p>
    <w:p w:rsidR="00110D51" w:rsidRPr="009873EC">
      <w:pPr>
        <w:rPr>
          <w:sz w:val="20"/>
          <w:szCs w:val="20"/>
        </w:rPr>
      </w:pPr>
    </w:p>
    <w:sectPr w:rsidSect="009873EC">
      <w:footerReference w:type="default" r:id="rId5"/>
      <w:pgSz w:w="11906" w:h="16838"/>
      <w:pgMar w:top="426"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rPr>
      <w:id w:val="-859123955"/>
      <w:docPartObj>
        <w:docPartGallery w:val="Page Numbers (Bottom of Page)"/>
        <w:docPartUnique/>
      </w:docPartObj>
    </w:sdtPr>
    <w:sdtContent>
      <w:p w:rsidR="00EB11A1" w:rsidRPr="00C774E9" w:rsidP="00C774E9">
        <w:pPr>
          <w:pStyle w:val="Footer"/>
          <w:jc w:val="right"/>
          <w:rPr>
            <w:rFonts w:ascii="Times New Roman" w:hAnsi="Times New Roman"/>
            <w:sz w:val="20"/>
          </w:rPr>
        </w:pPr>
        <w:r w:rsidRPr="00C774E9">
          <w:rPr>
            <w:rFonts w:ascii="Times New Roman" w:hAnsi="Times New Roman"/>
            <w:sz w:val="20"/>
          </w:rPr>
          <w:fldChar w:fldCharType="begin"/>
        </w:r>
        <w:r w:rsidRPr="00C774E9">
          <w:rPr>
            <w:rFonts w:ascii="Times New Roman" w:hAnsi="Times New Roman"/>
            <w:sz w:val="20"/>
          </w:rPr>
          <w:instrText>PAGE   \* MERGEFORMAT</w:instrText>
        </w:r>
        <w:r w:rsidRPr="00C774E9">
          <w:rPr>
            <w:rFonts w:ascii="Times New Roman" w:hAnsi="Times New Roman"/>
            <w:sz w:val="20"/>
          </w:rPr>
          <w:fldChar w:fldCharType="separate"/>
        </w:r>
        <w:r w:rsidR="009873EC">
          <w:rPr>
            <w:rFonts w:ascii="Times New Roman" w:hAnsi="Times New Roman"/>
            <w:noProof/>
            <w:sz w:val="20"/>
          </w:rPr>
          <w:t>2</w:t>
        </w:r>
        <w:r w:rsidRPr="00C774E9">
          <w:rPr>
            <w:rFonts w:ascii="Times New Roman" w:hAnsi="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2F"/>
    <w:rsid w:val="00110D51"/>
    <w:rsid w:val="002E1751"/>
    <w:rsid w:val="00553D2F"/>
    <w:rsid w:val="0069563C"/>
    <w:rsid w:val="009873EC"/>
    <w:rsid w:val="00C774E9"/>
    <w:rsid w:val="00EB11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9563C"/>
    <w:pPr>
      <w:tabs>
        <w:tab w:val="center" w:pos="4677"/>
        <w:tab w:val="right" w:pos="9355"/>
      </w:tabs>
      <w:spacing w:after="0" w:line="240" w:lineRule="auto"/>
    </w:pPr>
    <w:rPr>
      <w:rFonts w:ascii="Bookman Old Style" w:eastAsia="Times New Roman" w:hAnsi="Bookman Old Style" w:cs="Times New Roman"/>
      <w:sz w:val="24"/>
      <w:szCs w:val="20"/>
      <w:lang w:eastAsia="ru-RU"/>
    </w:rPr>
  </w:style>
  <w:style w:type="character" w:customStyle="1" w:styleId="a">
    <w:name w:val="Нижний колонтитул Знак"/>
    <w:basedOn w:val="DefaultParagraphFont"/>
    <w:link w:val="Footer"/>
    <w:uiPriority w:val="99"/>
    <w:rsid w:val="0069563C"/>
    <w:rPr>
      <w:rFonts w:ascii="Bookman Old Style" w:eastAsia="Times New Roman" w:hAnsi="Bookman Old Style" w:cs="Times New Roman"/>
      <w:sz w:val="24"/>
      <w:szCs w:val="20"/>
      <w:lang w:eastAsia="ru-RU"/>
    </w:rPr>
  </w:style>
  <w:style w:type="paragraph" w:styleId="BodyText">
    <w:name w:val="Body Text"/>
    <w:basedOn w:val="Normal"/>
    <w:link w:val="a0"/>
    <w:uiPriority w:val="99"/>
    <w:unhideWhenUsed/>
    <w:rsid w:val="0069563C"/>
    <w:pPr>
      <w:spacing w:after="120"/>
    </w:pPr>
  </w:style>
  <w:style w:type="character" w:customStyle="1" w:styleId="a0">
    <w:name w:val="Основной текст Знак"/>
    <w:basedOn w:val="DefaultParagraphFont"/>
    <w:link w:val="BodyText"/>
    <w:uiPriority w:val="99"/>
    <w:rsid w:val="0069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