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1C0D" w:rsidRPr="00ED07E9" w:rsidP="008E1C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Дело № 5-44-278/2022</w:t>
      </w:r>
    </w:p>
    <w:p w:rsidR="008E1C0D" w:rsidRPr="00ED07E9" w:rsidP="008E1C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УИД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91MS0044-01-2022-002329-24</w:t>
      </w:r>
    </w:p>
    <w:p w:rsidR="008E1C0D" w:rsidRPr="00ED07E9" w:rsidP="008E1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ПОСТАНОВЛЕНИЕ</w:t>
      </w:r>
    </w:p>
    <w:p w:rsidR="008E1C0D" w:rsidRPr="00ED07E9" w:rsidP="008E1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21 декабря 2022 г.                                                                            гор. Керчь</w:t>
      </w:r>
    </w:p>
    <w:p w:rsidR="008E1C0D" w:rsidRPr="00ED07E9" w:rsidP="008E1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 с участием Ульянова А.В., рассмотрев в открытом судебном заседании дело об административном правонарушении в отношении должностного лица - директора Общества с ограниченной ответственностью «ИЗЪЯТО» (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E1C0D" w:rsidRPr="00ED07E9" w:rsidP="008E1C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Ульянова «ИЗЪЯТО», «ИЗЪЯТО» года рождения, уроженца «ИЗЪЯТО», гражданина РФ, состоящего в зарегистрированном браке, имеющего на иждивении двух несовершеннолетних детей, не являющегося инвалидом, зарегистрированного по адресу: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«ИЗЪЯТО»,</w:t>
      </w:r>
    </w:p>
    <w:p w:rsidR="008E1C0D" w:rsidRPr="00ED07E9" w:rsidP="008E1C0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привлекаемого к административной ответственности по ст. 15.5 Кодекса об административных правонарушениях Российской Федерации,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УСТАНОВИЛ:</w:t>
      </w:r>
    </w:p>
    <w:p w:rsidR="008E1C0D" w:rsidRPr="00ED07E9" w:rsidP="008E1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Согласно протоколу об административном правонарушении № 91112232100012500003 от 06 декабря 2022 г.,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Ульянов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А.В., являясь должностным лицом – директором ООО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», </w:t>
      </w:r>
      <w:r w:rsidRPr="00ED07E9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не исполнил обязанность по своевременному представлению в налоговый орган декларации по водному налогу за 4 квартал 2021 года, установленную п. 1 ст. 333.15 Налогового кодекса Российской Федерации, что влечет ответственность граждан и должностных лиц, предусмотренную ст. 15.5 главы 15 Кодекса</w:t>
      </w:r>
      <w:r w:rsidRPr="00ED07E9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Российской Федерации об административных правонарушениях. </w:t>
      </w:r>
    </w:p>
    <w:p w:rsidR="008E1C0D" w:rsidRPr="00ED07E9" w:rsidP="008E1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В судебном заседании Ульянов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А.В.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вину в совершенном правонарушении признал в полном объеме, в содеянном раскаялся, с протоколом об административном правонарушении согласился.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Заслушав мнение лица, привлекаемого к административной ответственности, исследовав материалы дела об административном правонарушении, мировой судья приходит к следующим выводам.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Согласно статье 19 Налогового Кодекса Российской </w:t>
      </w:r>
      <w:r w:rsidRPr="00ED07E9">
        <w:rPr>
          <w:rFonts w:ascii="Times New Roman" w:eastAsia="Times New Roman" w:hAnsi="Times New Roman" w:cs="Times New Roman"/>
          <w:bCs/>
          <w:iCs/>
          <w:color w:val="000000" w:themeColor="text1"/>
          <w:sz w:val="18"/>
          <w:szCs w:val="18"/>
          <w:lang w:eastAsia="ru-RU"/>
        </w:rPr>
        <w:t>Федерации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налогоплательщиками, плательщиками сборов, плательщиками страховых взносов признаются организации и физические лица, на которых в соответствии с настоящим Кодексом возложена обязанность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уплачивать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соответственно налоги, сборы, страховые взносы.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Статья 80 Налогового кодекса РФ устанавливает, что налоговая декларация - это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других данных, служащих основанием для исчисления и уплаты налога.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Согласно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абз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2 п. 1 ст. 80 Налогового кодекса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Согласно п. 1 ст. 23 НК РФ, налогоплательщики обязаны</w:t>
      </w:r>
      <w:r w:rsidRPr="00ED07E9">
        <w:rPr>
          <w:sz w:val="18"/>
          <w:szCs w:val="18"/>
        </w:rPr>
        <w:t xml:space="preserve"> 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Согласно п. 1 ст. 333.15 НК РФ,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Согласно п. 1 ст. 333.14 НК РФ,</w:t>
      </w:r>
      <w:r w:rsidRPr="00ED07E9">
        <w:rPr>
          <w:sz w:val="18"/>
          <w:szCs w:val="18"/>
        </w:rPr>
        <w:t xml:space="preserve"> 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общая сумма налога, исчисленная в соответствии с пунктом 3 статьи 333.13 НК РФ, уплачивается по местонахождению объекта налогообложения. Налог подлежит уплате в срок не позднее 20-го числа месяца, следующего за истекшим налоговым периодом. Налоговым периодом признается квартал (ст. 333.11 НК РФ).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Следовательно, последний срок представления налоговой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декларации по водному налогу за 4 квартал 2021 года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 является – 20 января 2022 г.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Как следует из материалов дела, 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ходе камеральной налоговой проверки первичной налоговой декларации по водному налогу за 4 квартал 2021 года выявлено непредставление налогоплательщиком первичной налоговой декларации в установленный законодательством о налогах и сборах срок.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 первичная налоговая декларация по водному налогу за 4 квартал 2021 года представлена ООО «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» в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Межрайонную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ИФНС №7 по Республике Крым 12.03.2022 г. (рег. №1416129882 от 02.03.2022 г.),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 то есть с нарушением установленного срока.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Последним сроком представления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налоговой декларации по водному налогу за 4 квартал 2021 года является 20.01.2022 г. - ООО «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 фактически представило первичную налоговую декларацию по водному налогу за 4 квартал 2021 года в Межрайонную ИФНС №7 по Республике Крым  02.03.2022 г.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Ответственность за неисполнение обязанности по своевременному представлению в налоговый орган налоговой декларации по водному налогу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 4 квартал 2021 года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, установленной п. 1 ст. 333.15 Налогового кодекса Российской Федерации, предусмотрена статьей 15.5 КоАП РФ.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Субъектом правонарушения по ст. 15.5 КоАП РФ являются должностные лица.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E1C0D" w:rsidRPr="00ED07E9" w:rsidP="008E1C0D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ED07E9">
        <w:rPr>
          <w:color w:val="000000" w:themeColor="text1"/>
          <w:sz w:val="18"/>
          <w:szCs w:val="18"/>
        </w:rPr>
        <w:t xml:space="preserve">Как усматривается из материалов дела, должностное лицо – Ульянов А.В., являясь директором ООО «Пилон», </w:t>
      </w:r>
      <w:r w:rsidRPr="00ED07E9">
        <w:rPr>
          <w:iCs/>
          <w:color w:val="000000"/>
          <w:sz w:val="18"/>
          <w:szCs w:val="18"/>
        </w:rPr>
        <w:t>не исполнил обязанность по своевременному представлению в налоговый орган декларации по водному налогу за 4 квартал 2021 года, установленную п. 1 ст. 333.15 Налогового кодекса Российской Федерации.</w:t>
      </w:r>
    </w:p>
    <w:p w:rsidR="008E1C0D" w:rsidRPr="00ED07E9" w:rsidP="008E1C0D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ED07E9">
        <w:rPr>
          <w:color w:val="000000" w:themeColor="text1"/>
          <w:sz w:val="18"/>
          <w:szCs w:val="18"/>
          <w:shd w:val="clear" w:color="auto" w:fill="FFFFFF"/>
        </w:rPr>
        <w:t xml:space="preserve">На момент возникновения обстоятельств, послуживших основанием для привлечения </w:t>
      </w:r>
      <w:r w:rsidRPr="00ED07E9">
        <w:rPr>
          <w:color w:val="000000" w:themeColor="text1"/>
          <w:sz w:val="18"/>
          <w:szCs w:val="18"/>
        </w:rPr>
        <w:t xml:space="preserve">Ульянова А.В. </w:t>
      </w:r>
      <w:r w:rsidRPr="00ED07E9">
        <w:rPr>
          <w:color w:val="000000" w:themeColor="text1"/>
          <w:sz w:val="18"/>
          <w:szCs w:val="18"/>
          <w:shd w:val="clear" w:color="auto" w:fill="FFFFFF"/>
        </w:rPr>
        <w:t xml:space="preserve">к административной ответственности по настоящему делу, сведения, содержащиеся в Едином государственном реестре юридических лиц, свидетельствуют о том, что </w:t>
      </w:r>
      <w:r w:rsidRPr="00ED07E9">
        <w:rPr>
          <w:color w:val="000000" w:themeColor="text1"/>
          <w:sz w:val="18"/>
          <w:szCs w:val="18"/>
        </w:rPr>
        <w:t xml:space="preserve">Ульянов А.В. </w:t>
      </w:r>
      <w:r w:rsidRPr="00ED07E9">
        <w:rPr>
          <w:color w:val="000000" w:themeColor="text1"/>
          <w:sz w:val="18"/>
          <w:szCs w:val="18"/>
          <w:shd w:val="clear" w:color="auto" w:fill="FFFFFF"/>
        </w:rPr>
        <w:t xml:space="preserve">являлся субъектом административного правонарушения – должностным лицом, не исполнившим обязанность, установленную </w:t>
      </w:r>
      <w:r w:rsidRPr="00ED07E9">
        <w:rPr>
          <w:iCs/>
          <w:color w:val="000000"/>
          <w:sz w:val="18"/>
          <w:szCs w:val="18"/>
        </w:rPr>
        <w:t xml:space="preserve">п. 1 ст. 333.15 </w:t>
      </w:r>
      <w:r w:rsidRPr="00ED07E9">
        <w:rPr>
          <w:color w:val="000000" w:themeColor="text1"/>
          <w:sz w:val="18"/>
          <w:szCs w:val="18"/>
        </w:rPr>
        <w:t xml:space="preserve">НК РФ.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Следовательно, именно действия (бездействия) </w:t>
      </w:r>
      <w:r w:rsidRPr="00ED07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Ульянова А.В. </w:t>
      </w:r>
      <w:r w:rsidRPr="00ED07E9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образуют объективную сторону состава административного правонарушения, предусмотренного статьей 15.5 КоАП РФ.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Вина должностного лица – директор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 ООО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«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» </w:t>
      </w:r>
      <w:r w:rsidRPr="00ED07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Ульянова А.В.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совершении указанного правонарушения подтверждается следующими доказательствами: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– протоколом об административном правонарушении № 91112232100012500003 от 06 декабря  2022 г., согласно которому страшим государственным налоговым инспектором  отдела камеральных проверок №1 Сергиенко Е.А., </w:t>
      </w:r>
      <w:r w:rsidRPr="00ED07E9">
        <w:rPr>
          <w:rFonts w:ascii="Times New Roman" w:hAnsi="Times New Roman" w:cs="Times New Roman"/>
          <w:sz w:val="18"/>
          <w:szCs w:val="18"/>
        </w:rPr>
        <w:t xml:space="preserve">выявлено невыполнение </w:t>
      </w:r>
      <w:r w:rsidRPr="00ED07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Ульяновым А.В. </w:t>
      </w:r>
      <w:r w:rsidRPr="00ED07E9">
        <w:rPr>
          <w:rFonts w:ascii="Times New Roman" w:hAnsi="Times New Roman" w:cs="Times New Roman"/>
          <w:sz w:val="18"/>
          <w:szCs w:val="18"/>
        </w:rPr>
        <w:t xml:space="preserve">обязанности установленной </w:t>
      </w:r>
      <w:r w:rsidRPr="00ED07E9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п. 1 ст. 333.15 </w:t>
      </w:r>
      <w:r w:rsidRPr="00ED07E9">
        <w:rPr>
          <w:rFonts w:ascii="Times New Roman" w:hAnsi="Times New Roman" w:cs="Times New Roman"/>
          <w:sz w:val="18"/>
          <w:szCs w:val="18"/>
        </w:rPr>
        <w:t>НК РФ (л.д.1-3),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– заверенной копией акта налоговой проверки №825 </w:t>
      </w:r>
      <w:r w:rsidRPr="00ED07E9">
        <w:rPr>
          <w:rFonts w:ascii="Times New Roman" w:hAnsi="Times New Roman" w:cs="Times New Roman"/>
          <w:sz w:val="18"/>
          <w:szCs w:val="18"/>
        </w:rPr>
        <w:t>(л.д.4-7),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– квитанцией о приеме налоговой декларации (расчета) в электронном виде, согласно которой налоговая декларация поступила в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Межрайонную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ИФНС России № 7 по Республике Крым 02 марта 2022 года (л.д.8),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– сведениями из ЕГРЮЛ, согласно которым должностным лицом ООО «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» является </w:t>
      </w:r>
      <w:r w:rsidRPr="00ED07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Ульянов А.В.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(л.д.11-13).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 </w:t>
      </w:r>
      <w:r w:rsidRPr="00ED07E9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для</w:t>
      </w:r>
      <w:r w:rsidRPr="00ED07E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разрешения настоящего дела, а потому считает возможным положить их в основу </w:t>
      </w:r>
      <w:r w:rsidRPr="00ED07E9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ED07E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ED07E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Ульянова А.В.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 состав административного правонарушения, предусмотренного ст.15.5 КоАП РФ – нарушение установленных законодательством о налогах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8E1C0D" w:rsidRPr="00ED07E9" w:rsidP="008E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8E1C0D" w:rsidRPr="00ED07E9" w:rsidP="008E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 основании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изложенного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руководствуясь ст. 23.1, 29.9,  29.10 КоАП РФ, судья,</w:t>
      </w:r>
    </w:p>
    <w:p w:rsidR="008E1C0D" w:rsidRPr="00ED07E9" w:rsidP="008E1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ПОСТАНОВИЛ: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Должностное лицо – </w:t>
      </w:r>
      <w:r w:rsidRPr="00ED0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директора Общества с ограниченной ответственностью ««ИЗЪЯТО»  Ульянова «ИЗЪЯТО»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8E1C0D" w:rsidRPr="00ED07E9" w:rsidP="008E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44 Керченского судебного района.</w:t>
      </w:r>
    </w:p>
    <w:p w:rsidR="008E1C0D" w:rsidRPr="00ED07E9" w:rsidP="008E1C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E1C0D" w:rsidRPr="00ED07E9" w:rsidP="008E1C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Мировой судья       </w:t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ab/>
      </w:r>
      <w:r w:rsidRPr="00ED07E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ab/>
        <w:t xml:space="preserve">                                                              Козлова К.Ю.</w:t>
      </w:r>
    </w:p>
    <w:p w:rsidR="008E1C0D" w:rsidRPr="00ED07E9" w:rsidP="008E1C0D">
      <w:pPr>
        <w:rPr>
          <w:sz w:val="18"/>
          <w:szCs w:val="18"/>
        </w:rPr>
      </w:pPr>
    </w:p>
    <w:p w:rsidR="00ED07E9" w:rsidRPr="00ED07E9" w:rsidP="00ED07E9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ED07E9" w:rsidRPr="00ED07E9" w:rsidP="00ED07E9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ED07E9" w:rsidRPr="00ED07E9" w:rsidP="00ED07E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ED07E9">
        <w:rPr>
          <w:rFonts w:ascii="Times New Roman" w:hAnsi="Times New Roman" w:cs="Times New Roman"/>
          <w:sz w:val="18"/>
          <w:szCs w:val="18"/>
        </w:rPr>
        <w:t>Серажединова</w:t>
      </w:r>
      <w:r w:rsidRPr="00ED07E9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ED07E9" w:rsidRPr="00ED07E9" w:rsidP="00ED07E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ED07E9" w:rsidRPr="00ED07E9" w:rsidP="00ED07E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D07E9" w:rsidRPr="00ED07E9" w:rsidP="00ED07E9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ED07E9" w:rsidRPr="00ED07E9" w:rsidP="00ED07E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ED07E9" w:rsidRPr="00ED07E9" w:rsidP="00ED07E9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D07E9">
        <w:rPr>
          <w:rFonts w:ascii="Times New Roman" w:hAnsi="Times New Roman" w:cs="Times New Roman"/>
          <w:sz w:val="18"/>
          <w:szCs w:val="18"/>
        </w:rPr>
        <w:t>«ИЗЪЯТО»</w:t>
      </w:r>
    </w:p>
    <w:p w:rsidR="00117137" w:rsidRPr="00ED07E9">
      <w:pPr>
        <w:rPr>
          <w:b/>
          <w:sz w:val="18"/>
          <w:szCs w:val="18"/>
        </w:rPr>
      </w:pPr>
    </w:p>
    <w:sectPr w:rsidSect="00ED07E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D0"/>
    <w:rsid w:val="00117137"/>
    <w:rsid w:val="006123D0"/>
    <w:rsid w:val="008E1C0D"/>
    <w:rsid w:val="00ED07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1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