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052E" w:rsidRPr="00085309" w:rsidP="00085309">
      <w:pPr>
        <w:pStyle w:val="Title"/>
        <w:spacing w:line="276" w:lineRule="auto"/>
        <w:ind w:firstLine="709"/>
        <w:jc w:val="right"/>
        <w:mirrorIndents/>
      </w:pPr>
      <w:r w:rsidRPr="00085309">
        <w:t xml:space="preserve">                                                                      </w:t>
      </w:r>
      <w:r w:rsidRPr="00085309" w:rsidR="007E3496">
        <w:t xml:space="preserve">                          </w:t>
      </w:r>
      <w:r w:rsidRPr="00085309">
        <w:t xml:space="preserve">     Дело № 5 – </w:t>
      </w:r>
      <w:r w:rsidR="00E55ED3">
        <w:t>45</w:t>
      </w:r>
      <w:r w:rsidRPr="00085309">
        <w:t>-</w:t>
      </w:r>
      <w:r w:rsidRPr="00D515AD" w:rsidR="003E3734">
        <w:rPr>
          <w:color w:val="000000" w:themeColor="text1"/>
        </w:rPr>
        <w:t>32</w:t>
      </w:r>
      <w:r w:rsidR="003E3734">
        <w:t>/2020</w:t>
      </w:r>
    </w:p>
    <w:p w:rsidR="00CD052E" w:rsidRPr="00085309" w:rsidP="00085309">
      <w:pPr>
        <w:pStyle w:val="Title"/>
        <w:spacing w:line="276" w:lineRule="auto"/>
        <w:ind w:firstLine="709"/>
        <w:mirrorIndents/>
      </w:pPr>
    </w:p>
    <w:p w:rsidR="00CD052E" w:rsidRPr="00D567A0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  <w:rPr>
          <w:sz w:val="28"/>
          <w:szCs w:val="28"/>
        </w:rPr>
      </w:pPr>
      <w:r w:rsidRPr="00085309">
        <w:tab/>
      </w:r>
      <w:r w:rsidRPr="00D567A0">
        <w:rPr>
          <w:sz w:val="28"/>
          <w:szCs w:val="28"/>
        </w:rPr>
        <w:t>ПОСТАНОВЛЕНИЕ</w:t>
      </w:r>
      <w:r w:rsidRPr="00D567A0">
        <w:rPr>
          <w:sz w:val="28"/>
          <w:szCs w:val="28"/>
        </w:rPr>
        <w:tab/>
      </w:r>
    </w:p>
    <w:p w:rsidR="00CD052E" w:rsidRPr="00D567A0" w:rsidP="00085309">
      <w:pPr>
        <w:pStyle w:val="Title"/>
        <w:spacing w:line="276" w:lineRule="auto"/>
        <w:ind w:firstLine="709"/>
        <w:mirrorIndents/>
        <w:rPr>
          <w:sz w:val="28"/>
          <w:szCs w:val="28"/>
        </w:rPr>
      </w:pPr>
      <w:r w:rsidRPr="00D567A0">
        <w:rPr>
          <w:sz w:val="28"/>
          <w:szCs w:val="28"/>
        </w:rPr>
        <w:t>по делу об административном правонарушении</w:t>
      </w:r>
    </w:p>
    <w:p w:rsidR="00E55ED3" w:rsidRPr="00D567A0" w:rsidP="009E6FB5">
      <w:pPr>
        <w:pStyle w:val="Title"/>
        <w:spacing w:line="276" w:lineRule="auto"/>
        <w:ind w:firstLine="709"/>
        <w:jc w:val="left"/>
        <w:mirrorIndents/>
        <w:rPr>
          <w:sz w:val="28"/>
          <w:szCs w:val="28"/>
        </w:rPr>
      </w:pPr>
      <w:r w:rsidRPr="00D567A0">
        <w:rPr>
          <w:sz w:val="28"/>
          <w:szCs w:val="28"/>
        </w:rPr>
        <w:t xml:space="preserve">                     </w:t>
      </w:r>
    </w:p>
    <w:p w:rsidR="00CD052E" w:rsidRPr="00D567A0" w:rsidP="00085309">
      <w:pPr>
        <w:pStyle w:val="Title"/>
        <w:spacing w:line="276" w:lineRule="auto"/>
        <w:ind w:firstLine="709"/>
        <w:mirrorIndents/>
        <w:rPr>
          <w:b w:val="0"/>
          <w:sz w:val="28"/>
          <w:szCs w:val="28"/>
        </w:rPr>
      </w:pPr>
    </w:p>
    <w:p w:rsidR="00CD052E" w:rsidRPr="00D567A0" w:rsidP="009E6FB5">
      <w:pPr>
        <w:spacing w:line="276" w:lineRule="auto"/>
        <w:ind w:firstLine="709"/>
        <w:mirrorIndents/>
        <w:rPr>
          <w:sz w:val="28"/>
          <w:szCs w:val="28"/>
        </w:rPr>
      </w:pPr>
      <w:r w:rsidRPr="00D567A0">
        <w:rPr>
          <w:sz w:val="28"/>
          <w:szCs w:val="28"/>
        </w:rPr>
        <w:t>0</w:t>
      </w:r>
      <w:r w:rsidRPr="00D567A0" w:rsidR="003E3734">
        <w:rPr>
          <w:sz w:val="28"/>
          <w:szCs w:val="28"/>
        </w:rPr>
        <w:t>3 марта</w:t>
      </w:r>
      <w:r w:rsidRPr="00D567A0" w:rsidR="00D47DE3">
        <w:rPr>
          <w:sz w:val="28"/>
          <w:szCs w:val="28"/>
        </w:rPr>
        <w:t xml:space="preserve"> </w:t>
      </w:r>
      <w:r w:rsidRPr="00D567A0" w:rsidR="003E3734">
        <w:rPr>
          <w:sz w:val="28"/>
          <w:szCs w:val="28"/>
        </w:rPr>
        <w:t xml:space="preserve"> 2020</w:t>
      </w:r>
      <w:r w:rsidRPr="00D567A0">
        <w:rPr>
          <w:sz w:val="28"/>
          <w:szCs w:val="28"/>
        </w:rPr>
        <w:t xml:space="preserve"> года</w:t>
      </w:r>
      <w:r w:rsidRPr="00D567A0">
        <w:rPr>
          <w:sz w:val="28"/>
          <w:szCs w:val="28"/>
        </w:rPr>
        <w:tab/>
        <w:t xml:space="preserve">  </w:t>
      </w:r>
      <w:r w:rsidRPr="00D567A0" w:rsidR="00853B0A">
        <w:rPr>
          <w:sz w:val="28"/>
          <w:szCs w:val="28"/>
        </w:rPr>
        <w:tab/>
      </w:r>
      <w:r w:rsidRPr="00D567A0" w:rsidR="00853B0A">
        <w:rPr>
          <w:sz w:val="28"/>
          <w:szCs w:val="28"/>
        </w:rPr>
        <w:tab/>
      </w:r>
      <w:r w:rsidRPr="00D567A0" w:rsidR="00853B0A">
        <w:rPr>
          <w:sz w:val="28"/>
          <w:szCs w:val="28"/>
        </w:rPr>
        <w:tab/>
      </w:r>
      <w:r w:rsidRPr="00D567A0" w:rsidR="00853B0A">
        <w:rPr>
          <w:sz w:val="28"/>
          <w:szCs w:val="28"/>
        </w:rPr>
        <w:tab/>
      </w:r>
      <w:r w:rsidRPr="00D567A0" w:rsidR="00853B0A">
        <w:rPr>
          <w:sz w:val="28"/>
          <w:szCs w:val="28"/>
        </w:rPr>
        <w:tab/>
      </w:r>
      <w:r w:rsidR="00D567A0">
        <w:rPr>
          <w:sz w:val="28"/>
          <w:szCs w:val="28"/>
        </w:rPr>
        <w:t xml:space="preserve">             </w:t>
      </w:r>
      <w:r w:rsidRPr="00D567A0" w:rsidR="00484392">
        <w:rPr>
          <w:sz w:val="28"/>
          <w:szCs w:val="28"/>
        </w:rPr>
        <w:t xml:space="preserve"> </w:t>
      </w:r>
      <w:r w:rsidRPr="00D567A0">
        <w:rPr>
          <w:sz w:val="28"/>
          <w:szCs w:val="28"/>
        </w:rPr>
        <w:t>г</w:t>
      </w:r>
      <w:r w:rsidRPr="00D567A0">
        <w:rPr>
          <w:sz w:val="28"/>
          <w:szCs w:val="28"/>
        </w:rPr>
        <w:t xml:space="preserve">. Керчь </w:t>
      </w:r>
    </w:p>
    <w:p w:rsidR="009E6FB5" w:rsidRPr="00D567A0" w:rsidP="009E6FB5">
      <w:pPr>
        <w:spacing w:line="276" w:lineRule="auto"/>
        <w:ind w:firstLine="709"/>
        <w:mirrorIndents/>
        <w:rPr>
          <w:sz w:val="28"/>
          <w:szCs w:val="28"/>
        </w:rPr>
      </w:pPr>
    </w:p>
    <w:p w:rsidR="003339B5" w:rsidRPr="001361BA" w:rsidP="00085309">
      <w:pPr>
        <w:autoSpaceDE w:val="0"/>
        <w:autoSpaceDN w:val="0"/>
        <w:adjustRightInd w:val="0"/>
        <w:spacing w:line="276" w:lineRule="auto"/>
        <w:ind w:firstLine="709"/>
        <w:jc w:val="both"/>
        <w:mirrorIndents/>
      </w:pPr>
      <w:r w:rsidRPr="001361BA">
        <w:t>Мировой судья судебного участка № 45 Керченского судебного района (городско</w:t>
      </w:r>
      <w:r w:rsidRPr="001361BA" w:rsidR="00484392">
        <w:t xml:space="preserve">й округ Керчь) Республики Крым </w:t>
      </w:r>
      <w:r w:rsidRPr="001361BA">
        <w:t>Волошина О.В.,</w:t>
      </w:r>
    </w:p>
    <w:p w:rsidR="008E5999" w:rsidRPr="001361BA" w:rsidP="008E5999">
      <w:pPr>
        <w:spacing w:line="276" w:lineRule="auto"/>
        <w:ind w:firstLine="709"/>
        <w:jc w:val="both"/>
        <w:mirrorIndents/>
      </w:pPr>
      <w:r w:rsidRPr="001361BA">
        <w:t xml:space="preserve">с участием </w:t>
      </w:r>
      <w:r w:rsidRPr="001361BA" w:rsidR="003E3734">
        <w:t>Дробышева А.Ю.</w:t>
      </w:r>
      <w:r w:rsidRPr="001361BA">
        <w:t>,</w:t>
      </w:r>
    </w:p>
    <w:p w:rsidR="00D567A0" w:rsidRPr="001361BA" w:rsidP="00883844">
      <w:pPr>
        <w:jc w:val="both"/>
      </w:pPr>
      <w:r w:rsidRPr="001361BA">
        <w:t xml:space="preserve">рассмотрев </w:t>
      </w:r>
      <w:r w:rsidRPr="001361BA" w:rsidR="009E6FB5">
        <w:t>в зале суда (</w:t>
      </w:r>
      <w:r w:rsidRPr="001361BA" w:rsidR="009E6FB5">
        <w:t>г</w:t>
      </w:r>
      <w:r w:rsidRPr="001361BA" w:rsidR="009E6FB5">
        <w:t>. Керчь, ул. Фурманова,9) дело об административном правонарушении</w:t>
      </w:r>
      <w:r w:rsidRPr="001361BA">
        <w:t xml:space="preserve"> в отношении: </w:t>
      </w:r>
    </w:p>
    <w:p w:rsidR="00883844" w:rsidRPr="001361BA" w:rsidP="001361BA">
      <w:pPr>
        <w:ind w:firstLine="708"/>
      </w:pPr>
      <w:r w:rsidRPr="001361BA">
        <w:t xml:space="preserve">Дробышева </w:t>
      </w:r>
      <w:r w:rsidRPr="001361BA" w:rsidR="001361BA">
        <w:t>А.Ю.</w:t>
      </w:r>
      <w:r w:rsidRPr="001361BA" w:rsidR="000C6BC6">
        <w:t>,</w:t>
      </w:r>
      <w:r w:rsidRPr="001361BA" w:rsidR="001361BA">
        <w:rPr>
          <w:i/>
        </w:rPr>
        <w:t xml:space="preserve"> /изъято/</w:t>
      </w:r>
      <w:r w:rsidRPr="001361BA" w:rsidR="00853B0A">
        <w:t xml:space="preserve">, </w:t>
      </w:r>
      <w:r w:rsidRPr="001361BA" w:rsidR="00E55ED3">
        <w:t xml:space="preserve"> </w:t>
      </w:r>
    </w:p>
    <w:p w:rsidR="0043521C" w:rsidRPr="001361BA" w:rsidP="00883844">
      <w:pPr>
        <w:jc w:val="both"/>
        <w:rPr>
          <w:color w:val="000000"/>
        </w:rPr>
      </w:pPr>
      <w:r w:rsidRPr="001361BA">
        <w:t>привлекаемого</w:t>
      </w:r>
      <w:r w:rsidRPr="001361BA" w:rsidR="00D146EA">
        <w:t xml:space="preserve"> за совершение административного правонарушения, предусмотренного </w:t>
      </w:r>
      <w:r w:rsidRPr="001361BA" w:rsidR="00D515AD">
        <w:t xml:space="preserve">   </w:t>
      </w:r>
      <w:r w:rsidRPr="001361BA" w:rsidR="00D146EA">
        <w:t>ч</w:t>
      </w:r>
      <w:r w:rsidRPr="001361BA" w:rsidR="00D146EA">
        <w:t xml:space="preserve">. </w:t>
      </w:r>
      <w:r w:rsidRPr="001361BA" w:rsidR="003E3734">
        <w:t>1</w:t>
      </w:r>
      <w:r w:rsidRPr="001361BA" w:rsidR="00D146EA">
        <w:t xml:space="preserve"> ст. 12.2</w:t>
      </w:r>
      <w:r w:rsidRPr="001361BA" w:rsidR="003E3734">
        <w:t>4</w:t>
      </w:r>
      <w:r w:rsidRPr="001361BA" w:rsidR="00D146EA">
        <w:t xml:space="preserve"> Кодекса РФ об административных правонарушениях</w:t>
      </w:r>
      <w:r w:rsidRPr="001361BA" w:rsidR="00883844">
        <w:rPr>
          <w:color w:val="000000"/>
        </w:rPr>
        <w:t>,</w:t>
      </w:r>
    </w:p>
    <w:p w:rsidR="0043521C" w:rsidRPr="001361BA" w:rsidP="0043521C">
      <w:pPr>
        <w:jc w:val="center"/>
        <w:rPr>
          <w:color w:val="000000"/>
        </w:rPr>
      </w:pPr>
      <w:r w:rsidRPr="001361BA">
        <w:rPr>
          <w:color w:val="000000"/>
        </w:rPr>
        <w:t>установил:</w:t>
      </w:r>
    </w:p>
    <w:p w:rsidR="0043521C" w:rsidRPr="001361BA" w:rsidP="00D567A0">
      <w:pPr>
        <w:jc w:val="both"/>
        <w:rPr>
          <w:color w:val="000000"/>
        </w:rPr>
      </w:pPr>
    </w:p>
    <w:p w:rsidR="003E3734" w:rsidRPr="001361BA" w:rsidP="00D567A0">
      <w:pPr>
        <w:pStyle w:val="NormalWeb"/>
        <w:spacing w:before="0" w:beforeAutospacing="0" w:after="0" w:afterAutospacing="0"/>
        <w:ind w:firstLine="708"/>
        <w:jc w:val="both"/>
      </w:pPr>
      <w:r w:rsidRPr="001361BA">
        <w:t>Дробышев А.Ю.  совершил нарушение Правил дорожного движения, повлекшее причинение легкого вреда здоровью потерпевшей, а именно:</w:t>
      </w:r>
    </w:p>
    <w:p w:rsidR="003E3734" w:rsidRPr="001361BA" w:rsidP="001361BA">
      <w:r w:rsidRPr="001361BA">
        <w:t>29.12.2019</w:t>
      </w:r>
      <w:r w:rsidRPr="001361BA" w:rsidR="00D567A0">
        <w:t xml:space="preserve"> г.</w:t>
      </w:r>
      <w:r w:rsidRPr="001361BA">
        <w:t xml:space="preserve"> в </w:t>
      </w:r>
      <w:r w:rsidRPr="001361BA" w:rsidR="00E2323F">
        <w:t>19</w:t>
      </w:r>
      <w:r w:rsidRPr="001361BA" w:rsidR="00D567A0">
        <w:t xml:space="preserve"> </w:t>
      </w:r>
      <w:r w:rsidRPr="001361BA" w:rsidR="00E2323F">
        <w:t>часов 30 минут</w:t>
      </w:r>
      <w:r w:rsidRPr="001361BA">
        <w:t xml:space="preserve"> водитель </w:t>
      </w:r>
      <w:r w:rsidRPr="001361BA" w:rsidR="00E2323F">
        <w:t>Дробышев А.Ю.</w:t>
      </w:r>
      <w:r w:rsidRPr="001361BA">
        <w:t xml:space="preserve">, </w:t>
      </w:r>
      <w:r w:rsidRPr="001361BA">
        <w:t xml:space="preserve">управляя </w:t>
      </w:r>
      <w:r w:rsidRPr="001361BA" w:rsidR="00E2323F">
        <w:t xml:space="preserve">транспортным средством </w:t>
      </w:r>
      <w:r w:rsidRPr="001361BA">
        <w:t xml:space="preserve"> </w:t>
      </w:r>
      <w:r w:rsidRPr="001361BA" w:rsidR="001361BA">
        <w:rPr>
          <w:i/>
        </w:rPr>
        <w:t>/изъято</w:t>
      </w:r>
      <w:r w:rsidRPr="001361BA" w:rsidR="001361BA">
        <w:rPr>
          <w:i/>
        </w:rPr>
        <w:t>/</w:t>
      </w:r>
      <w:r w:rsidRPr="001361BA" w:rsidR="00E2323F">
        <w:t xml:space="preserve">, государственный регистрационный знак </w:t>
      </w:r>
      <w:r w:rsidRPr="001361BA" w:rsidR="001361BA">
        <w:rPr>
          <w:i/>
        </w:rPr>
        <w:t>/изъято/</w:t>
      </w:r>
      <w:r w:rsidRPr="001361BA" w:rsidR="00E2323F">
        <w:t xml:space="preserve">, </w:t>
      </w:r>
      <w:r w:rsidRPr="001361BA">
        <w:t xml:space="preserve">в нарушение п. </w:t>
      </w:r>
      <w:r w:rsidRPr="001361BA">
        <w:rPr>
          <w:rStyle w:val="yellowmarker"/>
        </w:rPr>
        <w:t>14.1</w:t>
      </w:r>
      <w:r w:rsidRPr="001361BA" w:rsidR="00D567A0">
        <w:rPr>
          <w:rStyle w:val="yellowmarker"/>
        </w:rPr>
        <w:t>ПДД РФ</w:t>
      </w:r>
      <w:r w:rsidRPr="001361BA">
        <w:t xml:space="preserve">, </w:t>
      </w:r>
      <w:r w:rsidRPr="001361BA" w:rsidR="00E2323F">
        <w:t xml:space="preserve">не уступил дорогу пешеходу Бондаренко П.В., переходящему проезжую часть по нерегулируемому пешеходному переходу, </w:t>
      </w:r>
      <w:r w:rsidRPr="001361BA">
        <w:t xml:space="preserve">совершил </w:t>
      </w:r>
      <w:r w:rsidRPr="001361BA" w:rsidR="00E2323F">
        <w:t xml:space="preserve">на него наезд, </w:t>
      </w:r>
      <w:r w:rsidRPr="001361BA">
        <w:t>причи</w:t>
      </w:r>
      <w:r w:rsidRPr="001361BA" w:rsidR="00E2323F">
        <w:t xml:space="preserve">нив телесные повреждения, повлекшие </w:t>
      </w:r>
      <w:r w:rsidRPr="001361BA">
        <w:t xml:space="preserve"> легкий вред здоровью.</w:t>
      </w:r>
    </w:p>
    <w:p w:rsidR="003E3734" w:rsidRPr="001361BA" w:rsidP="00D567A0">
      <w:pPr>
        <w:pStyle w:val="NormalWeb"/>
        <w:spacing w:before="0" w:beforeAutospacing="0" w:after="0" w:afterAutospacing="0"/>
        <w:jc w:val="both"/>
      </w:pPr>
      <w:r w:rsidRPr="001361BA">
        <w:t>    </w:t>
      </w:r>
      <w:r w:rsidRPr="001361BA" w:rsidR="00D567A0">
        <w:tab/>
      </w:r>
      <w:r w:rsidRPr="001361BA">
        <w:t xml:space="preserve">По данному факту </w:t>
      </w:r>
      <w:r w:rsidRPr="001361BA" w:rsidR="00E2323F">
        <w:t xml:space="preserve">старшим </w:t>
      </w:r>
      <w:r w:rsidRPr="001361BA">
        <w:t xml:space="preserve">инспектором ДПС </w:t>
      </w:r>
      <w:r w:rsidRPr="001361BA" w:rsidR="00E2323F">
        <w:t xml:space="preserve">ОВД ПС ГИБДД </w:t>
      </w:r>
      <w:r w:rsidRPr="001361BA">
        <w:t>У</w:t>
      </w:r>
      <w:r w:rsidRPr="001361BA" w:rsidR="00E2323F">
        <w:t>М</w:t>
      </w:r>
      <w:r w:rsidRPr="001361BA">
        <w:t xml:space="preserve">ВД </w:t>
      </w:r>
      <w:r w:rsidRPr="001361BA" w:rsidR="00E2323F">
        <w:t xml:space="preserve">России по </w:t>
      </w:r>
      <w:r w:rsidRPr="001361BA">
        <w:t xml:space="preserve"> г. </w:t>
      </w:r>
      <w:r w:rsidRPr="001361BA" w:rsidR="00E2323F">
        <w:t xml:space="preserve">Керчи </w:t>
      </w:r>
      <w:r w:rsidRPr="001361BA">
        <w:t xml:space="preserve"> в отношении </w:t>
      </w:r>
      <w:r w:rsidRPr="001361BA" w:rsidR="00E2323F">
        <w:t xml:space="preserve">Дробышева А.Ю. </w:t>
      </w:r>
      <w:r w:rsidRPr="001361BA">
        <w:t xml:space="preserve"> составлен протокол об административном правонарушении по ч. 1 ст. </w:t>
      </w:r>
      <w:hyperlink r:id="rId5" w:anchor="12/12.24" w:history="1">
        <w:r w:rsidRPr="001361BA">
          <w:rPr>
            <w:rStyle w:val="Hyperlink"/>
          </w:rPr>
          <w:t>12.24</w:t>
        </w:r>
      </w:hyperlink>
      <w:r w:rsidRPr="001361BA">
        <w:t xml:space="preserve"> Кодекса РФ об административных правонарушениях.</w:t>
      </w:r>
    </w:p>
    <w:p w:rsidR="004676CE" w:rsidRPr="001361BA" w:rsidP="001361BA">
      <w:r w:rsidRPr="001361BA">
        <w:t>В судебном заседании Дробышев А.Ю.  вину в инкриминируемом ему деянии признал, обстоятельства правонарушения, изложенные в протоколе об административном правонарушении не оспаривал, пояснив, что около 19,30 часов 29.12.2019 года</w:t>
      </w:r>
      <w:r w:rsidRPr="001361BA" w:rsidR="00D567A0">
        <w:t xml:space="preserve"> ехал </w:t>
      </w:r>
      <w:r w:rsidRPr="001361BA">
        <w:t xml:space="preserve">в сторону остановки </w:t>
      </w:r>
      <w:r w:rsidRPr="001361BA" w:rsidR="001361BA">
        <w:rPr>
          <w:i/>
        </w:rPr>
        <w:t>/изъято/</w:t>
      </w:r>
      <w:r w:rsidRPr="001361BA">
        <w:t>в левом ряду, проехав 2 пеш</w:t>
      </w:r>
      <w:r w:rsidRPr="001361BA">
        <w:t>еходных перехода, увидел, что с</w:t>
      </w:r>
      <w:r w:rsidRPr="001361BA">
        <w:t xml:space="preserve"> второстепенной дороги впереди выехал автомобиль, и в районе дома </w:t>
      </w:r>
      <w:r w:rsidRPr="001361BA" w:rsidR="001361BA">
        <w:rPr>
          <w:i/>
        </w:rPr>
        <w:t>/изъято/</w:t>
      </w:r>
      <w:r w:rsidRPr="001361BA">
        <w:t>, из-за выехавшего автомобиля, в также из-за</w:t>
      </w:r>
      <w:r w:rsidRPr="001361BA">
        <w:t xml:space="preserve"> плохой ви</w:t>
      </w:r>
      <w:r w:rsidRPr="001361BA">
        <w:t>димости</w:t>
      </w:r>
      <w:r w:rsidRPr="001361BA">
        <w:t xml:space="preserve">, в связи с дождем, не увидел переходящего дорогу по нерегулируемому пешеходному переходу </w:t>
      </w:r>
      <w:r w:rsidRPr="001361BA">
        <w:t xml:space="preserve">потерпевшего </w:t>
      </w:r>
      <w:r w:rsidRPr="001361BA" w:rsidR="001361BA">
        <w:rPr>
          <w:i/>
        </w:rPr>
        <w:t>/изъято/</w:t>
      </w:r>
      <w:r w:rsidRPr="001361BA" w:rsidR="00D567A0">
        <w:t>,</w:t>
      </w:r>
      <w:r w:rsidRPr="001361BA">
        <w:t xml:space="preserve"> совершив на него наезд. При этом</w:t>
      </w:r>
      <w:r w:rsidRPr="001361BA">
        <w:t>,</w:t>
      </w:r>
      <w:r w:rsidRPr="001361BA">
        <w:t xml:space="preserve"> пояснил, что он сразу вышел из автомобиля, вызвал Скорую помощь и сотрудников ГИБДД, дождался их приезда. После всего он полностью возместил причиненный моральный и материальный вред потерпевшему. В содеянном раскаялся.</w:t>
      </w:r>
    </w:p>
    <w:p w:rsidR="004676CE" w:rsidRPr="001361BA" w:rsidP="001361BA">
      <w:pPr>
        <w:ind w:firstLine="540"/>
      </w:pPr>
      <w:r w:rsidRPr="001361BA">
        <w:t xml:space="preserve">Потерпевший </w:t>
      </w:r>
      <w:r w:rsidRPr="001361BA" w:rsidR="001361BA">
        <w:rPr>
          <w:i/>
        </w:rPr>
        <w:t>/изъято/</w:t>
      </w:r>
      <w:r w:rsidRPr="001361BA">
        <w:t>в судебное заседание не явился, а дате, времени и месте судебного заседания уведомлен надлежащим образом.</w:t>
      </w:r>
    </w:p>
    <w:p w:rsidR="006A3782" w:rsidRPr="001361BA" w:rsidP="001361BA">
      <w:pPr>
        <w:jc w:val="both"/>
      </w:pPr>
      <w:r w:rsidRPr="001361BA">
        <w:t>  </w:t>
      </w:r>
      <w:r w:rsidRPr="001361BA" w:rsidR="001361BA">
        <w:tab/>
      </w:r>
      <w:r w:rsidRPr="001361BA">
        <w:t xml:space="preserve">Вина Дробышева А.Ю.  в совершении административного правонарушения, предусмотренного ч. 1 ст. </w:t>
      </w:r>
      <w:hyperlink r:id="rId5" w:anchor="12/12.24" w:history="1">
        <w:r w:rsidRPr="001361BA">
          <w:rPr>
            <w:rStyle w:val="Hyperlink"/>
          </w:rPr>
          <w:t>12.24</w:t>
        </w:r>
      </w:hyperlink>
      <w:r w:rsidRPr="001361BA">
        <w:t xml:space="preserve"> Кодекса РФ об административных правонарушениях подтверждается исследованными судом доказательствами: протоколом об административном правонарушении в отношении Дробышева А.Ю.; определением о возбуждении дела об административном правонарушении и проведении административного расследования от 29.12.2019; актом освидетельствования на состояние алкогольного опьянения от 29.12.2019;</w:t>
      </w:r>
      <w:r w:rsidRPr="001361BA">
        <w:t xml:space="preserve"> </w:t>
      </w:r>
      <w:r w:rsidRPr="001361BA">
        <w:t xml:space="preserve">протоколом о направлении на медицинское освидетельствование на состояние опьянения от 29.12.2019;  актом медицинского освидетельствования на состоянии е опьянения (алкогольного, наркотического ил иного токсического) от 29.12.2019 ГБУЗ РК «Керченский психоневрологический диспансер»; </w:t>
      </w:r>
      <w:r w:rsidRPr="001361BA">
        <w:t xml:space="preserve">протоколом осмотра места происшествия от 29.12.2019; схемой места дорожно-транспортного происшествия от 29.12.2019; фотоснимками; </w:t>
      </w:r>
      <w:r w:rsidRPr="001361BA">
        <w:t xml:space="preserve">рапортом начальника отделения ГИБДД УМВД России по г. Керчи </w:t>
      </w:r>
      <w:r w:rsidRPr="001361BA" w:rsidR="001361BA">
        <w:rPr>
          <w:i/>
        </w:rPr>
        <w:t>/изъято/</w:t>
      </w:r>
      <w:r w:rsidRPr="001361BA">
        <w:t>.;</w:t>
      </w:r>
      <w:r w:rsidRPr="001361BA">
        <w:t xml:space="preserve"> определением о назначении экспертизы по делу об административном правонарушении от 10.01.2020; </w:t>
      </w:r>
      <w:r w:rsidRPr="001361BA">
        <w:t xml:space="preserve">заключением </w:t>
      </w:r>
      <w:r w:rsidRPr="001361BA">
        <w:t xml:space="preserve">эксперта </w:t>
      </w:r>
      <w:r w:rsidRPr="001361BA" w:rsidR="001361BA">
        <w:rPr>
          <w:i/>
        </w:rPr>
        <w:t>/изъято/</w:t>
      </w:r>
      <w:r w:rsidRPr="001361BA">
        <w:t>.</w:t>
      </w:r>
      <w:r w:rsidRPr="001361BA">
        <w:t xml:space="preserve"> был</w:t>
      </w:r>
      <w:r w:rsidRPr="001361BA">
        <w:t>и</w:t>
      </w:r>
      <w:r w:rsidRPr="001361BA">
        <w:t xml:space="preserve"> причинен</w:t>
      </w:r>
      <w:r w:rsidRPr="001361BA">
        <w:t xml:space="preserve">ы телесные повреждения: закрытая черепно-мозговая </w:t>
      </w:r>
      <w:r w:rsidRPr="001361BA" w:rsidR="00D567A0">
        <w:t>травма</w:t>
      </w:r>
      <w:r w:rsidRPr="001361BA">
        <w:t xml:space="preserve"> в форме сотрясения головного мозга, ушиб мягких тканей головы, ссадины кистей рук, ушиб мягких тканей обе</w:t>
      </w:r>
      <w:r w:rsidRPr="001361BA" w:rsidR="00D515AD">
        <w:t>и</w:t>
      </w:r>
      <w:r w:rsidRPr="001361BA">
        <w:t xml:space="preserve">х голеней, кровоподтек верхней трети правой голени с переходом на внутреннюю поверхность области правого коленного сустава, которые повлекли за собой кратковременное расстройство здоровью продолжительностью до 21 дня и согласно  </w:t>
      </w:r>
      <w:r w:rsidRPr="001361BA">
        <w:rPr>
          <w:color w:val="000000"/>
          <w:lang w:bidi="ru-RU"/>
        </w:rPr>
        <w:t>п.8.1 Комментариев к «Правилам определения</w:t>
      </w:r>
      <w:r w:rsidRPr="001361BA">
        <w:rPr>
          <w:color w:val="000000"/>
          <w:lang w:bidi="ru-RU"/>
        </w:rPr>
        <w:t xml:space="preserve"> степени тяжести вреда, причиненного здоровью человека», утвержденных Приказом Министерства Здравоохранения и социального развития РФ № 194-н от 24.04.2008 «Об утверждении медицинских критериев определения степени тяжести вреда, причиненного здоровью человека», квалифицируются как повреждения,  причинившие легкий вред здоровью человека</w:t>
      </w:r>
      <w:r w:rsidRPr="001361BA">
        <w:t>, которым суд доверяет, поскольку они полностью согласуются с иными доказательствами, исследованными в судебном заседании.</w:t>
      </w:r>
    </w:p>
    <w:p w:rsidR="004676CE" w:rsidRPr="001361BA" w:rsidP="001361BA">
      <w:pPr>
        <w:ind w:firstLine="540"/>
        <w:jc w:val="both"/>
        <w:rPr>
          <w:color w:val="000000"/>
          <w:lang w:bidi="ru-RU"/>
        </w:rPr>
      </w:pPr>
      <w:r w:rsidRPr="001361BA">
        <w:t xml:space="preserve">На основании п. </w:t>
      </w:r>
      <w:r w:rsidRPr="001361BA">
        <w:rPr>
          <w:rStyle w:val="yellowmarker"/>
        </w:rPr>
        <w:t>14.1 ПДД</w:t>
      </w:r>
      <w:r w:rsidRPr="001361BA">
        <w:t xml:space="preserve"> РФ водитель транспортного средства, приближающегося к пешеходному переходу, обязан снизить скорость или остановиться перед переходом, чтобы пропустить пешеходов, переходящих проезжую часть или вступивших на нее для осуществления перехода.</w:t>
      </w:r>
      <w:r w:rsidRPr="001361BA" w:rsidR="006A3782">
        <w:t xml:space="preserve"> </w:t>
      </w:r>
      <w:r w:rsidRPr="001361BA">
        <w:t>Вышеуказанны</w:t>
      </w:r>
      <w:r w:rsidRPr="001361BA" w:rsidR="006A3782">
        <w:t>й пункт</w:t>
      </w:r>
      <w:r w:rsidRPr="001361BA">
        <w:t xml:space="preserve"> правил дорожного движения </w:t>
      </w:r>
      <w:r w:rsidRPr="001361BA" w:rsidR="006A3782">
        <w:t>Дробышевым А.Ю. соблюден</w:t>
      </w:r>
      <w:r w:rsidRPr="001361BA">
        <w:t xml:space="preserve"> не был, что повлекло наезд транспортного </w:t>
      </w:r>
      <w:r w:rsidRPr="001361BA">
        <w:t>средства</w:t>
      </w:r>
      <w:r w:rsidRPr="001361BA">
        <w:t xml:space="preserve"> которым он управлял на пешехода </w:t>
      </w:r>
      <w:r w:rsidRPr="001361BA" w:rsidR="001361BA">
        <w:rPr>
          <w:i/>
        </w:rPr>
        <w:t>/изъято/</w:t>
      </w:r>
      <w:r w:rsidRPr="001361BA" w:rsidR="006A3782">
        <w:t xml:space="preserve"> и причинение последнему</w:t>
      </w:r>
      <w:r w:rsidRPr="001361BA">
        <w:t xml:space="preserve"> легкого вреда здоровью.</w:t>
      </w:r>
    </w:p>
    <w:p w:rsidR="0043521C" w:rsidRPr="001361BA" w:rsidP="00D567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61BA">
        <w:t xml:space="preserve">Таким образом, виновность </w:t>
      </w:r>
      <w:r w:rsidRPr="001361BA" w:rsidR="006A3782">
        <w:t xml:space="preserve">Дробышева А.Ю.  </w:t>
      </w:r>
      <w:r w:rsidRPr="001361BA">
        <w:t xml:space="preserve">в совершении правонарушения, предусмотренного </w:t>
      </w:r>
      <w:r w:rsidRPr="001361BA">
        <w:rPr>
          <w:rStyle w:val="snippetequal"/>
        </w:rPr>
        <w:t>ст</w:t>
      </w:r>
      <w:r w:rsidRPr="001361BA">
        <w:t xml:space="preserve">. 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1361BA">
          <w:rPr>
            <w:rStyle w:val="snippetequal"/>
            <w:color w:val="0000FF"/>
            <w:u w:val="single"/>
          </w:rPr>
          <w:t>12.2</w:t>
        </w:r>
        <w:r w:rsidRPr="001361BA" w:rsidR="006A3782">
          <w:rPr>
            <w:rStyle w:val="snippetequal"/>
            <w:color w:val="0000FF"/>
            <w:u w:val="single"/>
          </w:rPr>
          <w:t>4</w:t>
        </w:r>
        <w:r w:rsidRPr="001361BA">
          <w:rPr>
            <w:rStyle w:val="snippetequal"/>
            <w:color w:val="0000FF"/>
            <w:u w:val="single"/>
          </w:rPr>
          <w:t xml:space="preserve"> </w:t>
        </w:r>
      </w:hyperlink>
      <w:r w:rsidRPr="001361BA">
        <w:rPr>
          <w:rStyle w:val="snippetequal"/>
        </w:rPr>
        <w:t xml:space="preserve">ч. </w:t>
      </w:r>
      <w:r w:rsidRPr="001361BA" w:rsidR="006A3782">
        <w:rPr>
          <w:rStyle w:val="snippetequal"/>
        </w:rPr>
        <w:t>1</w:t>
      </w:r>
      <w:r w:rsidRPr="001361BA">
        <w:rPr>
          <w:rStyle w:val="snippetequal"/>
        </w:rPr>
        <w:t xml:space="preserve"> </w:t>
      </w:r>
      <w:r w:rsidRPr="001361BA">
        <w:rPr>
          <w:rStyle w:val="snippetequal"/>
        </w:rPr>
        <w:t>КоАП</w:t>
      </w:r>
      <w:r w:rsidRPr="001361BA">
        <w:rPr>
          <w:rStyle w:val="snippetequal"/>
        </w:rPr>
        <w:t xml:space="preserve"> </w:t>
      </w:r>
      <w:r w:rsidRPr="001361BA">
        <w:t xml:space="preserve">РФ - </w:t>
      </w:r>
      <w:r w:rsidRPr="001361BA" w:rsidR="00D567A0">
        <w:rPr>
          <w:rFonts w:eastAsiaTheme="minorHAnsi"/>
          <w:lang w:eastAsia="en-US"/>
        </w:rPr>
        <w:t>нарушение Правил дорожного движения или правил эксплуатации транспортного средства, повлекшее причинение легкого вреда здоровью потерпевшего</w:t>
      </w:r>
      <w:r w:rsidRPr="001361BA">
        <w:t>, нашла свое подтверждение при рассмотрении дела.</w:t>
      </w:r>
    </w:p>
    <w:p w:rsidR="0043521C" w:rsidRPr="001361BA" w:rsidP="00D567A0">
      <w:pPr>
        <w:ind w:firstLine="709"/>
        <w:jc w:val="both"/>
      </w:pPr>
      <w:r w:rsidRPr="001361BA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3521C" w:rsidRPr="001361BA" w:rsidP="00D567A0">
      <w:pPr>
        <w:pStyle w:val="BodyText"/>
        <w:spacing w:after="0"/>
        <w:ind w:firstLine="720"/>
        <w:jc w:val="both"/>
      </w:pPr>
      <w:r w:rsidRPr="001361BA">
        <w:t xml:space="preserve">Из данных о личности судом установлено, что </w:t>
      </w:r>
      <w:r w:rsidRPr="001361BA" w:rsidR="00D567A0">
        <w:t xml:space="preserve">Дробышев А.Ю.  </w:t>
      </w:r>
      <w:r w:rsidRPr="001361BA" w:rsidR="00404E59">
        <w:t xml:space="preserve">женат, </w:t>
      </w:r>
      <w:r w:rsidRPr="001361BA" w:rsidR="00D567A0">
        <w:t xml:space="preserve">имеет одного несовершеннолетнего ребенка, </w:t>
      </w:r>
      <w:r w:rsidRPr="001361BA" w:rsidR="00404E59">
        <w:t xml:space="preserve">не работает, </w:t>
      </w:r>
      <w:r w:rsidRPr="001361BA">
        <w:t xml:space="preserve">иных данных о личности и имущественном положении,  суду не представлено.   </w:t>
      </w:r>
    </w:p>
    <w:p w:rsidR="0043521C" w:rsidRPr="001361BA" w:rsidP="00D567A0">
      <w:pPr>
        <w:pStyle w:val="BodyText"/>
        <w:spacing w:after="0"/>
        <w:ind w:firstLine="720"/>
        <w:jc w:val="both"/>
      </w:pPr>
      <w:r w:rsidRPr="001361BA">
        <w:t xml:space="preserve">Обстоятельств, отягчающих  административную ответственность </w:t>
      </w:r>
      <w:r w:rsidRPr="001361BA" w:rsidR="00D567A0">
        <w:t xml:space="preserve">Дробышева А.Ю.  </w:t>
      </w:r>
      <w:r w:rsidRPr="001361BA">
        <w:t>не установлено</w:t>
      </w:r>
      <w:r w:rsidRPr="001361BA">
        <w:t xml:space="preserve">.  </w:t>
      </w:r>
    </w:p>
    <w:p w:rsidR="00404E59" w:rsidRPr="001361BA" w:rsidP="00D567A0">
      <w:pPr>
        <w:pStyle w:val="BodyText"/>
        <w:spacing w:after="0"/>
        <w:ind w:firstLine="720"/>
        <w:jc w:val="both"/>
      </w:pPr>
      <w:r w:rsidRPr="001361BA">
        <w:t>Наличие несовершеннолетнего ребенка, п</w:t>
      </w:r>
      <w:r w:rsidRPr="001361BA" w:rsidR="0043521C">
        <w:t xml:space="preserve">ризнание вины и  раскаяние мировой судья учитывает в качестве обстоятельств смягчающих административную ответственность </w:t>
      </w:r>
      <w:r w:rsidRPr="001361BA">
        <w:t xml:space="preserve">Дробышева А.Ю.  </w:t>
      </w:r>
    </w:p>
    <w:p w:rsidR="0043521C" w:rsidRPr="001361BA" w:rsidP="00D567A0">
      <w:pPr>
        <w:pStyle w:val="BodyText"/>
        <w:spacing w:after="0"/>
        <w:ind w:firstLine="720"/>
        <w:jc w:val="both"/>
      </w:pPr>
      <w:r w:rsidRPr="001361BA">
        <w:t xml:space="preserve">С учетом всех обстоятельств, личности лица, привлекаемого к административной ответственности,   суд считает необходимым назначить </w:t>
      </w:r>
      <w:r w:rsidRPr="001361BA" w:rsidR="00D567A0">
        <w:t xml:space="preserve">Дробышеву А.Ю.  </w:t>
      </w:r>
      <w:r w:rsidRPr="001361BA" w:rsidR="00404E59">
        <w:t xml:space="preserve"> </w:t>
      </w:r>
      <w:r w:rsidRPr="001361BA">
        <w:t xml:space="preserve">наказание в виде </w:t>
      </w:r>
      <w:r w:rsidRPr="001361BA" w:rsidR="00D567A0">
        <w:t>административного штрафа</w:t>
      </w:r>
      <w:r w:rsidRPr="001361BA">
        <w:t>.</w:t>
      </w:r>
    </w:p>
    <w:p w:rsidR="00CD052E" w:rsidRPr="001361BA" w:rsidP="00D567A0">
      <w:pPr>
        <w:ind w:firstLine="708"/>
        <w:jc w:val="both"/>
        <w:rPr>
          <w:color w:val="000000"/>
        </w:rPr>
      </w:pPr>
      <w:r w:rsidRPr="001361BA"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CD052E" w:rsidRPr="001361BA" w:rsidP="00D567A0">
      <w:pPr>
        <w:spacing w:line="276" w:lineRule="auto"/>
        <w:ind w:firstLine="709"/>
        <w:jc w:val="both"/>
        <w:mirrorIndents/>
        <w:rPr>
          <w:b/>
          <w:bCs/>
        </w:rPr>
      </w:pPr>
    </w:p>
    <w:p w:rsidR="00CD052E" w:rsidRPr="001361BA" w:rsidP="00D567A0">
      <w:pPr>
        <w:spacing w:line="276" w:lineRule="auto"/>
        <w:ind w:firstLine="709"/>
        <w:jc w:val="center"/>
        <w:mirrorIndents/>
        <w:rPr>
          <w:b/>
          <w:bCs/>
        </w:rPr>
      </w:pPr>
      <w:r w:rsidRPr="001361BA">
        <w:rPr>
          <w:b/>
          <w:bCs/>
        </w:rPr>
        <w:t>ПОСТАНОВИЛ:</w:t>
      </w:r>
    </w:p>
    <w:p w:rsidR="00D567A0" w:rsidRPr="001361BA" w:rsidP="00D567A0">
      <w:pPr>
        <w:spacing w:line="276" w:lineRule="auto"/>
        <w:ind w:firstLine="709"/>
        <w:jc w:val="center"/>
        <w:mirrorIndents/>
        <w:rPr>
          <w:b/>
          <w:bCs/>
        </w:rPr>
      </w:pPr>
    </w:p>
    <w:p w:rsidR="00D567A0" w:rsidRPr="001361BA" w:rsidP="00D567A0">
      <w:pPr>
        <w:ind w:firstLine="720"/>
        <w:jc w:val="both"/>
      </w:pPr>
      <w:r w:rsidRPr="001361BA">
        <w:t xml:space="preserve">Дробышева </w:t>
      </w:r>
      <w:r w:rsidRPr="001361BA" w:rsidR="001361BA">
        <w:t>А.Ю.</w:t>
      </w:r>
      <w:r w:rsidRPr="001361BA">
        <w:t xml:space="preserve"> </w:t>
      </w:r>
      <w:r w:rsidRPr="001361BA" w:rsidR="000C6BC6">
        <w:t xml:space="preserve">признать виновным в совершении административного правонарушения, предусмотренного </w:t>
      </w:r>
      <w:r w:rsidRPr="001361BA" w:rsidR="000C6BC6">
        <w:t>ч</w:t>
      </w:r>
      <w:r w:rsidRPr="001361BA" w:rsidR="000C6BC6">
        <w:t xml:space="preserve">. </w:t>
      </w:r>
      <w:r w:rsidRPr="001361BA">
        <w:t>1</w:t>
      </w:r>
      <w:r w:rsidRPr="001361BA" w:rsidR="000C6BC6">
        <w:t xml:space="preserve"> ст. 12.2</w:t>
      </w:r>
      <w:r w:rsidRPr="001361BA">
        <w:t>4</w:t>
      </w:r>
      <w:r w:rsidRPr="001361BA" w:rsidR="000C6BC6">
        <w:t xml:space="preserve"> </w:t>
      </w:r>
      <w:r w:rsidRPr="001361BA" w:rsidR="000C6BC6">
        <w:t>КоАП</w:t>
      </w:r>
      <w:r w:rsidRPr="001361BA" w:rsidR="000C6BC6">
        <w:t xml:space="preserve"> РФ и назначить наказание в виде </w:t>
      </w:r>
      <w:r w:rsidRPr="001361BA">
        <w:rPr>
          <w:color w:val="000000"/>
        </w:rPr>
        <w:t xml:space="preserve">в виде штрафа </w:t>
      </w:r>
      <w:r w:rsidRPr="001361BA">
        <w:t>в размере 2500,00 рублей.</w:t>
      </w:r>
    </w:p>
    <w:p w:rsidR="00D567A0" w:rsidRPr="001361BA" w:rsidP="00D567A0">
      <w:pPr>
        <w:ind w:firstLine="708"/>
        <w:jc w:val="both"/>
        <w:rPr>
          <w:color w:val="FF0000"/>
        </w:rPr>
      </w:pPr>
      <w:r w:rsidRPr="001361BA"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 w:rsidRPr="001361BA" w:rsidR="00D515AD">
        <w:rPr>
          <w:color w:val="000000" w:themeColor="text1"/>
        </w:rPr>
        <w:t xml:space="preserve">УФК по Республике Крым  (УМВД России по г. Керчи), ИНН: 9111000242, КПП: 911101001, </w:t>
      </w:r>
      <w:r w:rsidRPr="001361BA" w:rsidR="00D515AD">
        <w:rPr>
          <w:color w:val="000000" w:themeColor="text1"/>
        </w:rPr>
        <w:t>р</w:t>
      </w:r>
      <w:r w:rsidRPr="001361BA" w:rsidR="00D515AD">
        <w:rPr>
          <w:color w:val="000000" w:themeColor="text1"/>
        </w:rPr>
        <w:t xml:space="preserve">/с :40101810335100010001, банк получателя : Отделение </w:t>
      </w:r>
      <w:r w:rsidRPr="001361BA" w:rsidR="00D515AD">
        <w:rPr>
          <w:color w:val="000000" w:themeColor="text1"/>
        </w:rPr>
        <w:t>по Республике Крым ЮГУ Центрального Банка РФ, КБК: 18811601121010001140, БИК: 043510001, ОКТМО: 35715000, УИН: 18810491202800000663.</w:t>
      </w:r>
    </w:p>
    <w:p w:rsidR="00D567A0" w:rsidRPr="001361BA" w:rsidP="00D567A0">
      <w:pPr>
        <w:jc w:val="both"/>
      </w:pPr>
      <w:r w:rsidRPr="001361BA">
        <w:rPr>
          <w:color w:val="000000"/>
        </w:rPr>
        <w:t xml:space="preserve">   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1361BA">
        <w:rPr>
          <w:bCs/>
          <w:color w:val="000000"/>
        </w:rPr>
        <w:t xml:space="preserve"> неуплата административного штрафа в установленный срок влечет </w:t>
      </w:r>
      <w:r w:rsidRPr="001361BA">
        <w:rPr>
          <w:color w:val="00000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567A0" w:rsidRPr="001361BA" w:rsidP="00D567A0">
      <w:pPr>
        <w:ind w:firstLine="720"/>
        <w:jc w:val="both"/>
      </w:pPr>
      <w:r w:rsidRPr="001361BA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D567A0" w:rsidRPr="001361BA" w:rsidP="00D567A0">
      <w:pPr>
        <w:jc w:val="both"/>
      </w:pPr>
    </w:p>
    <w:p w:rsidR="00D567A0" w:rsidRPr="001361BA" w:rsidP="00D567A0">
      <w:pPr>
        <w:jc w:val="both"/>
      </w:pPr>
      <w:r w:rsidRPr="001361BA">
        <w:t xml:space="preserve">Мировой судья                                                                         </w:t>
      </w:r>
      <w:r w:rsidR="001361BA">
        <w:t xml:space="preserve">                </w:t>
      </w:r>
      <w:r w:rsidRPr="001361BA">
        <w:t>О.В. Волошина</w:t>
      </w:r>
    </w:p>
    <w:p w:rsidR="00D567A0" w:rsidRPr="001361BA" w:rsidP="00D567A0">
      <w:pPr>
        <w:pStyle w:val="BodyText"/>
        <w:spacing w:after="0"/>
        <w:ind w:firstLine="708"/>
      </w:pPr>
    </w:p>
    <w:p w:rsidR="00CD052E" w:rsidP="00D567A0">
      <w:pPr>
        <w:ind w:firstLine="708"/>
        <w:jc w:val="both"/>
        <w:rPr>
          <w:b/>
          <w:bCs/>
          <w:sz w:val="28"/>
          <w:szCs w:val="28"/>
        </w:rPr>
      </w:pPr>
    </w:p>
    <w:p w:rsidR="001361BA" w:rsidP="00D567A0">
      <w:pPr>
        <w:ind w:firstLine="708"/>
        <w:jc w:val="both"/>
        <w:rPr>
          <w:b/>
          <w:bCs/>
          <w:sz w:val="28"/>
          <w:szCs w:val="28"/>
        </w:rPr>
      </w:pPr>
    </w:p>
    <w:p w:rsidR="001361BA" w:rsidRPr="00407E37" w:rsidP="001361B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1361BA" w:rsidRPr="00407E37" w:rsidP="001361B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1361BA" w:rsidRPr="00407E37" w:rsidP="001361BA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1361BA" w:rsidRPr="000E158F" w:rsidP="001361BA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__________Д.С. Привалова</w:t>
      </w:r>
    </w:p>
    <w:p w:rsidR="001361BA" w:rsidRPr="00407E37" w:rsidP="001361BA">
      <w:pPr>
        <w:contextualSpacing/>
        <w:rPr>
          <w:sz w:val="20"/>
          <w:szCs w:val="20"/>
        </w:rPr>
      </w:pPr>
    </w:p>
    <w:p w:rsidR="001361BA" w:rsidRPr="00407E37" w:rsidP="001361B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1361BA" w:rsidP="001361BA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О.В. Волошина</w:t>
      </w:r>
    </w:p>
    <w:p w:rsidR="001361BA" w:rsidRPr="00407E37" w:rsidP="001361BA">
      <w:pPr>
        <w:contextualSpacing/>
        <w:rPr>
          <w:sz w:val="20"/>
          <w:szCs w:val="20"/>
        </w:rPr>
      </w:pPr>
    </w:p>
    <w:p w:rsidR="001361BA" w:rsidP="001361B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14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 марта 2020                     </w:t>
      </w:r>
      <w:r w:rsidRPr="00407E37">
        <w:rPr>
          <w:sz w:val="20"/>
          <w:szCs w:val="20"/>
        </w:rPr>
        <w:t>г.</w:t>
      </w:r>
    </w:p>
    <w:p w:rsidR="001361BA" w:rsidRPr="00A14582" w:rsidP="001361BA">
      <w:pPr>
        <w:rPr>
          <w:sz w:val="20"/>
          <w:szCs w:val="20"/>
        </w:rPr>
      </w:pPr>
    </w:p>
    <w:p w:rsidR="001361BA" w:rsidRPr="00D567A0" w:rsidP="00D567A0">
      <w:pPr>
        <w:ind w:firstLine="708"/>
        <w:jc w:val="both"/>
        <w:rPr>
          <w:b/>
          <w:bCs/>
          <w:sz w:val="28"/>
          <w:szCs w:val="28"/>
        </w:rPr>
      </w:pPr>
    </w:p>
    <w:sectPr w:rsidSect="000853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52E"/>
    <w:rsid w:val="000011F1"/>
    <w:rsid w:val="000025AB"/>
    <w:rsid w:val="00042C34"/>
    <w:rsid w:val="00056995"/>
    <w:rsid w:val="00066996"/>
    <w:rsid w:val="00080989"/>
    <w:rsid w:val="00084623"/>
    <w:rsid w:val="00085309"/>
    <w:rsid w:val="000A3FB9"/>
    <w:rsid w:val="000C6BC6"/>
    <w:rsid w:val="000E158F"/>
    <w:rsid w:val="00111A82"/>
    <w:rsid w:val="00124439"/>
    <w:rsid w:val="00132C9F"/>
    <w:rsid w:val="001361BA"/>
    <w:rsid w:val="00161B5F"/>
    <w:rsid w:val="001962CB"/>
    <w:rsid w:val="0019750B"/>
    <w:rsid w:val="001D39FD"/>
    <w:rsid w:val="001E51B6"/>
    <w:rsid w:val="001F0A33"/>
    <w:rsid w:val="001F1DFA"/>
    <w:rsid w:val="001F6785"/>
    <w:rsid w:val="00201BB6"/>
    <w:rsid w:val="002363E1"/>
    <w:rsid w:val="00247557"/>
    <w:rsid w:val="002513A6"/>
    <w:rsid w:val="00273354"/>
    <w:rsid w:val="00283BCE"/>
    <w:rsid w:val="002B51A7"/>
    <w:rsid w:val="002C3F48"/>
    <w:rsid w:val="002C51C5"/>
    <w:rsid w:val="002D230F"/>
    <w:rsid w:val="00304645"/>
    <w:rsid w:val="003132A0"/>
    <w:rsid w:val="00315DD3"/>
    <w:rsid w:val="003339B5"/>
    <w:rsid w:val="00353621"/>
    <w:rsid w:val="00364A13"/>
    <w:rsid w:val="00390BDC"/>
    <w:rsid w:val="00396AF0"/>
    <w:rsid w:val="003A3DC3"/>
    <w:rsid w:val="003C300D"/>
    <w:rsid w:val="003E3734"/>
    <w:rsid w:val="003E373D"/>
    <w:rsid w:val="003F74BA"/>
    <w:rsid w:val="003F7B49"/>
    <w:rsid w:val="00404E59"/>
    <w:rsid w:val="00405F5C"/>
    <w:rsid w:val="00407E37"/>
    <w:rsid w:val="00422876"/>
    <w:rsid w:val="0043521C"/>
    <w:rsid w:val="00450F11"/>
    <w:rsid w:val="00462367"/>
    <w:rsid w:val="004644BA"/>
    <w:rsid w:val="004676CE"/>
    <w:rsid w:val="00484392"/>
    <w:rsid w:val="004C2EC3"/>
    <w:rsid w:val="004C342D"/>
    <w:rsid w:val="004D2284"/>
    <w:rsid w:val="004E7A3B"/>
    <w:rsid w:val="004F10BD"/>
    <w:rsid w:val="004F37B9"/>
    <w:rsid w:val="00517853"/>
    <w:rsid w:val="005257BB"/>
    <w:rsid w:val="005517EE"/>
    <w:rsid w:val="00557C7D"/>
    <w:rsid w:val="00593BC5"/>
    <w:rsid w:val="005B35D4"/>
    <w:rsid w:val="005D2449"/>
    <w:rsid w:val="00622D78"/>
    <w:rsid w:val="00636246"/>
    <w:rsid w:val="00664384"/>
    <w:rsid w:val="0068738E"/>
    <w:rsid w:val="006A3782"/>
    <w:rsid w:val="006C3C3D"/>
    <w:rsid w:val="006D0632"/>
    <w:rsid w:val="006D34C9"/>
    <w:rsid w:val="006F52E9"/>
    <w:rsid w:val="006F5E4A"/>
    <w:rsid w:val="00705667"/>
    <w:rsid w:val="007109C5"/>
    <w:rsid w:val="007224CE"/>
    <w:rsid w:val="00746BC3"/>
    <w:rsid w:val="007854F1"/>
    <w:rsid w:val="00785C7F"/>
    <w:rsid w:val="007D02F7"/>
    <w:rsid w:val="007E3496"/>
    <w:rsid w:val="007F1E2D"/>
    <w:rsid w:val="00806EA7"/>
    <w:rsid w:val="0081532E"/>
    <w:rsid w:val="0082628A"/>
    <w:rsid w:val="00836E30"/>
    <w:rsid w:val="00853B0A"/>
    <w:rsid w:val="0086683C"/>
    <w:rsid w:val="00883844"/>
    <w:rsid w:val="00885E65"/>
    <w:rsid w:val="00890FD2"/>
    <w:rsid w:val="008921FD"/>
    <w:rsid w:val="00895166"/>
    <w:rsid w:val="008B458F"/>
    <w:rsid w:val="008D0649"/>
    <w:rsid w:val="008E5999"/>
    <w:rsid w:val="0090167E"/>
    <w:rsid w:val="00965D12"/>
    <w:rsid w:val="00985D21"/>
    <w:rsid w:val="009A5853"/>
    <w:rsid w:val="009B1AFD"/>
    <w:rsid w:val="009B24CA"/>
    <w:rsid w:val="009C662B"/>
    <w:rsid w:val="009D420B"/>
    <w:rsid w:val="009E6FB5"/>
    <w:rsid w:val="009F41E1"/>
    <w:rsid w:val="00A14582"/>
    <w:rsid w:val="00A22DD3"/>
    <w:rsid w:val="00A353C9"/>
    <w:rsid w:val="00A47B1C"/>
    <w:rsid w:val="00A52311"/>
    <w:rsid w:val="00A54C9C"/>
    <w:rsid w:val="00A76C96"/>
    <w:rsid w:val="00A85EF0"/>
    <w:rsid w:val="00A86D46"/>
    <w:rsid w:val="00A904AC"/>
    <w:rsid w:val="00A91172"/>
    <w:rsid w:val="00AB1069"/>
    <w:rsid w:val="00AD1087"/>
    <w:rsid w:val="00AF021D"/>
    <w:rsid w:val="00B00C83"/>
    <w:rsid w:val="00B26B75"/>
    <w:rsid w:val="00B72EA3"/>
    <w:rsid w:val="00B9559B"/>
    <w:rsid w:val="00B96064"/>
    <w:rsid w:val="00BB6981"/>
    <w:rsid w:val="00BC6626"/>
    <w:rsid w:val="00BD36A1"/>
    <w:rsid w:val="00BD7507"/>
    <w:rsid w:val="00BF3166"/>
    <w:rsid w:val="00BF341D"/>
    <w:rsid w:val="00CB38A1"/>
    <w:rsid w:val="00CB49DE"/>
    <w:rsid w:val="00CD052E"/>
    <w:rsid w:val="00CE7C55"/>
    <w:rsid w:val="00D13356"/>
    <w:rsid w:val="00D146EA"/>
    <w:rsid w:val="00D416B6"/>
    <w:rsid w:val="00D47DE3"/>
    <w:rsid w:val="00D515AD"/>
    <w:rsid w:val="00D53ECE"/>
    <w:rsid w:val="00D567A0"/>
    <w:rsid w:val="00D62370"/>
    <w:rsid w:val="00D70982"/>
    <w:rsid w:val="00DB3453"/>
    <w:rsid w:val="00DE58A1"/>
    <w:rsid w:val="00E2323F"/>
    <w:rsid w:val="00E45A44"/>
    <w:rsid w:val="00E55ED3"/>
    <w:rsid w:val="00EC4C2D"/>
    <w:rsid w:val="00ED7D7F"/>
    <w:rsid w:val="00F2684A"/>
    <w:rsid w:val="00F43FB6"/>
    <w:rsid w:val="00F5598D"/>
    <w:rsid w:val="00F65A0E"/>
    <w:rsid w:val="00F7660E"/>
    <w:rsid w:val="00F94D56"/>
    <w:rsid w:val="00F95543"/>
    <w:rsid w:val="00FA0417"/>
    <w:rsid w:val="00FB089F"/>
    <w:rsid w:val="00FC7D78"/>
    <w:rsid w:val="00FD424A"/>
    <w:rsid w:val="00FD658B"/>
    <w:rsid w:val="00FE134E"/>
    <w:rsid w:val="00FE7AE6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C6BC6"/>
    <w:pPr>
      <w:spacing w:after="120" w:line="480" w:lineRule="auto"/>
      <w:ind w:left="283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C6BC6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43521C"/>
  </w:style>
  <w:style w:type="paragraph" w:styleId="NormalWeb">
    <w:name w:val="Normal (Web)"/>
    <w:basedOn w:val="Normal"/>
    <w:uiPriority w:val="99"/>
    <w:unhideWhenUsed/>
    <w:rsid w:val="003E3734"/>
    <w:pPr>
      <w:spacing w:before="100" w:beforeAutospacing="1" w:after="100" w:afterAutospacing="1"/>
    </w:pPr>
  </w:style>
  <w:style w:type="character" w:customStyle="1" w:styleId="yellowmarker">
    <w:name w:val="yellow_marker"/>
    <w:basedOn w:val="DefaultParagraphFont"/>
    <w:rsid w:val="003E3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-praktika.ru/precedent/65617.html?sstring=14.1+%D0%BF%D0%B4%D0%B4" TargetMode="External" /><Relationship Id="rId6" Type="http://schemas.openxmlformats.org/officeDocument/2006/relationships/hyperlink" Target="https://www.sudact.ru/law/koap/razdel-ii/glava-12/statia-12.27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B903-4B2D-4F28-BFA2-7AD0C062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