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6A4064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</w:t>
      </w:r>
      <w:r w:rsidRPr="006A4064">
        <w:t xml:space="preserve">Дело № 5 – </w:t>
      </w:r>
      <w:r w:rsidRPr="006A4064" w:rsidR="00E55ED3">
        <w:rPr>
          <w:color w:val="000000" w:themeColor="text1"/>
        </w:rPr>
        <w:t>45</w:t>
      </w:r>
      <w:r w:rsidRPr="006A4064">
        <w:rPr>
          <w:color w:val="000000" w:themeColor="text1"/>
        </w:rPr>
        <w:t>-</w:t>
      </w:r>
      <w:r w:rsidR="00251756">
        <w:rPr>
          <w:color w:val="FF0000"/>
        </w:rPr>
        <w:t>121</w:t>
      </w:r>
      <w:r w:rsidRPr="006A4064" w:rsidR="006A4064">
        <w:rPr>
          <w:color w:val="000000" w:themeColor="text1"/>
        </w:rPr>
        <w:t>/2024</w:t>
      </w:r>
    </w:p>
    <w:p w:rsidR="00CD052E" w:rsidRPr="006A4064" w:rsidP="00085309">
      <w:pPr>
        <w:pStyle w:val="Title"/>
        <w:spacing w:line="276" w:lineRule="auto"/>
        <w:ind w:firstLine="709"/>
        <w:mirrorIndents/>
      </w:pPr>
    </w:p>
    <w:p w:rsidR="00CD052E" w:rsidRPr="006A4064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</w:pPr>
      <w:r w:rsidRPr="006A4064">
        <w:tab/>
        <w:t>ПОСТАНОВЛЕНИЕ</w:t>
      </w:r>
      <w:r w:rsidRPr="006A4064">
        <w:tab/>
      </w:r>
    </w:p>
    <w:p w:rsidR="00E55ED3" w:rsidRPr="00251756" w:rsidP="00251756">
      <w:pPr>
        <w:pStyle w:val="Title"/>
        <w:spacing w:line="276" w:lineRule="auto"/>
        <w:ind w:firstLine="709"/>
        <w:mirrorIndents/>
        <w:rPr>
          <w:color w:val="000000" w:themeColor="text1"/>
        </w:rPr>
      </w:pPr>
      <w:r w:rsidRPr="006A4064">
        <w:t>по делу об</w:t>
      </w:r>
      <w:r w:rsidR="00251756">
        <w:t xml:space="preserve"> административном правонарушении</w:t>
      </w:r>
    </w:p>
    <w:p w:rsidR="00CD052E" w:rsidRPr="006A4064" w:rsidP="00085309">
      <w:pPr>
        <w:pStyle w:val="Title"/>
        <w:spacing w:line="276" w:lineRule="auto"/>
        <w:ind w:firstLine="709"/>
        <w:mirrorIndents/>
        <w:rPr>
          <w:b w:val="0"/>
        </w:rPr>
      </w:pPr>
    </w:p>
    <w:p w:rsidR="009E6FB5" w:rsidRPr="006A4064" w:rsidP="00251756">
      <w:pPr>
        <w:spacing w:line="276" w:lineRule="auto"/>
        <w:mirrorIndents/>
      </w:pPr>
      <w:r w:rsidRPr="006A4064">
        <w:t>2</w:t>
      </w:r>
      <w:r w:rsidR="00CD1612">
        <w:t>7</w:t>
      </w:r>
      <w:r w:rsidRPr="006A4064">
        <w:t xml:space="preserve"> </w:t>
      </w:r>
      <w:r w:rsidR="00CD1612">
        <w:t>июня</w:t>
      </w:r>
      <w:r w:rsidRPr="006A4064">
        <w:t xml:space="preserve"> 2024</w:t>
      </w:r>
      <w:r w:rsidRPr="006A4064" w:rsidR="00CD052E">
        <w:t xml:space="preserve"> года</w:t>
      </w:r>
      <w:r w:rsidRPr="006A4064" w:rsidR="00CD052E">
        <w:tab/>
        <w:t xml:space="preserve">  </w:t>
      </w:r>
      <w:r w:rsidRPr="006A4064" w:rsidR="00853B0A">
        <w:tab/>
      </w:r>
      <w:r w:rsidRPr="006A4064" w:rsidR="00853B0A">
        <w:tab/>
      </w:r>
      <w:r w:rsidRPr="006A4064" w:rsidR="00853B0A">
        <w:tab/>
      </w:r>
      <w:r w:rsidRPr="006A4064" w:rsidR="00853B0A">
        <w:tab/>
      </w:r>
      <w:r w:rsidRPr="006A4064" w:rsidR="00853B0A">
        <w:tab/>
      </w:r>
      <w:r w:rsidRPr="006A4064" w:rsidR="009445FE">
        <w:t xml:space="preserve">                     </w:t>
      </w:r>
      <w:r w:rsidRPr="006A4064" w:rsidR="006A09BD">
        <w:t xml:space="preserve">          </w:t>
      </w:r>
      <w:r w:rsidRPr="006A4064" w:rsidR="009445FE">
        <w:t xml:space="preserve"> </w:t>
      </w:r>
      <w:r w:rsidRPr="006A4064" w:rsidR="006A09BD">
        <w:t xml:space="preserve">              </w:t>
      </w:r>
      <w:r w:rsidRPr="006A4064" w:rsidR="00CD052E">
        <w:t xml:space="preserve">г. Керчь </w:t>
      </w:r>
    </w:p>
    <w:p w:rsidR="003339B5" w:rsidRPr="006A4064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6A4064">
        <w:t>Мировой судья судебного участка № 45 Керченского судебного района (городско</w:t>
      </w:r>
      <w:r w:rsidRPr="006A4064" w:rsidR="00484392">
        <w:t xml:space="preserve">й округ Керчь) Республики Крым </w:t>
      </w:r>
      <w:r w:rsidRPr="006A4064">
        <w:t>Волошина О.В.,</w:t>
      </w:r>
    </w:p>
    <w:p w:rsidR="008E5999" w:rsidRPr="006A4064" w:rsidP="00251756">
      <w:pPr>
        <w:spacing w:line="276" w:lineRule="auto"/>
        <w:ind w:firstLine="709"/>
        <w:jc w:val="both"/>
        <w:mirrorIndents/>
      </w:pPr>
      <w:r w:rsidRPr="006A4064">
        <w:t xml:space="preserve">с участием </w:t>
      </w:r>
      <w:r w:rsidR="005917AA">
        <w:t>Право</w:t>
      </w:r>
      <w:r w:rsidR="00D4775A">
        <w:t>торова</w:t>
      </w:r>
      <w:r w:rsidR="005917AA">
        <w:t xml:space="preserve"> В.В.</w:t>
      </w:r>
      <w:r w:rsidR="00251756">
        <w:t xml:space="preserve">, </w:t>
      </w:r>
      <w:r w:rsidR="00AA02CC">
        <w:t>потерпевшей</w:t>
      </w:r>
      <w:r w:rsidRPr="006A4064">
        <w:t xml:space="preserve">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</w:p>
    <w:p w:rsidR="00883844" w:rsidRPr="007E726A" w:rsidP="005E43FA">
      <w:pPr>
        <w:ind w:firstLine="708"/>
        <w:jc w:val="both"/>
      </w:pPr>
      <w:r w:rsidRPr="006A4064">
        <w:t xml:space="preserve">рассмотрев </w:t>
      </w:r>
      <w:r w:rsidRPr="006A4064" w:rsidR="009E6FB5">
        <w:t>в зале суда (г. Керчь, ул. Фурманова,9) дело об административном правонарушении</w:t>
      </w:r>
      <w:r w:rsidRPr="006A4064">
        <w:t xml:space="preserve"> в отношении: </w:t>
      </w:r>
      <w:r w:rsidR="00D4775A">
        <w:t>Правоторова</w:t>
      </w:r>
      <w:r w:rsidR="00D4775A">
        <w:t xml:space="preserve"> </w:t>
      </w:r>
      <w:r w:rsidR="00A136F4">
        <w:t>В.В.</w:t>
      </w:r>
      <w:r w:rsidRPr="006A4064" w:rsidR="000C6BC6">
        <w:t>,</w:t>
      </w:r>
      <w:r w:rsidR="00D4775A">
        <w:t xml:space="preserve">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7E726A" w:rsidR="009A415E">
        <w:t>,</w:t>
      </w:r>
      <w:r w:rsidRPr="007E726A" w:rsidR="00853B0A">
        <w:t xml:space="preserve"> </w:t>
      </w:r>
      <w:r w:rsidRPr="007E726A" w:rsidR="00E55ED3">
        <w:t xml:space="preserve"> </w:t>
      </w:r>
    </w:p>
    <w:p w:rsidR="00883844" w:rsidRPr="006A4064" w:rsidP="009A415E">
      <w:pPr>
        <w:ind w:firstLine="708"/>
        <w:jc w:val="both"/>
      </w:pPr>
      <w:r w:rsidRPr="007E726A">
        <w:t>привлекаемого</w:t>
      </w:r>
      <w:r w:rsidRPr="007E726A" w:rsidR="00D146EA">
        <w:t xml:space="preserve"> за совершение административного правонарушения</w:t>
      </w:r>
      <w:r w:rsidRPr="006A4064" w:rsidR="00D146EA">
        <w:t xml:space="preserve">, предусмотренного </w:t>
      </w:r>
      <w:r w:rsidRPr="006A4064">
        <w:t xml:space="preserve"> </w:t>
      </w:r>
      <w:r w:rsidRPr="006A4064" w:rsidR="00D146EA">
        <w:t xml:space="preserve">ч. </w:t>
      </w:r>
      <w:r w:rsidRPr="006A4064" w:rsidR="000C6BC6">
        <w:t>2</w:t>
      </w:r>
      <w:r w:rsidRPr="006A4064" w:rsidR="00D146EA">
        <w:t xml:space="preserve"> ст. 12.2</w:t>
      </w:r>
      <w:r w:rsidRPr="006A4064" w:rsidR="000C6BC6">
        <w:t>7</w:t>
      </w:r>
      <w:r w:rsidRPr="006A4064" w:rsidR="00D146EA">
        <w:t xml:space="preserve"> Кодекса РФ об административных правонарушениях</w:t>
      </w:r>
      <w:r w:rsidRPr="006A4064">
        <w:t>,</w:t>
      </w:r>
    </w:p>
    <w:p w:rsidR="0043521C" w:rsidRPr="006A4064" w:rsidP="00883844">
      <w:pPr>
        <w:jc w:val="both"/>
      </w:pPr>
    </w:p>
    <w:p w:rsidR="0043521C" w:rsidRPr="006A4064" w:rsidP="00251756">
      <w:pPr>
        <w:jc w:val="center"/>
        <w:rPr>
          <w:color w:val="000000"/>
        </w:rPr>
      </w:pPr>
      <w:r w:rsidRPr="006A4064">
        <w:rPr>
          <w:color w:val="000000"/>
        </w:rPr>
        <w:t>установил:</w:t>
      </w:r>
    </w:p>
    <w:p w:rsidR="0043521C" w:rsidRPr="006A4064" w:rsidP="000A78F8">
      <w:pPr>
        <w:pStyle w:val="BodyText"/>
        <w:spacing w:after="0"/>
        <w:ind w:firstLine="708"/>
        <w:jc w:val="both"/>
      </w:pPr>
      <w:r>
        <w:t>Правоторов</w:t>
      </w:r>
      <w:r>
        <w:t xml:space="preserve"> В.В.</w:t>
      </w:r>
      <w:r w:rsidRPr="006A4064">
        <w:t xml:space="preserve"> оставил место дорожно-транспортного происшествия, участником которого он являлся.</w:t>
      </w:r>
      <w:r w:rsidRPr="006A4064" w:rsidR="000A78F8">
        <w:t xml:space="preserve"> </w:t>
      </w:r>
      <w:r w:rsidRPr="006A4064">
        <w:t>Правонарушение совершен</w:t>
      </w:r>
      <w:r w:rsidRPr="006A4064" w:rsidR="000A78F8">
        <w:t>о при следующих обстоятельствах:</w:t>
      </w:r>
    </w:p>
    <w:p w:rsidR="0043521C" w:rsidRPr="006A4064" w:rsidP="003F5349">
      <w:pPr>
        <w:spacing w:line="276" w:lineRule="auto"/>
        <w:ind w:firstLine="709"/>
        <w:jc w:val="both"/>
        <w:mirrorIndents/>
      </w:pPr>
      <w:r>
        <w:t>Правоторов</w:t>
      </w:r>
      <w:r>
        <w:t xml:space="preserve"> В.В.</w:t>
      </w:r>
      <w:r w:rsidRPr="006A4064">
        <w:t xml:space="preserve">, </w:t>
      </w:r>
      <w:r w:rsidR="007E4C77">
        <w:t>19</w:t>
      </w:r>
      <w:r w:rsidRPr="006A4064">
        <w:t>.</w:t>
      </w:r>
      <w:r w:rsidR="00AA02CC">
        <w:t>0</w:t>
      </w:r>
      <w:r w:rsidR="007E4C77">
        <w:t>5</w:t>
      </w:r>
      <w:r w:rsidRPr="006A4064" w:rsidR="008A3839">
        <w:t>.202</w:t>
      </w:r>
      <w:r w:rsidR="00AA02CC">
        <w:t>4</w:t>
      </w:r>
      <w:r w:rsidRPr="006A4064">
        <w:t xml:space="preserve"> года  в </w:t>
      </w:r>
      <w:r w:rsidR="007E4C77">
        <w:t>04</w:t>
      </w:r>
      <w:r w:rsidRPr="006A4064" w:rsidR="009445FE">
        <w:t xml:space="preserve"> </w:t>
      </w:r>
      <w:r w:rsidRPr="006A4064">
        <w:t xml:space="preserve">часов </w:t>
      </w:r>
      <w:r w:rsidR="007E4C77">
        <w:t>3</w:t>
      </w:r>
      <w:r w:rsidR="00AA02CC">
        <w:t>0</w:t>
      </w:r>
      <w:r w:rsidRPr="006A4064">
        <w:t xml:space="preserve"> минут </w:t>
      </w:r>
      <w:r w:rsidRPr="006A4064" w:rsidR="008A3839">
        <w:t xml:space="preserve">на </w:t>
      </w:r>
      <w:r w:rsidRPr="006A4064" w:rsidR="009445FE">
        <w:t xml:space="preserve">ул. </w:t>
      </w:r>
      <w:r w:rsidR="007E4C77">
        <w:t>Фестивальная,2</w:t>
      </w:r>
      <w:r w:rsidR="002A74EA">
        <w:t xml:space="preserve"> </w:t>
      </w:r>
      <w:r w:rsidR="007E726A">
        <w:t xml:space="preserve">                   </w:t>
      </w:r>
      <w:r w:rsidR="002A74EA">
        <w:t>г. Керчи</w:t>
      </w:r>
      <w:r w:rsidR="00AA02CC">
        <w:t xml:space="preserve">, </w:t>
      </w:r>
      <w:r w:rsidRPr="006A4064" w:rsidR="008A3839">
        <w:t xml:space="preserve">управляя транспортным средством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6A4064" w:rsidR="008A3839">
        <w:t xml:space="preserve">г/н 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850FF9">
        <w:t>,</w:t>
      </w:r>
      <w:r w:rsidR="00850FF9">
        <w:t xml:space="preserve"> </w:t>
      </w:r>
      <w:r w:rsidRPr="006A4064" w:rsidR="00C242DC">
        <w:t xml:space="preserve"> </w:t>
      </w:r>
      <w:r w:rsidRPr="006A4064" w:rsidR="005E43FA">
        <w:t xml:space="preserve">совершил наезд на </w:t>
      </w:r>
      <w:r w:rsidRPr="006A4064" w:rsidR="009445FE">
        <w:t xml:space="preserve"> </w:t>
      </w:r>
      <w:r w:rsidR="00850FF9">
        <w:t xml:space="preserve">стоящее </w:t>
      </w:r>
      <w:r w:rsidRPr="006A4064" w:rsidR="00A35CA3">
        <w:t xml:space="preserve">транспортное средство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6A4064" w:rsidR="008A3839">
        <w:t xml:space="preserve"> г/н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3F5349">
        <w:t>,</w:t>
      </w:r>
      <w:r w:rsidRPr="006A4064" w:rsidR="008A3839">
        <w:t xml:space="preserve"> принадлежащ</w:t>
      </w:r>
      <w:r w:rsidRPr="006A4064" w:rsidR="00A35CA3">
        <w:t xml:space="preserve">ее </w:t>
      </w:r>
      <w:r w:rsidR="003F5349">
        <w:t xml:space="preserve">                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6A4064" w:rsidR="008A3839">
        <w:t xml:space="preserve">, </w:t>
      </w:r>
      <w:r w:rsidRPr="006A4064" w:rsidR="00853B0A">
        <w:t xml:space="preserve"> </w:t>
      </w:r>
      <w:r w:rsidRPr="006A4064" w:rsidR="00F4663D">
        <w:t xml:space="preserve">и </w:t>
      </w:r>
      <w:r w:rsidRPr="006A4064">
        <w:t xml:space="preserve">в нарушение </w:t>
      </w:r>
      <w:r w:rsidRPr="006A4064" w:rsidR="00ED7D7F">
        <w:t>п.</w:t>
      </w:r>
      <w:r w:rsidRPr="006A4064">
        <w:t>п</w:t>
      </w:r>
      <w:r w:rsidRPr="006A4064">
        <w:t>. 2.5</w:t>
      </w:r>
      <w:r w:rsidRPr="006A4064" w:rsidR="00ED7D7F">
        <w:t xml:space="preserve">, </w:t>
      </w:r>
      <w:r w:rsidRPr="006A4064" w:rsidR="00853B0A">
        <w:t>ПДД РФ</w:t>
      </w:r>
      <w:r w:rsidRPr="006A4064" w:rsidR="00F4663D">
        <w:t>,</w:t>
      </w:r>
      <w:r w:rsidRPr="006A4064" w:rsidR="00853B0A">
        <w:t xml:space="preserve">  оставил место дорожно-</w:t>
      </w:r>
      <w:r w:rsidRPr="006A4064">
        <w:t xml:space="preserve">транспортного происшествия, участником которого он являлся, </w:t>
      </w:r>
      <w:r w:rsidRPr="006A4064" w:rsidR="008442C2">
        <w:t xml:space="preserve">чем совершил административное правонарушение, предусмотренное </w:t>
      </w:r>
      <w:r w:rsidRPr="006A4064">
        <w:t xml:space="preserve"> ч.2 ст. 12.27 КоАП РФ.</w:t>
      </w:r>
    </w:p>
    <w:p w:rsidR="006A2868" w:rsidRPr="002B62B8" w:rsidP="00F4663D">
      <w:pPr>
        <w:pStyle w:val="BodyText"/>
        <w:spacing w:after="0"/>
        <w:ind w:firstLine="720"/>
        <w:jc w:val="both"/>
      </w:pPr>
      <w:r w:rsidRPr="006A4064">
        <w:t xml:space="preserve">В судебном заседании </w:t>
      </w:r>
      <w:r w:rsidR="003F5349">
        <w:t>Правоторов</w:t>
      </w:r>
      <w:r w:rsidR="003F5349">
        <w:t xml:space="preserve"> В.В. </w:t>
      </w:r>
      <w:r w:rsidRPr="006A4064">
        <w:t xml:space="preserve">вину в инкриминируемом ему деянии признал, </w:t>
      </w:r>
      <w:r w:rsidRPr="006A4064" w:rsidR="009445FE">
        <w:t xml:space="preserve">пояснил, что </w:t>
      </w:r>
      <w:r w:rsidR="003F5349">
        <w:t>19</w:t>
      </w:r>
      <w:r w:rsidRPr="006A4064" w:rsidR="003F3EB3">
        <w:t>.0</w:t>
      </w:r>
      <w:r w:rsidR="003F5349">
        <w:t>5</w:t>
      </w:r>
      <w:r w:rsidR="002A74EA">
        <w:t>.2024</w:t>
      </w:r>
      <w:r w:rsidRPr="006A4064" w:rsidR="003F3EB3">
        <w:t xml:space="preserve"> года </w:t>
      </w:r>
      <w:r w:rsidRPr="006A4064" w:rsidR="00F11489">
        <w:t xml:space="preserve">он </w:t>
      </w:r>
      <w:r w:rsidRPr="006A4064" w:rsidR="00F4663D">
        <w:t xml:space="preserve"> </w:t>
      </w:r>
      <w:r w:rsidRPr="006A4064" w:rsidR="003F3EB3">
        <w:t xml:space="preserve">управлял транспортным средством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6A4064" w:rsidR="003F5349">
        <w:t xml:space="preserve">г/н 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2A74EA">
        <w:t>,</w:t>
      </w:r>
      <w:r w:rsidR="002A74EA">
        <w:t xml:space="preserve"> </w:t>
      </w:r>
      <w:r w:rsidRPr="006A4064" w:rsidR="003F3EB3">
        <w:t>и дви</w:t>
      </w:r>
      <w:r w:rsidRPr="006A4064" w:rsidR="00F11489">
        <w:t>г</w:t>
      </w:r>
      <w:r w:rsidRPr="006A4064" w:rsidR="003F3EB3">
        <w:t>ался по ул.</w:t>
      </w:r>
      <w:r w:rsidR="002B62B8">
        <w:t xml:space="preserve"> </w:t>
      </w:r>
      <w:r w:rsidR="00D976AF">
        <w:t xml:space="preserve">Фестивальной около 4-х утра на рыбалку, </w:t>
      </w:r>
      <w:r w:rsidR="00876DAA">
        <w:t xml:space="preserve">при этом </w:t>
      </w:r>
      <w:r w:rsidR="00D976AF">
        <w:t xml:space="preserve"> выкидывая сигарету через окно, </w:t>
      </w:r>
      <w:r w:rsidRPr="002B62B8" w:rsidR="002A74EA">
        <w:t xml:space="preserve">допустил наезд </w:t>
      </w:r>
      <w:r w:rsidRPr="002B62B8" w:rsidR="00D976AF">
        <w:t xml:space="preserve">по касательной в район правой двери </w:t>
      </w:r>
      <w:r w:rsidRPr="002B62B8" w:rsidR="002A74EA">
        <w:t xml:space="preserve">на стоящий а/м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2B62B8" w:rsidR="00D976AF">
        <w:t xml:space="preserve"> темного цвета</w:t>
      </w:r>
      <w:r w:rsidR="00876DAA">
        <w:t>.</w:t>
      </w:r>
      <w:r w:rsidRPr="002B62B8" w:rsidR="00FB528B">
        <w:t xml:space="preserve"> </w:t>
      </w:r>
      <w:r w:rsidR="00876DAA">
        <w:t>П</w:t>
      </w:r>
      <w:r w:rsidRPr="002B62B8" w:rsidR="00FB528B">
        <w:t xml:space="preserve">осле </w:t>
      </w:r>
      <w:r w:rsidR="00876DAA">
        <w:t>н</w:t>
      </w:r>
      <w:r w:rsidR="00041989">
        <w:t>а</w:t>
      </w:r>
      <w:r w:rsidR="00876DAA">
        <w:t>езда</w:t>
      </w:r>
      <w:r w:rsidRPr="002B62B8" w:rsidR="00FB528B">
        <w:t xml:space="preserve"> </w:t>
      </w:r>
      <w:r w:rsidRPr="002B62B8" w:rsidR="00D976AF">
        <w:t xml:space="preserve">у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041989">
        <w:t>один</w:t>
      </w:r>
      <w:r w:rsidRPr="002B62B8" w:rsidR="00D976AF">
        <w:t xml:space="preserve"> раз сработала </w:t>
      </w:r>
      <w:r w:rsidRPr="002B62B8" w:rsidR="002B62B8">
        <w:t>сигнализация</w:t>
      </w:r>
      <w:r w:rsidRPr="002B62B8" w:rsidR="00D976AF">
        <w:t>, п</w:t>
      </w:r>
      <w:r w:rsidR="002B62B8">
        <w:t>о</w:t>
      </w:r>
      <w:r w:rsidRPr="002B62B8" w:rsidR="00D976AF">
        <w:t xml:space="preserve">том он постоял, но </w:t>
      </w:r>
      <w:r w:rsidRPr="002B62B8" w:rsidR="002B62B8">
        <w:t>поскольку</w:t>
      </w:r>
      <w:r w:rsidRPr="002B62B8" w:rsidR="00D976AF">
        <w:t xml:space="preserve"> никто не вышел и было ранее утро, он уехал с места ДТП, </w:t>
      </w:r>
      <w:r w:rsidRPr="002B62B8" w:rsidR="002B62B8">
        <w:t>подумав</w:t>
      </w:r>
      <w:r w:rsidRPr="002B62B8" w:rsidR="00D976AF">
        <w:t xml:space="preserve">, что в </w:t>
      </w:r>
      <w:r w:rsidRPr="002B62B8" w:rsidR="002B62B8">
        <w:t>дальнейшем</w:t>
      </w:r>
      <w:r w:rsidRPr="002B62B8" w:rsidR="00D976AF">
        <w:t xml:space="preserve"> найдется владелец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2B62B8" w:rsidR="00D976AF">
        <w:t>.</w:t>
      </w:r>
      <w:r w:rsidRPr="002B62B8" w:rsidR="00D976AF">
        <w:t xml:space="preserve"> </w:t>
      </w:r>
      <w:r w:rsidRPr="002B62B8" w:rsidR="002B62B8">
        <w:t xml:space="preserve">В настоящее время им полностью возмещён материальный ущерб потерпевшей, </w:t>
      </w:r>
      <w:r w:rsidRPr="002B62B8">
        <w:t>в содеянном раскаялся.</w:t>
      </w:r>
    </w:p>
    <w:p w:rsidR="00B51F38" w:rsidP="009470F0">
      <w:pPr>
        <w:spacing w:line="276" w:lineRule="auto"/>
        <w:ind w:firstLine="709"/>
        <w:jc w:val="both"/>
        <w:mirrorIndents/>
      </w:pPr>
      <w:r w:rsidRPr="006A4064">
        <w:t>Опрошенн</w:t>
      </w:r>
      <w:r w:rsidR="006A2868">
        <w:t>ая</w:t>
      </w:r>
      <w:r w:rsidRPr="006A4064" w:rsidR="008E5999">
        <w:t xml:space="preserve"> </w:t>
      </w:r>
      <w:r w:rsidRPr="006A4064" w:rsidR="008B458F">
        <w:t>в судебном заседании потерпевш</w:t>
      </w:r>
      <w:r w:rsidR="006A2868">
        <w:t>ая</w:t>
      </w:r>
      <w:r w:rsidRPr="006A4064" w:rsidR="008E5999">
        <w:t xml:space="preserve">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6A4064" w:rsidR="008E5999">
        <w:t>пояснил</w:t>
      </w:r>
      <w:r w:rsidR="009470F0">
        <w:t>а</w:t>
      </w:r>
      <w:r w:rsidRPr="006A4064" w:rsidR="008E5999">
        <w:t xml:space="preserve">, </w:t>
      </w:r>
      <w:r w:rsidRPr="006A4064" w:rsidR="00A35CA3">
        <w:t xml:space="preserve">что </w:t>
      </w:r>
      <w:r w:rsidR="009A415E">
        <w:t xml:space="preserve">ей принадлежит автомобиль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6A4064" w:rsidR="003F5349">
        <w:t xml:space="preserve">г/н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9A415E">
        <w:t>,</w:t>
      </w:r>
      <w:r w:rsidR="009A415E">
        <w:t xml:space="preserve"> </w:t>
      </w:r>
      <w:r>
        <w:t>которым</w:t>
      </w:r>
      <w:r w:rsidR="002B62B8">
        <w:t xml:space="preserve"> пользуется ее супруг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2B62B8">
        <w:t xml:space="preserve">19 мая 2024 года ей </w:t>
      </w:r>
      <w:r>
        <w:t>позвонил</w:t>
      </w:r>
      <w:r w:rsidR="002B62B8">
        <w:t xml:space="preserve"> супруг и рассказал, что когда он </w:t>
      </w:r>
      <w:r w:rsidR="002B62B8">
        <w:t>вышео</w:t>
      </w:r>
      <w:r w:rsidR="002B62B8">
        <w:t xml:space="preserve"> около 14 часов к автомобилю, который был </w:t>
      </w:r>
      <w:r>
        <w:t>припаркован</w:t>
      </w:r>
      <w:r w:rsidR="002B62B8">
        <w:t xml:space="preserve"> на ул. Фкстивальная,2 г. Керчи, то увидел на нем </w:t>
      </w:r>
      <w:r>
        <w:t>повреждения</w:t>
      </w:r>
      <w:r w:rsidR="002B62B8">
        <w:t xml:space="preserve">, а именно царапины на правой двери и </w:t>
      </w:r>
      <w:r>
        <w:t>вмятина и рядом</w:t>
      </w:r>
      <w:r w:rsidR="002B62B8">
        <w:t xml:space="preserve"> с </w:t>
      </w:r>
      <w:r>
        <w:t>машиной</w:t>
      </w:r>
      <w:r w:rsidR="002B62B8">
        <w:t xml:space="preserve"> никого не было. П</w:t>
      </w:r>
      <w:r>
        <w:t>о</w:t>
      </w:r>
      <w:r w:rsidR="002B62B8">
        <w:t>том супруг вызвал</w:t>
      </w:r>
      <w:r>
        <w:t xml:space="preserve"> сотрудников</w:t>
      </w:r>
      <w:r w:rsidR="002B62B8">
        <w:t xml:space="preserve"> ДПС и по </w:t>
      </w:r>
      <w:r>
        <w:t xml:space="preserve">камерам, установил автомобиль, который совершил наезд на ее автомобиль. В настоящее время ей </w:t>
      </w:r>
      <w:r>
        <w:t>полнстью</w:t>
      </w:r>
      <w:r>
        <w:t xml:space="preserve"> возмещен ущерб, никаких претензий к </w:t>
      </w:r>
      <w:r>
        <w:t>Правоторову</w:t>
      </w:r>
      <w:r>
        <w:t xml:space="preserve"> В.В. она не имеет, и просит назначить ему минимальное наказание в виде ареста.</w:t>
      </w:r>
    </w:p>
    <w:p w:rsidR="00A021CB" w:rsidRPr="007E726A" w:rsidP="004E4028">
      <w:pPr>
        <w:pStyle w:val="BodyText"/>
        <w:spacing w:after="0"/>
        <w:ind w:firstLine="720"/>
        <w:jc w:val="both"/>
      </w:pPr>
      <w:r w:rsidRPr="007E726A">
        <w:t xml:space="preserve">Опрошенный в судебном заседании свидетель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7E726A" w:rsidR="00BF5B96">
        <w:t>пояснил</w:t>
      </w:r>
      <w:r w:rsidRPr="007E726A" w:rsidR="00DA0D70">
        <w:t xml:space="preserve">, что </w:t>
      </w:r>
      <w:r w:rsidRPr="007E726A" w:rsidR="00B7012D">
        <w:t xml:space="preserve">он </w:t>
      </w:r>
      <w:r w:rsidRPr="007E726A" w:rsidR="00EA698D">
        <w:t>18</w:t>
      </w:r>
      <w:r w:rsidRPr="007E726A" w:rsidR="008E0BE6">
        <w:t>.0</w:t>
      </w:r>
      <w:r w:rsidRPr="007E726A" w:rsidR="00EA698D">
        <w:t>5</w:t>
      </w:r>
      <w:r w:rsidRPr="007E726A" w:rsidR="008E0BE6">
        <w:t xml:space="preserve">.2024 </w:t>
      </w:r>
      <w:r w:rsidRPr="007E726A" w:rsidR="00EA698D">
        <w:t xml:space="preserve">утром </w:t>
      </w:r>
      <w:r w:rsidRPr="007E726A" w:rsidR="008E0BE6">
        <w:t xml:space="preserve"> припарковал автомобиль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7E726A" w:rsidR="00EA698D">
        <w:t xml:space="preserve">г/н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7E726A" w:rsidR="008E0BE6">
        <w:t>,</w:t>
      </w:r>
      <w:r w:rsidRPr="007E726A" w:rsidR="008E0BE6">
        <w:t xml:space="preserve"> который принадлежит его супруге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A136F4">
        <w:rPr>
          <w:color w:val="000000" w:themeColor="text1"/>
          <w:sz w:val="28"/>
          <w:szCs w:val="28"/>
        </w:rPr>
        <w:t xml:space="preserve"> </w:t>
      </w:r>
      <w:r w:rsidRPr="007E726A" w:rsidR="008E0BE6">
        <w:t xml:space="preserve">на ул. </w:t>
      </w:r>
      <w:r w:rsidRPr="007E726A" w:rsidR="00EA698D">
        <w:t>Фестивальная,2</w:t>
      </w:r>
      <w:r w:rsidRPr="007E726A" w:rsidR="00E47D80">
        <w:t xml:space="preserve"> </w:t>
      </w:r>
      <w:r w:rsidRPr="007E726A" w:rsidR="008E0BE6">
        <w:t xml:space="preserve">г. Керчи, и ушел домой. </w:t>
      </w:r>
      <w:r w:rsidRPr="007E726A" w:rsidR="004E4028">
        <w:t xml:space="preserve">Выйдя из дома, около </w:t>
      </w:r>
      <w:r w:rsidRPr="007E726A">
        <w:t>14</w:t>
      </w:r>
      <w:r w:rsidRPr="007E726A" w:rsidR="004E4028">
        <w:t xml:space="preserve"> часов </w:t>
      </w:r>
      <w:r w:rsidRPr="007E726A">
        <w:t>0</w:t>
      </w:r>
      <w:r w:rsidRPr="007E726A" w:rsidR="004E4028">
        <w:t xml:space="preserve">0 мин. </w:t>
      </w:r>
      <w:r w:rsidRPr="007E726A">
        <w:t xml:space="preserve"> 19.05.2024, </w:t>
      </w:r>
      <w:r w:rsidRPr="007E726A" w:rsidR="004E4028">
        <w:t>он увидел</w:t>
      </w:r>
      <w:r w:rsidRPr="007E726A" w:rsidR="00C24850">
        <w:t xml:space="preserve">, что автомобиль поврежден, а именно </w:t>
      </w:r>
      <w:r w:rsidR="007E726A">
        <w:t xml:space="preserve">имелись </w:t>
      </w:r>
      <w:r w:rsidRPr="007E726A" w:rsidR="00C24850">
        <w:t>поврежден</w:t>
      </w:r>
      <w:r w:rsidRPr="007E726A">
        <w:t xml:space="preserve">ия на правой двери и крыле. </w:t>
      </w:r>
      <w:r w:rsidRPr="007E726A" w:rsidR="00C24850">
        <w:t xml:space="preserve"> </w:t>
      </w:r>
      <w:r w:rsidRPr="007E726A" w:rsidR="00B366C1">
        <w:t xml:space="preserve">На месте ДТП никого не было, </w:t>
      </w:r>
      <w:r w:rsidRPr="007E726A">
        <w:t xml:space="preserve">и он вызвал </w:t>
      </w:r>
      <w:r w:rsidRPr="007E726A">
        <w:t xml:space="preserve">сотрудников полиции, потом по камерам напротив дома установил автомобиль, который совершил наезд </w:t>
      </w:r>
      <w:r w:rsidRPr="007E726A">
        <w:t>на</w:t>
      </w:r>
      <w:r w:rsidRPr="007E726A">
        <w:t xml:space="preserve">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7E726A" w:rsidR="007E726A">
        <w:t>и</w:t>
      </w:r>
      <w:r w:rsidRPr="007E726A">
        <w:t xml:space="preserve"> </w:t>
      </w:r>
      <w:r w:rsidRPr="007E726A" w:rsidR="007E726A">
        <w:t>п</w:t>
      </w:r>
      <w:r w:rsidRPr="007E726A">
        <w:t xml:space="preserve">озже </w:t>
      </w:r>
      <w:r w:rsidRPr="007E726A">
        <w:t>в</w:t>
      </w:r>
      <w:r w:rsidRPr="007E726A">
        <w:t xml:space="preserve"> соседнем дворе он нашел данный автомобиль</w:t>
      </w:r>
      <w:r w:rsidR="007E726A">
        <w:t>, совершивший ДТП</w:t>
      </w:r>
      <w:r w:rsidRPr="007E726A">
        <w:t xml:space="preserve">. Ущерб его супруге </w:t>
      </w:r>
      <w:r w:rsidRPr="007E726A" w:rsidR="007E726A">
        <w:t>полностью</w:t>
      </w:r>
      <w:r w:rsidRPr="007E726A">
        <w:t xml:space="preserve"> возмещен.</w:t>
      </w:r>
    </w:p>
    <w:p w:rsidR="0043521C" w:rsidRPr="006A4064" w:rsidP="004E4028">
      <w:pPr>
        <w:pStyle w:val="BodyText"/>
        <w:spacing w:after="0"/>
        <w:ind w:firstLine="720"/>
        <w:jc w:val="both"/>
      </w:pPr>
      <w:r w:rsidRPr="006A4064">
        <w:t>Мировой судья, выслушав объяснения лица, в отношении которого ведется производство, потерпевш</w:t>
      </w:r>
      <w:r w:rsidR="004E4028">
        <w:t>ую</w:t>
      </w:r>
      <w:r w:rsidRPr="006A4064" w:rsidR="00B00C83">
        <w:t xml:space="preserve">, </w:t>
      </w:r>
      <w:r w:rsidRPr="006A4064" w:rsidR="00B7012D">
        <w:t xml:space="preserve">свидетеля, </w:t>
      </w:r>
      <w:r w:rsidRPr="006A4064">
        <w:t>исследовав материалы дела,</w:t>
      </w:r>
      <w:r w:rsidRPr="006A4064" w:rsidR="00C137DF">
        <w:t xml:space="preserve"> </w:t>
      </w:r>
      <w:r w:rsidRPr="006A4064">
        <w:t>приходит к следующему.</w:t>
      </w:r>
    </w:p>
    <w:p w:rsidR="0043521C" w:rsidRPr="006A4064" w:rsidP="00ED7D7F">
      <w:pPr>
        <w:ind w:firstLine="567"/>
        <w:jc w:val="both"/>
      </w:pPr>
      <w:r w:rsidRPr="006A4064">
        <w:t>В соответствии со ст. 2 Федерального закона от 10 декабря 1995 г. № 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3521C" w:rsidRPr="006A4064" w:rsidP="00ED7D7F">
      <w:pPr>
        <w:ind w:firstLine="567"/>
        <w:jc w:val="both"/>
      </w:pPr>
      <w:r w:rsidRPr="006A4064">
        <w:t xml:space="preserve">За оставление водителем в нарушение Правил дорожного движения места дорожно-транспортного происшествия, участником которого он являлся, предусмотрена административная ответственность по ч. 2 </w:t>
      </w:r>
      <w:hyperlink r:id="rId5" w:history="1">
        <w:r w:rsidRPr="006A4064">
          <w:t>ст. 12.27 КоАП РФ</w:t>
        </w:r>
      </w:hyperlink>
      <w:r w:rsidRPr="006A4064">
        <w:t>.</w:t>
      </w:r>
    </w:p>
    <w:p w:rsidR="0043521C" w:rsidRPr="006A4064" w:rsidP="00ED7D7F">
      <w:pPr>
        <w:ind w:firstLine="567"/>
        <w:jc w:val="both"/>
      </w:pPr>
      <w:r w:rsidRPr="006A4064">
        <w:t>В силу п.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6A4064">
        <w:t xml:space="preserve"> принять возможные меры для оказания доврачебной медицинской помощи пострадавшим; сообщить о случившемся в полицию, записать фамилии и адреса очевидцев и ожидать прибытия сотрудников полиции.</w:t>
      </w:r>
    </w:p>
    <w:p w:rsidR="0043521C" w:rsidRPr="006A4064" w:rsidP="00ED7D7F">
      <w:pPr>
        <w:autoSpaceDE w:val="0"/>
        <w:autoSpaceDN w:val="0"/>
        <w:adjustRightInd w:val="0"/>
        <w:ind w:firstLine="540"/>
        <w:jc w:val="both"/>
      </w:pPr>
      <w:r w:rsidRPr="006A4064">
        <w:t xml:space="preserve">Согласно п. 2.6.1. </w:t>
      </w:r>
      <w:r w:rsidRPr="006A4064"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</w:t>
      </w:r>
      <w:r w:rsidRPr="006A4064">
        <w:t xml:space="preserve">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43521C" w:rsidRPr="006A4064" w:rsidP="00ED7D7F">
      <w:pPr>
        <w:autoSpaceDE w:val="0"/>
        <w:autoSpaceDN w:val="0"/>
        <w:adjustRightInd w:val="0"/>
        <w:ind w:firstLine="540"/>
        <w:jc w:val="both"/>
      </w:pPr>
      <w:r w:rsidRPr="006A4064">
        <w:t xml:space="preserve">Водители, причастные к такому дорожно-транспортному происшествию, не обязаны сообщать о случившемся в </w:t>
      </w:r>
      <w:r w:rsidRPr="006A4064">
        <w:t>полицию</w:t>
      </w:r>
      <w:r w:rsidRPr="006A4064">
        <w:t xml:space="preserve"> и могут оставить место дорожно-транспортного происшествия, если в соответствии с </w:t>
      </w:r>
      <w:hyperlink r:id="rId6" w:history="1">
        <w:r w:rsidRPr="006A4064">
          <w:rPr>
            <w:color w:val="0000FF"/>
          </w:rPr>
          <w:t>законодательством</w:t>
        </w:r>
      </w:hyperlink>
      <w:r w:rsidRPr="006A4064"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3521C" w:rsidRPr="006A4064" w:rsidP="00ED7D7F">
      <w:pPr>
        <w:autoSpaceDE w:val="0"/>
        <w:autoSpaceDN w:val="0"/>
        <w:adjustRightInd w:val="0"/>
        <w:ind w:firstLine="540"/>
        <w:jc w:val="both"/>
      </w:pPr>
      <w:r w:rsidRPr="006A4064">
        <w:t xml:space="preserve">Если в соответствии с </w:t>
      </w:r>
      <w:hyperlink r:id="rId7" w:history="1">
        <w:r w:rsidRPr="006A4064">
          <w:rPr>
            <w:color w:val="0000FF"/>
          </w:rPr>
          <w:t>законодательством</w:t>
        </w:r>
      </w:hyperlink>
      <w:r w:rsidRPr="006A4064"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Факт совершения </w:t>
      </w:r>
      <w:r w:rsidR="009F36B2">
        <w:t>Правоторовым</w:t>
      </w:r>
      <w:r w:rsidR="009F36B2">
        <w:t xml:space="preserve"> В.В. </w:t>
      </w:r>
      <w:r w:rsidRPr="006A4064">
        <w:t xml:space="preserve">административного правонарушения, предусмотренного </w:t>
      </w:r>
      <w:r w:rsidRPr="00251756">
        <w:t xml:space="preserve">ч.2 </w:t>
      </w:r>
      <w:r w:rsidRPr="00251756">
        <w:t>ст</w:t>
      </w:r>
      <w:r w:rsidRPr="00251756">
        <w:t xml:space="preserve"> </w:t>
      </w:r>
      <w:r w:rsidRPr="006A4064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251756">
          <w:t xml:space="preserve">12.27 КоАП </w:t>
        </w:r>
      </w:hyperlink>
      <w:r w:rsidRPr="006A4064">
        <w:t>РФ подтве</w:t>
      </w:r>
      <w:r w:rsidRPr="006A4064" w:rsidR="00836E30">
        <w:t xml:space="preserve">рждается </w:t>
      </w:r>
      <w:r w:rsidRPr="006A4064" w:rsidR="00985D21">
        <w:t xml:space="preserve">его </w:t>
      </w:r>
      <w:r w:rsidRPr="006A4064" w:rsidR="00836E30">
        <w:t>показаниями</w:t>
      </w:r>
      <w:r w:rsidRPr="006A4064" w:rsidR="00965D12">
        <w:t xml:space="preserve">, </w:t>
      </w:r>
      <w:r w:rsidRPr="006A4064" w:rsidR="00985D21">
        <w:t xml:space="preserve">данными в судебном заседании, </w:t>
      </w:r>
      <w:r w:rsidRPr="006A4064">
        <w:t xml:space="preserve"> а также следующими исследованными в судебном заседании доказательствами:</w:t>
      </w:r>
    </w:p>
    <w:p w:rsidR="0043521C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- протоколом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Pr="006A4064" w:rsidR="000F4024">
        <w:t xml:space="preserve">от </w:t>
      </w:r>
      <w:r w:rsidR="004E4028">
        <w:t>2</w:t>
      </w:r>
      <w:r w:rsidR="009F36B2">
        <w:t>3</w:t>
      </w:r>
      <w:r w:rsidRPr="006A4064" w:rsidR="00A35CA3">
        <w:t>.0</w:t>
      </w:r>
      <w:r w:rsidR="009F36B2">
        <w:t>5</w:t>
      </w:r>
      <w:r w:rsidRPr="006A4064" w:rsidR="000F4024">
        <w:t>.202</w:t>
      </w:r>
      <w:r w:rsidR="004E4028">
        <w:t>4</w:t>
      </w:r>
      <w:r w:rsidRPr="006A4064" w:rsidR="000F4024">
        <w:t xml:space="preserve"> г. </w:t>
      </w:r>
      <w:r w:rsidRPr="006A4064">
        <w:t>об административном правонарушении;</w:t>
      </w:r>
    </w:p>
    <w:p w:rsidR="004E4028" w:rsidRPr="006A4064" w:rsidP="00251756">
      <w:pPr>
        <w:autoSpaceDE w:val="0"/>
        <w:autoSpaceDN w:val="0"/>
        <w:adjustRightInd w:val="0"/>
        <w:ind w:firstLine="540"/>
        <w:jc w:val="both"/>
      </w:pPr>
      <w:r>
        <w:t xml:space="preserve">- определением о возбуждении деда об административном </w:t>
      </w:r>
      <w:r w:rsidR="00AD1312">
        <w:t>правонарушении и проведении административного</w:t>
      </w:r>
      <w:r>
        <w:t xml:space="preserve"> </w:t>
      </w:r>
      <w:r w:rsidR="00AD1312">
        <w:t>расследования</w:t>
      </w:r>
      <w:r w:rsidR="009F36B2">
        <w:t xml:space="preserve"> от 19</w:t>
      </w:r>
      <w:r>
        <w:t>.0</w:t>
      </w:r>
      <w:r w:rsidR="009F36B2">
        <w:t>5</w:t>
      </w:r>
      <w:r>
        <w:t>.2024;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>- схем</w:t>
      </w:r>
      <w:r w:rsidRPr="006A4064" w:rsidR="00985D21">
        <w:t>ой</w:t>
      </w:r>
      <w:r w:rsidRPr="006A4064">
        <w:t xml:space="preserve"> дорожно-</w:t>
      </w:r>
      <w:r w:rsidRPr="006A4064" w:rsidR="000F4024">
        <w:t xml:space="preserve">транспортного </w:t>
      </w:r>
      <w:r w:rsidRPr="006A4064" w:rsidR="00C211E2">
        <w:t xml:space="preserve">происшествия от </w:t>
      </w:r>
      <w:r w:rsidR="009F36B2">
        <w:t>19</w:t>
      </w:r>
      <w:r w:rsidRPr="006A4064" w:rsidR="00A35CA3">
        <w:t>.0</w:t>
      </w:r>
      <w:r w:rsidR="009F36B2">
        <w:t>5</w:t>
      </w:r>
      <w:r w:rsidRPr="006A4064" w:rsidR="00A35CA3">
        <w:t>.202</w:t>
      </w:r>
      <w:r w:rsidR="00AD1312">
        <w:t>4</w:t>
      </w:r>
      <w:r w:rsidRPr="006A4064">
        <w:t>года;</w:t>
      </w:r>
    </w:p>
    <w:p w:rsidR="00404E59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- письменным объяснением </w:t>
      </w:r>
      <w:r w:rsidR="009F36B2">
        <w:t>Правоторова</w:t>
      </w:r>
      <w:r w:rsidR="009F36B2">
        <w:t xml:space="preserve"> В.В.</w:t>
      </w:r>
      <w:r w:rsidRPr="006A4064" w:rsidR="00C211E2">
        <w:t>;</w:t>
      </w:r>
    </w:p>
    <w:p w:rsidR="008E5999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 </w:t>
      </w:r>
      <w:r w:rsidRPr="006A4064">
        <w:t>- письменным</w:t>
      </w:r>
      <w:r w:rsidRPr="006A4064" w:rsidR="00A35CA3">
        <w:t>и</w:t>
      </w:r>
      <w:r w:rsidRPr="006A4064">
        <w:t xml:space="preserve"> объяснени</w:t>
      </w:r>
      <w:r w:rsidRPr="006A4064" w:rsidR="00A35CA3">
        <w:t>я</w:t>
      </w:r>
      <w:r w:rsidRPr="006A4064">
        <w:t>м</w:t>
      </w:r>
      <w:r w:rsidRPr="006A4064" w:rsidR="00A35CA3">
        <w:t>и</w:t>
      </w:r>
      <w:r w:rsidRPr="006A4064">
        <w:t xml:space="preserve">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9F36B2">
        <w:t>.</w:t>
      </w:r>
      <w:r w:rsidRPr="006A4064">
        <w:t>;</w:t>
      </w:r>
    </w:p>
    <w:p w:rsidR="009F36B2" w:rsidP="00251756">
      <w:pPr>
        <w:autoSpaceDE w:val="0"/>
        <w:autoSpaceDN w:val="0"/>
        <w:adjustRightInd w:val="0"/>
        <w:ind w:firstLine="540"/>
        <w:jc w:val="both"/>
      </w:pPr>
      <w:r>
        <w:t xml:space="preserve">-рапортом ИДПС ОГАИ МВД России по г. Керчи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>
        <w:t>.</w:t>
      </w:r>
      <w:r>
        <w:t>;</w:t>
      </w:r>
    </w:p>
    <w:p w:rsidR="00DE62DA" w:rsidP="00251756">
      <w:pPr>
        <w:autoSpaceDE w:val="0"/>
        <w:autoSpaceDN w:val="0"/>
        <w:adjustRightInd w:val="0"/>
        <w:ind w:firstLine="540"/>
        <w:jc w:val="both"/>
      </w:pPr>
      <w:r>
        <w:t>-видеозаписями;</w:t>
      </w:r>
    </w:p>
    <w:p w:rsidR="00DE62DA" w:rsidRPr="006A4064" w:rsidP="00251756">
      <w:pPr>
        <w:autoSpaceDE w:val="0"/>
        <w:autoSpaceDN w:val="0"/>
        <w:adjustRightInd w:val="0"/>
        <w:ind w:firstLine="540"/>
        <w:jc w:val="both"/>
      </w:pPr>
      <w:r>
        <w:t>- заверенными к</w:t>
      </w:r>
      <w:r w:rsidR="007E726A">
        <w:t>о</w:t>
      </w:r>
      <w:r>
        <w:t>пиями протокола и постановления от 23.05.2024;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Представленные доказательства оценены мировым судьей по правилам </w:t>
      </w:r>
      <w:r w:rsidRPr="00251756">
        <w:t>ст</w:t>
      </w:r>
      <w:r w:rsidRPr="00251756">
        <w:t xml:space="preserve"> </w:t>
      </w:r>
      <w:r w:rsidRPr="006A4064">
        <w:t xml:space="preserve">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251756">
          <w:t xml:space="preserve">26.11 КоАП </w:t>
        </w:r>
      </w:hyperlink>
      <w:r w:rsidRPr="006A4064">
        <w:t xml:space="preserve">РФ, имеют законную силу, относимы к делу, достоверны, дополняют друг друга и согласуются между собой и устанавливают </w:t>
      </w:r>
      <w:r w:rsidRPr="00251756">
        <w:t xml:space="preserve">вину </w:t>
      </w:r>
      <w:r w:rsidRPr="006A4064">
        <w:t>в совершении правонарушения.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>Оснований полагать, что материалы дела содержат недостоверные данные, у мирового судьи нет.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Требования п.2.5, 2.6.1 Правил дорожного движения РФ </w:t>
      </w:r>
      <w:r w:rsidR="00DE62DA">
        <w:t>Правоторов</w:t>
      </w:r>
      <w:r w:rsidR="00DE62DA">
        <w:t xml:space="preserve"> В.В. </w:t>
      </w:r>
      <w:r w:rsidRPr="006A4064">
        <w:t xml:space="preserve">не выполнил и оставил место ДТП, участником которого он являлся. </w:t>
      </w:r>
    </w:p>
    <w:p w:rsidR="0043521C" w:rsidRPr="006A4064" w:rsidP="00251756">
      <w:pPr>
        <w:autoSpaceDE w:val="0"/>
        <w:autoSpaceDN w:val="0"/>
        <w:adjustRightInd w:val="0"/>
        <w:ind w:firstLine="540"/>
        <w:jc w:val="both"/>
      </w:pPr>
      <w:r w:rsidRPr="006A4064">
        <w:t xml:space="preserve">Объективная сторона </w:t>
      </w:r>
      <w:r w:rsidRPr="00251756">
        <w:t xml:space="preserve">ч. 2 </w:t>
      </w:r>
      <w:r w:rsidRPr="00251756">
        <w:t>ст</w:t>
      </w:r>
      <w:r w:rsidRPr="00251756">
        <w:t xml:space="preserve"> </w:t>
      </w:r>
      <w:r w:rsidRPr="006A4064">
        <w:t xml:space="preserve">. </w:t>
      </w:r>
      <w:r w:rsidRPr="00251756">
        <w:t xml:space="preserve">12.27 </w:t>
      </w:r>
      <w:r w:rsidRPr="006A4064">
        <w:t xml:space="preserve">выражается в оставлении водителем места ДТП, участником которого он являлся. Совершив ДТП </w:t>
      </w:r>
      <w:r w:rsidR="00DE62DA">
        <w:t>Правоторов</w:t>
      </w:r>
      <w:r w:rsidR="00DE62DA">
        <w:t xml:space="preserve"> В.В.</w:t>
      </w:r>
      <w:r w:rsidRPr="006A4064">
        <w:t>, на месте происшествия не остался, мер, названных в п. 2.6.1 Правил дорожного движения РФ не предпринял.</w:t>
      </w:r>
    </w:p>
    <w:p w:rsidR="0043521C" w:rsidRPr="006A4064" w:rsidP="008E5999">
      <w:pPr>
        <w:pStyle w:val="BodyText"/>
        <w:spacing w:after="0"/>
        <w:ind w:firstLine="720"/>
        <w:jc w:val="both"/>
      </w:pPr>
      <w:r w:rsidRPr="006A4064">
        <w:t xml:space="preserve">Таким образом, виновность </w:t>
      </w:r>
      <w:r w:rsidR="00DE62DA">
        <w:t>Правоторова</w:t>
      </w:r>
      <w:r w:rsidR="00DE62DA">
        <w:t xml:space="preserve"> В.В. </w:t>
      </w:r>
      <w:r w:rsidRPr="006A4064">
        <w:t xml:space="preserve">в совершении правонарушения, предусмотренного </w:t>
      </w:r>
      <w:r w:rsidRPr="006A4064">
        <w:rPr>
          <w:rStyle w:val="snippetequal"/>
        </w:rPr>
        <w:t>ст</w:t>
      </w:r>
      <w:r w:rsidRPr="006A4064">
        <w:rPr>
          <w:rStyle w:val="snippetequal"/>
        </w:rPr>
        <w:t xml:space="preserve"> </w:t>
      </w:r>
      <w:r w:rsidRPr="006A4064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6A4064">
          <w:rPr>
            <w:rStyle w:val="snippetequal"/>
            <w:color w:val="0000FF"/>
            <w:u w:val="single"/>
          </w:rPr>
          <w:t xml:space="preserve">12.27 </w:t>
        </w:r>
      </w:hyperlink>
      <w:r w:rsidRPr="006A4064">
        <w:rPr>
          <w:rStyle w:val="snippetequal"/>
        </w:rPr>
        <w:t xml:space="preserve">ч. 2 КоАП </w:t>
      </w:r>
      <w:r w:rsidRPr="006A4064">
        <w:t>РФ - оставление водителем в нарушение Правил дорожного движения места дорожно-транспортного происшествия, участником которого он являлся, нашла свое подтверждение при рассмотрении дела.</w:t>
      </w:r>
    </w:p>
    <w:p w:rsidR="0043521C" w:rsidRPr="006A4064" w:rsidP="00ED7D7F">
      <w:pPr>
        <w:ind w:firstLine="709"/>
        <w:jc w:val="both"/>
      </w:pPr>
      <w:r w:rsidRPr="006A4064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3521C" w:rsidRPr="006A4064" w:rsidP="00831532">
      <w:pPr>
        <w:pStyle w:val="BodyText"/>
        <w:spacing w:after="0"/>
        <w:ind w:firstLine="720"/>
        <w:jc w:val="both"/>
        <w:rPr>
          <w:color w:val="FF0000"/>
        </w:rPr>
      </w:pPr>
      <w:r w:rsidRPr="006A4064">
        <w:t xml:space="preserve">Из данных о личности судом установлено, что </w:t>
      </w:r>
      <w:r w:rsidR="00DE62DA">
        <w:t>Правоторов</w:t>
      </w:r>
      <w:r w:rsidR="00DE62DA">
        <w:t xml:space="preserve"> В.В</w:t>
      </w:r>
      <w:r w:rsidR="00AE47EC">
        <w:t>.</w:t>
      </w:r>
      <w:r w:rsidRPr="00041989" w:rsidR="00041989">
        <w:t xml:space="preserve"> </w:t>
      </w:r>
      <w:r w:rsidR="00A136F4">
        <w:rPr>
          <w:color w:val="000000" w:themeColor="text1"/>
          <w:sz w:val="28"/>
          <w:szCs w:val="28"/>
        </w:rPr>
        <w:t>/</w:t>
      </w:r>
      <w:r w:rsidR="00A136F4">
        <w:rPr>
          <w:color w:val="000000" w:themeColor="text1"/>
          <w:sz w:val="27"/>
          <w:szCs w:val="27"/>
        </w:rPr>
        <w:t>изъято/</w:t>
      </w:r>
      <w:r w:rsidR="00A136F4">
        <w:rPr>
          <w:color w:val="000000" w:themeColor="text1"/>
          <w:sz w:val="28"/>
          <w:szCs w:val="28"/>
        </w:rPr>
        <w:t xml:space="preserve">  </w:t>
      </w:r>
      <w:r w:rsidR="00153562">
        <w:t>,</w:t>
      </w:r>
      <w:r w:rsidRPr="006A4064" w:rsidR="00346583">
        <w:rPr>
          <w:color w:val="FF0000"/>
        </w:rPr>
        <w:t xml:space="preserve"> </w:t>
      </w:r>
      <w:r w:rsidRPr="006A4064" w:rsidR="00BC6626">
        <w:rPr>
          <w:color w:val="FF0000"/>
        </w:rPr>
        <w:t xml:space="preserve"> </w:t>
      </w:r>
      <w:r w:rsidRPr="006A4064">
        <w:rPr>
          <w:color w:val="FF0000"/>
        </w:rPr>
        <w:t xml:space="preserve">иных данных о личности и имущественном положении,  суду не представлено.   </w:t>
      </w:r>
    </w:p>
    <w:p w:rsidR="0043521C" w:rsidRPr="006A4064" w:rsidP="005546B8">
      <w:pPr>
        <w:pStyle w:val="BodyText"/>
        <w:spacing w:after="0"/>
        <w:ind w:firstLine="720"/>
        <w:jc w:val="both"/>
      </w:pPr>
      <w:r w:rsidRPr="006A4064">
        <w:t xml:space="preserve">Обстоятельств, отягчающих  административную ответственность </w:t>
      </w:r>
      <w:r w:rsidRPr="006A4064" w:rsidR="007D4D42">
        <w:t xml:space="preserve">   </w:t>
      </w:r>
      <w:r w:rsidR="00DE62DA">
        <w:t>Правоторова</w:t>
      </w:r>
      <w:r w:rsidR="00DE62DA">
        <w:t xml:space="preserve"> В.В. </w:t>
      </w:r>
      <w:r w:rsidRPr="006A4064">
        <w:t>не установлено</w:t>
      </w:r>
      <w:r w:rsidRPr="006A4064">
        <w:t xml:space="preserve">.  </w:t>
      </w:r>
      <w:r w:rsidR="00FE1B11">
        <w:t xml:space="preserve">Я </w:t>
      </w:r>
    </w:p>
    <w:p w:rsidR="007D4D42" w:rsidRPr="006A4064" w:rsidP="007D119D">
      <w:pPr>
        <w:pStyle w:val="BodyText"/>
        <w:spacing w:after="0"/>
        <w:ind w:firstLine="720"/>
        <w:jc w:val="both"/>
        <w:rPr>
          <w:color w:val="FF0000"/>
        </w:rPr>
      </w:pPr>
      <w:r>
        <w:rPr>
          <w:color w:val="FF0000"/>
        </w:rPr>
        <w:t>Добровольное возмещение ущерба, п</w:t>
      </w:r>
      <w:r w:rsidRPr="006A4064" w:rsidR="0043521C">
        <w:rPr>
          <w:color w:val="FF0000"/>
        </w:rPr>
        <w:t xml:space="preserve">ризнание вины </w:t>
      </w:r>
      <w:r w:rsidR="00DB33EA">
        <w:rPr>
          <w:color w:val="FF0000"/>
        </w:rPr>
        <w:t xml:space="preserve">и раскаяние </w:t>
      </w:r>
      <w:r w:rsidR="00DE62DA">
        <w:t>Правоторова</w:t>
      </w:r>
      <w:r w:rsidR="00DE62DA">
        <w:t xml:space="preserve"> В.В. </w:t>
      </w:r>
      <w:r w:rsidRPr="006A4064" w:rsidR="0043521C">
        <w:t>мировой судья учитывает в качестве обстоятельств смягчающих а</w:t>
      </w:r>
      <w:r w:rsidRPr="006A4064" w:rsidR="00C83901">
        <w:t>дминистративную ответственность.</w:t>
      </w:r>
    </w:p>
    <w:p w:rsidR="00AE47EC" w:rsidP="00AE47EC">
      <w:pPr>
        <w:pStyle w:val="BodyText"/>
        <w:spacing w:after="0"/>
        <w:ind w:firstLine="720"/>
        <w:jc w:val="both"/>
      </w:pPr>
      <w:r>
        <w:t xml:space="preserve">С учетом всех обстоятельств, личности лица, привлекаемого к административной ответственности сведений о том, что инвалидности </w:t>
      </w:r>
      <w:r>
        <w:t>Правоторов</w:t>
      </w:r>
      <w:r>
        <w:t xml:space="preserve"> В.В.</w:t>
      </w:r>
      <w:r w:rsidRPr="00041989">
        <w:t xml:space="preserve"> </w:t>
      </w:r>
      <w:r>
        <w:t xml:space="preserve"> не имеет и, просит не лишать его водительского удостоверения, мнения потерпевшей просившей суд не лишать  </w:t>
      </w:r>
      <w:r>
        <w:t>Правоторова</w:t>
      </w:r>
      <w:r>
        <w:t xml:space="preserve"> В.В.</w:t>
      </w:r>
      <w:r w:rsidRPr="00041989">
        <w:t xml:space="preserve"> </w:t>
      </w:r>
      <w:r>
        <w:t xml:space="preserve">права управления транспортным средством,  суд считает необходимым назначить </w:t>
      </w:r>
      <w:r>
        <w:t>Правоторову</w:t>
      </w:r>
      <w:r>
        <w:t xml:space="preserve"> В.В.</w:t>
      </w:r>
      <w:r w:rsidRPr="00041989">
        <w:t xml:space="preserve"> </w:t>
      </w:r>
      <w:r>
        <w:t>наказание в виде административного ареста.</w:t>
      </w:r>
    </w:p>
    <w:p w:rsidR="00AE47EC" w:rsidP="00AE47EC">
      <w:pPr>
        <w:ind w:firstLine="708"/>
        <w:jc w:val="both"/>
        <w:rPr>
          <w:color w:val="000000"/>
        </w:rPr>
      </w:pPr>
      <w:r>
        <w:t xml:space="preserve">На основании изложенного и руководствуясь </w:t>
      </w:r>
      <w:r>
        <w:t>ст.ст</w:t>
      </w:r>
      <w:r>
        <w:t>., 29.9 – 29.11 Кодекса РФ об административных правонарушениях, мировой судья,</w:t>
      </w:r>
    </w:p>
    <w:p w:rsidR="00AE47EC" w:rsidP="00AE47EC">
      <w:pPr>
        <w:spacing w:line="276" w:lineRule="auto"/>
        <w:jc w:val="both"/>
        <w:mirrorIndents/>
        <w:rPr>
          <w:b/>
          <w:bCs/>
        </w:rPr>
      </w:pPr>
    </w:p>
    <w:p w:rsidR="00AE47EC" w:rsidP="00AE47EC">
      <w:pPr>
        <w:spacing w:line="276" w:lineRule="auto"/>
        <w:ind w:firstLine="709"/>
        <w:jc w:val="center"/>
        <w:mirrorIndents/>
        <w:rPr>
          <w:b/>
          <w:bCs/>
        </w:rPr>
      </w:pPr>
      <w:r>
        <w:rPr>
          <w:b/>
          <w:bCs/>
        </w:rPr>
        <w:t>ПОСТАНОВИЛ:</w:t>
      </w:r>
    </w:p>
    <w:p w:rsidR="00AE47EC" w:rsidP="00AE47EC">
      <w:pPr>
        <w:ind w:firstLine="708"/>
        <w:jc w:val="both"/>
        <w:rPr>
          <w:color w:val="FF0000"/>
        </w:rPr>
      </w:pPr>
      <w:r>
        <w:t>Правоторова</w:t>
      </w:r>
      <w:r>
        <w:t xml:space="preserve"> </w:t>
      </w:r>
      <w:r w:rsidR="00A136F4">
        <w:t>В.В.</w:t>
      </w:r>
      <w:r>
        <w:t xml:space="preserve"> признать виновным в совершении административного правонарушения, предусмотренного ч. 2 ст. 12.27 Кодекса РФ об административных правонарушениях и назначить наказание в виде административного ареста на срок 1 (одни) сутки</w:t>
      </w:r>
      <w:r>
        <w:rPr>
          <w:color w:val="FF0000"/>
        </w:rPr>
        <w:t>.</w:t>
      </w:r>
    </w:p>
    <w:p w:rsidR="00AE47EC" w:rsidP="00AE47EC">
      <w:pPr>
        <w:ind w:firstLine="708"/>
        <w:jc w:val="both"/>
      </w:pPr>
      <w:r>
        <w:t xml:space="preserve">Срок административного ареста исчислять с </w:t>
      </w:r>
      <w:r>
        <w:rPr>
          <w:color w:val="FF0000"/>
        </w:rPr>
        <w:t>27 июня</w:t>
      </w:r>
      <w:r>
        <w:t xml:space="preserve"> 2024 г.  с 11-00 часов.</w:t>
      </w:r>
    </w:p>
    <w:p w:rsidR="00AE47EC" w:rsidP="00AE47EC">
      <w:pPr>
        <w:ind w:firstLine="720"/>
        <w:jc w:val="both"/>
      </w:pPr>
      <w: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AE47EC" w:rsidP="00AE47EC">
      <w:pPr>
        <w:jc w:val="both"/>
        <w:rPr>
          <w:b/>
          <w:bCs/>
        </w:rPr>
      </w:pPr>
    </w:p>
    <w:p w:rsidR="00AE47EC" w:rsidP="00AE47EC">
      <w:pPr>
        <w:jc w:val="both"/>
        <w:rPr>
          <w:b/>
          <w:bCs/>
        </w:rPr>
      </w:pPr>
      <w:r>
        <w:rPr>
          <w:b/>
          <w:bCs/>
        </w:rPr>
        <w:t xml:space="preserve">Мировой судья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О.В. Волошина </w:t>
      </w:r>
    </w:p>
    <w:p w:rsidR="00AE47EC" w:rsidP="00AE47EC">
      <w:pPr>
        <w:pStyle w:val="BodyText"/>
        <w:spacing w:after="0"/>
        <w:ind w:firstLine="720"/>
        <w:jc w:val="both"/>
        <w:rPr>
          <w:b/>
          <w:bCs/>
        </w:rPr>
      </w:pPr>
    </w:p>
    <w:p w:rsidR="007D119D" w:rsidRPr="00A97D6B" w:rsidP="00AE47EC">
      <w:pPr>
        <w:pStyle w:val="BodyText"/>
        <w:spacing w:after="0"/>
        <w:ind w:firstLine="720"/>
        <w:jc w:val="both"/>
        <w:rPr>
          <w:b/>
          <w:bCs/>
        </w:rPr>
      </w:pPr>
    </w:p>
    <w:sectPr w:rsidSect="00085309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0440011"/>
      <w:docPartObj>
        <w:docPartGallery w:val="Page Numbers (Bottom of Page)"/>
        <w:docPartUnique/>
      </w:docPartObj>
    </w:sdtPr>
    <w:sdtContent>
      <w:p w:rsidR="005046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6F4">
          <w:rPr>
            <w:noProof/>
          </w:rPr>
          <w:t>2</w:t>
        </w:r>
        <w:r>
          <w:fldChar w:fldCharType="end"/>
        </w:r>
      </w:p>
    </w:sdtContent>
  </w:sdt>
  <w:p w:rsidR="00301DE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11F1"/>
    <w:rsid w:val="000025AB"/>
    <w:rsid w:val="00041989"/>
    <w:rsid w:val="00042C34"/>
    <w:rsid w:val="00056995"/>
    <w:rsid w:val="00066996"/>
    <w:rsid w:val="00080989"/>
    <w:rsid w:val="00084623"/>
    <w:rsid w:val="00085309"/>
    <w:rsid w:val="000967B3"/>
    <w:rsid w:val="00097621"/>
    <w:rsid w:val="000A3FB9"/>
    <w:rsid w:val="000A78F8"/>
    <w:rsid w:val="000C6BC6"/>
    <w:rsid w:val="000F4024"/>
    <w:rsid w:val="00111A82"/>
    <w:rsid w:val="001142BE"/>
    <w:rsid w:val="00124439"/>
    <w:rsid w:val="00132C9F"/>
    <w:rsid w:val="00153562"/>
    <w:rsid w:val="001539AA"/>
    <w:rsid w:val="00161B5F"/>
    <w:rsid w:val="001962CB"/>
    <w:rsid w:val="0019750B"/>
    <w:rsid w:val="001D39FD"/>
    <w:rsid w:val="001E51B6"/>
    <w:rsid w:val="001F0A33"/>
    <w:rsid w:val="001F1DFA"/>
    <w:rsid w:val="001F6785"/>
    <w:rsid w:val="00201BB6"/>
    <w:rsid w:val="002363E1"/>
    <w:rsid w:val="00247557"/>
    <w:rsid w:val="002513A6"/>
    <w:rsid w:val="00251756"/>
    <w:rsid w:val="00273354"/>
    <w:rsid w:val="00283BCE"/>
    <w:rsid w:val="002A74EA"/>
    <w:rsid w:val="002B51A7"/>
    <w:rsid w:val="002B62B8"/>
    <w:rsid w:val="002C008B"/>
    <w:rsid w:val="002C3F48"/>
    <w:rsid w:val="002C51C5"/>
    <w:rsid w:val="002D230F"/>
    <w:rsid w:val="00301DE6"/>
    <w:rsid w:val="00304645"/>
    <w:rsid w:val="003132A0"/>
    <w:rsid w:val="00315DD3"/>
    <w:rsid w:val="003339B5"/>
    <w:rsid w:val="00346583"/>
    <w:rsid w:val="00353621"/>
    <w:rsid w:val="00364A13"/>
    <w:rsid w:val="00396AF0"/>
    <w:rsid w:val="003A3DC3"/>
    <w:rsid w:val="003C300D"/>
    <w:rsid w:val="003E373D"/>
    <w:rsid w:val="003F3EB3"/>
    <w:rsid w:val="003F5349"/>
    <w:rsid w:val="003F74BA"/>
    <w:rsid w:val="003F7B49"/>
    <w:rsid w:val="00404E59"/>
    <w:rsid w:val="00405F5C"/>
    <w:rsid w:val="00422876"/>
    <w:rsid w:val="00424427"/>
    <w:rsid w:val="0043521C"/>
    <w:rsid w:val="00450F11"/>
    <w:rsid w:val="00462367"/>
    <w:rsid w:val="004644BA"/>
    <w:rsid w:val="00484392"/>
    <w:rsid w:val="00492152"/>
    <w:rsid w:val="004A751F"/>
    <w:rsid w:val="004C2EC3"/>
    <w:rsid w:val="004C342D"/>
    <w:rsid w:val="004D2284"/>
    <w:rsid w:val="004D46B2"/>
    <w:rsid w:val="004E1FDC"/>
    <w:rsid w:val="004E4028"/>
    <w:rsid w:val="004E7A3B"/>
    <w:rsid w:val="004F10BD"/>
    <w:rsid w:val="004F37B9"/>
    <w:rsid w:val="00504649"/>
    <w:rsid w:val="005165EF"/>
    <w:rsid w:val="00517853"/>
    <w:rsid w:val="005257BB"/>
    <w:rsid w:val="00550F31"/>
    <w:rsid w:val="005517EE"/>
    <w:rsid w:val="005546B8"/>
    <w:rsid w:val="00557C7D"/>
    <w:rsid w:val="00567634"/>
    <w:rsid w:val="005917AA"/>
    <w:rsid w:val="00593BC5"/>
    <w:rsid w:val="005B35D4"/>
    <w:rsid w:val="005D2449"/>
    <w:rsid w:val="005E43FA"/>
    <w:rsid w:val="005F7C32"/>
    <w:rsid w:val="00622D78"/>
    <w:rsid w:val="006245CA"/>
    <w:rsid w:val="00636246"/>
    <w:rsid w:val="00652D25"/>
    <w:rsid w:val="00664384"/>
    <w:rsid w:val="00671A88"/>
    <w:rsid w:val="0067593C"/>
    <w:rsid w:val="00682D8A"/>
    <w:rsid w:val="0068738E"/>
    <w:rsid w:val="00694483"/>
    <w:rsid w:val="006A09BD"/>
    <w:rsid w:val="006A2868"/>
    <w:rsid w:val="006A4064"/>
    <w:rsid w:val="006C3C3D"/>
    <w:rsid w:val="006D0632"/>
    <w:rsid w:val="006D34C9"/>
    <w:rsid w:val="006E2396"/>
    <w:rsid w:val="006F52E9"/>
    <w:rsid w:val="006F5E4A"/>
    <w:rsid w:val="00705667"/>
    <w:rsid w:val="007109C5"/>
    <w:rsid w:val="007224CE"/>
    <w:rsid w:val="007302F2"/>
    <w:rsid w:val="00746BC3"/>
    <w:rsid w:val="007854F1"/>
    <w:rsid w:val="00785C7F"/>
    <w:rsid w:val="007929DF"/>
    <w:rsid w:val="007D02F7"/>
    <w:rsid w:val="007D119D"/>
    <w:rsid w:val="007D4D42"/>
    <w:rsid w:val="007E3496"/>
    <w:rsid w:val="007E4C77"/>
    <w:rsid w:val="007E726A"/>
    <w:rsid w:val="007F1E2D"/>
    <w:rsid w:val="007F4832"/>
    <w:rsid w:val="00806EA7"/>
    <w:rsid w:val="0081532E"/>
    <w:rsid w:val="0082628A"/>
    <w:rsid w:val="00831532"/>
    <w:rsid w:val="00836E30"/>
    <w:rsid w:val="008442C2"/>
    <w:rsid w:val="00850FF9"/>
    <w:rsid w:val="00853B0A"/>
    <w:rsid w:val="0086683C"/>
    <w:rsid w:val="00876DAA"/>
    <w:rsid w:val="00883844"/>
    <w:rsid w:val="00885E65"/>
    <w:rsid w:val="00890DC1"/>
    <w:rsid w:val="00890FD2"/>
    <w:rsid w:val="008921FD"/>
    <w:rsid w:val="00895166"/>
    <w:rsid w:val="008A3839"/>
    <w:rsid w:val="008B458F"/>
    <w:rsid w:val="008D0649"/>
    <w:rsid w:val="008E0BE6"/>
    <w:rsid w:val="008E5999"/>
    <w:rsid w:val="0090167E"/>
    <w:rsid w:val="009445FE"/>
    <w:rsid w:val="009470F0"/>
    <w:rsid w:val="00965D12"/>
    <w:rsid w:val="00985D21"/>
    <w:rsid w:val="009A415E"/>
    <w:rsid w:val="009A5853"/>
    <w:rsid w:val="009B1AFD"/>
    <w:rsid w:val="009B24CA"/>
    <w:rsid w:val="009C662B"/>
    <w:rsid w:val="009D420B"/>
    <w:rsid w:val="009E6FB5"/>
    <w:rsid w:val="009F36B2"/>
    <w:rsid w:val="009F41E1"/>
    <w:rsid w:val="00A021CB"/>
    <w:rsid w:val="00A136F4"/>
    <w:rsid w:val="00A22DD3"/>
    <w:rsid w:val="00A247DF"/>
    <w:rsid w:val="00A353C9"/>
    <w:rsid w:val="00A35CA3"/>
    <w:rsid w:val="00A47B1C"/>
    <w:rsid w:val="00A54C9C"/>
    <w:rsid w:val="00A76C96"/>
    <w:rsid w:val="00A77DA5"/>
    <w:rsid w:val="00A85EF0"/>
    <w:rsid w:val="00A86D46"/>
    <w:rsid w:val="00A904AC"/>
    <w:rsid w:val="00A91172"/>
    <w:rsid w:val="00A97D6B"/>
    <w:rsid w:val="00AA02CC"/>
    <w:rsid w:val="00AA3DD7"/>
    <w:rsid w:val="00AB1069"/>
    <w:rsid w:val="00AD1087"/>
    <w:rsid w:val="00AD1312"/>
    <w:rsid w:val="00AE47EC"/>
    <w:rsid w:val="00AF021D"/>
    <w:rsid w:val="00B00C83"/>
    <w:rsid w:val="00B366C1"/>
    <w:rsid w:val="00B51F38"/>
    <w:rsid w:val="00B7012D"/>
    <w:rsid w:val="00B72EA3"/>
    <w:rsid w:val="00B9559B"/>
    <w:rsid w:val="00B96064"/>
    <w:rsid w:val="00BB6981"/>
    <w:rsid w:val="00BC5392"/>
    <w:rsid w:val="00BC6626"/>
    <w:rsid w:val="00BD36A1"/>
    <w:rsid w:val="00BD7507"/>
    <w:rsid w:val="00BE00B0"/>
    <w:rsid w:val="00BE221D"/>
    <w:rsid w:val="00BE6333"/>
    <w:rsid w:val="00BF3166"/>
    <w:rsid w:val="00BF341D"/>
    <w:rsid w:val="00BF5B96"/>
    <w:rsid w:val="00C137DF"/>
    <w:rsid w:val="00C211E2"/>
    <w:rsid w:val="00C242DC"/>
    <w:rsid w:val="00C24850"/>
    <w:rsid w:val="00C83901"/>
    <w:rsid w:val="00CB38A1"/>
    <w:rsid w:val="00CB49DE"/>
    <w:rsid w:val="00CD052E"/>
    <w:rsid w:val="00CD1612"/>
    <w:rsid w:val="00CD7451"/>
    <w:rsid w:val="00CE7C55"/>
    <w:rsid w:val="00D13356"/>
    <w:rsid w:val="00D146EA"/>
    <w:rsid w:val="00D416B6"/>
    <w:rsid w:val="00D4775A"/>
    <w:rsid w:val="00D47DE3"/>
    <w:rsid w:val="00D53ECE"/>
    <w:rsid w:val="00D62370"/>
    <w:rsid w:val="00D70982"/>
    <w:rsid w:val="00D976AF"/>
    <w:rsid w:val="00DA0D70"/>
    <w:rsid w:val="00DB33EA"/>
    <w:rsid w:val="00DB3453"/>
    <w:rsid w:val="00DE0F80"/>
    <w:rsid w:val="00DE2ACA"/>
    <w:rsid w:val="00DE58A1"/>
    <w:rsid w:val="00DE62DA"/>
    <w:rsid w:val="00E11782"/>
    <w:rsid w:val="00E45A44"/>
    <w:rsid w:val="00E47D80"/>
    <w:rsid w:val="00E5243E"/>
    <w:rsid w:val="00E53B6D"/>
    <w:rsid w:val="00E55ED3"/>
    <w:rsid w:val="00E75BB3"/>
    <w:rsid w:val="00EA698D"/>
    <w:rsid w:val="00EC4C2D"/>
    <w:rsid w:val="00ED37DE"/>
    <w:rsid w:val="00ED7D7F"/>
    <w:rsid w:val="00F064C2"/>
    <w:rsid w:val="00F11489"/>
    <w:rsid w:val="00F2684A"/>
    <w:rsid w:val="00F43FB6"/>
    <w:rsid w:val="00F4663D"/>
    <w:rsid w:val="00F54987"/>
    <w:rsid w:val="00F5598D"/>
    <w:rsid w:val="00F65A0E"/>
    <w:rsid w:val="00F7660E"/>
    <w:rsid w:val="00F85DFD"/>
    <w:rsid w:val="00F94D56"/>
    <w:rsid w:val="00F95543"/>
    <w:rsid w:val="00FA0417"/>
    <w:rsid w:val="00FB089F"/>
    <w:rsid w:val="00FB528B"/>
    <w:rsid w:val="00FC7D78"/>
    <w:rsid w:val="00FD424A"/>
    <w:rsid w:val="00FD658B"/>
    <w:rsid w:val="00FE134E"/>
    <w:rsid w:val="00FE1B11"/>
    <w:rsid w:val="00FE6B29"/>
    <w:rsid w:val="00FE7AE6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  <w:style w:type="paragraph" w:styleId="Header">
    <w:name w:val="header"/>
    <w:basedOn w:val="Normal"/>
    <w:link w:val="a4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FE1B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FE1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consultantplus://offline/ref=F66055CCF5AD441244FBBC1F218D1B208906F9C4760FEE3790E479428F8634EAE11991A4C96F098BB74AC528EE2BF374242406FF2FrDXAJ" TargetMode="External" /><Relationship Id="rId7" Type="http://schemas.openxmlformats.org/officeDocument/2006/relationships/hyperlink" Target="consultantplus://offline/ref=F66055CCF5AD441244FBBC1F218D1B208906F9C4760FEE3790E479428F8634EAE11991A3C465098BB74AC528EE2BF374242406FF2FrDXAJ" TargetMode="External" /><Relationship Id="rId8" Type="http://schemas.openxmlformats.org/officeDocument/2006/relationships/hyperlink" Target="https://www.sudact.ru/law/koap/razdel-ii/glava-12/statia-12.27/" TargetMode="External" /><Relationship Id="rId9" Type="http://schemas.openxmlformats.org/officeDocument/2006/relationships/hyperlink" Target="https://www.sudact.ru/law/koap/razdel-iv/glava-26/statia-26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7AE1-2CDD-4C08-829C-2A31EF62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