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C24" w:rsidRPr="003E3C24" w:rsidP="003E3C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>Дело № 5-46-44/2023</w:t>
      </w:r>
    </w:p>
    <w:p w:rsidR="003E3C24" w:rsidRPr="003E3C24" w:rsidP="003E3C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C24" w:rsidRPr="003E3C24" w:rsidP="003E3C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E3C24" w:rsidRPr="003E3C24" w:rsidP="003E3C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3E3C24" w:rsidRPr="003E3C24" w:rsidP="003E3C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7 февраля 2023 года                                                                                 г. Керчь </w:t>
      </w:r>
    </w:p>
    <w:p w:rsidR="003E3C24" w:rsidRPr="003E3C24" w:rsidP="003E3C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3E3C24">
        <w:rPr>
          <w:rFonts w:ascii="Times New Roman" w:eastAsia="Calibri" w:hAnsi="Times New Roman" w:cs="Times New Roman"/>
          <w:sz w:val="28"/>
          <w:szCs w:val="28"/>
        </w:rPr>
        <w:t>правонарушении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предусмотренном ст. 7.27 ч.1 КоАП РФ, в отношении:</w:t>
      </w:r>
    </w:p>
    <w:p w:rsidR="003E3C24" w:rsidRPr="003E3C24" w:rsidP="003E3C2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Чабанова Андрея Евгеньевича,</w:t>
      </w:r>
      <w:r w:rsidRPr="003E3C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005" w:rsidR="00366005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Pr="00366005" w:rsidR="00366005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гражданина </w:t>
      </w:r>
      <w:r w:rsidRPr="00366005" w:rsidR="00366005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66005" w:rsidR="00366005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Pr="00366005" w:rsidR="00366005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 и проживающего по адресу: </w:t>
      </w:r>
      <w:r w:rsidRPr="00366005" w:rsidR="00366005">
        <w:rPr>
          <w:rFonts w:ascii="Times New Roman" w:eastAsia="Calibri" w:hAnsi="Times New Roman" w:cs="Times New Roman"/>
          <w:sz w:val="28"/>
          <w:szCs w:val="28"/>
        </w:rPr>
        <w:t>/изъято/</w:t>
      </w:r>
    </w:p>
    <w:p w:rsidR="003E3C24" w:rsidRPr="003E3C24" w:rsidP="003E3C2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3C24" w:rsidRPr="003E3C24" w:rsidP="003E3C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E3C24">
        <w:rPr>
          <w:rFonts w:ascii="Times New Roman" w:eastAsia="Calibri" w:hAnsi="Times New Roman" w:cs="Times New Roman"/>
          <w:bCs/>
          <w:sz w:val="28"/>
          <w:szCs w:val="28"/>
        </w:rPr>
        <w:t>УСТАНОВИЛ:</w:t>
      </w:r>
    </w:p>
    <w:p w:rsidR="003E3C24" w:rsidRPr="003E3C24" w:rsidP="003E3C2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3C24" w:rsidRPr="003E3C24" w:rsidP="003E3C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366005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66005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Чабанов А.Е. </w:t>
      </w:r>
      <w:r w:rsidR="00366005">
        <w:rPr>
          <w:rFonts w:ascii="Times New Roman" w:hAnsi="Times New Roman" w:cs="Times New Roman"/>
          <w:sz w:val="24"/>
        </w:rPr>
        <w:t>/изъято/</w:t>
      </w:r>
      <w:r w:rsidR="00366005">
        <w:rPr>
          <w:rFonts w:ascii="Times New Roman" w:hAnsi="Times New Roman" w:cs="Times New Roman"/>
          <w:sz w:val="24"/>
        </w:rPr>
        <w:t xml:space="preserve"> 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 w:rsidR="00366005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находясь в магазине «ПУД», расположенном по адресу: </w:t>
      </w:r>
      <w:r w:rsidR="00ED06BC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совершил мелкое хищение, а именно тайно похитил бутылку коньяка «Вечный Ереван армянский четырехлетний» в стеклянной таре, объемом 0,5л., стоимостью 337,50 рублей (без учета НДС), чем совершил административное </w:t>
      </w:r>
      <w:r w:rsidRPr="003E3C24">
        <w:rPr>
          <w:rFonts w:ascii="Times New Roman" w:eastAsia="Calibri" w:hAnsi="Times New Roman" w:cs="Times New Roman"/>
          <w:sz w:val="28"/>
          <w:szCs w:val="28"/>
        </w:rPr>
        <w:t>правонарушение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предусмотренное ч.1 ст.7.27 КоАП РФ.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В судебном заседании Чабанов А.Е. вину признал, подтвердил обстоятельства, изложенные в протоколе об административном правонарушении.</w:t>
      </w:r>
    </w:p>
    <w:p w:rsidR="003E3C24" w:rsidRPr="003E3C24" w:rsidP="003E3C24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Потерпевший - представитель ООО «ПУД» </w:t>
      </w:r>
      <w:r w:rsidR="00ED06BC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не явился, в материалах дела имеется его заявление о рассмотрении дела в его отсутствие.  </w:t>
      </w:r>
    </w:p>
    <w:p w:rsidR="003E3C24" w:rsidRPr="003E3C24" w:rsidP="003E3C24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Выслушав Чабанова А.Е., изучив материалы дела, мировой судья приходит к следующему.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E3C24" w:rsidRPr="003E3C24" w:rsidP="003E3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7.27 КоАП РФ </w:t>
      </w:r>
      <w:r w:rsidRPr="003E3C24">
        <w:rPr>
          <w:rFonts w:ascii="Times New Roman" w:eastAsia="Calibri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второй, третьей и четвертой статьи 159.3, частями второй, третьей и четвертой статьи 159.5, частями второй, третьей и 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3E3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3E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3E3C24" w:rsidRPr="003E3C24" w:rsidP="003E3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r w:rsidRPr="003E3C2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Кроме признания вины Чабанова А.Е. в совершении административного правонарушения, его вина подтверждается также: протоколом об административном правонарушении </w:t>
      </w:r>
      <w:r w:rsidR="00ED06BC">
        <w:rPr>
          <w:rFonts w:ascii="Times New Roman" w:hAnsi="Times New Roman" w:cs="Times New Roman"/>
          <w:sz w:val="24"/>
        </w:rPr>
        <w:t>/изъято/</w:t>
      </w:r>
      <w:r w:rsidR="00ED06BC">
        <w:rPr>
          <w:rFonts w:ascii="Times New Roman" w:hAnsi="Times New Roman" w:cs="Times New Roman"/>
          <w:sz w:val="24"/>
        </w:rPr>
        <w:t xml:space="preserve"> 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D06BC">
        <w:rPr>
          <w:rFonts w:ascii="Times New Roman" w:hAnsi="Times New Roman" w:cs="Times New Roman"/>
          <w:sz w:val="24"/>
        </w:rPr>
        <w:t>/изъято/</w:t>
      </w:r>
      <w:r w:rsidRPr="003E3C24" w:rsidR="00ED0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(л.д.2), заявлением </w:t>
      </w:r>
      <w:r w:rsidR="00ED06BC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(л.д.4), копией объяснения </w:t>
      </w:r>
      <w:r w:rsidR="00ED06BC">
        <w:rPr>
          <w:rFonts w:ascii="Times New Roman" w:hAnsi="Times New Roman" w:cs="Times New Roman"/>
          <w:sz w:val="24"/>
        </w:rPr>
        <w:t>/изъято/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 (л.д.5),  копией протокола осмотра места происшествия (л.д.6), фото (л.д.8), товарной накладной (л.д.13).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мировой судья считает доказанной вину Чабанова А.Е. в мелком 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хищении чужого имущества, стоимость которого не превышает одну тысячу рублей путем кражи, а квалификацию его действий по ч.1 ст.7.27 КоАП РФ правильной, поскольку Чабанов А.Е. совершил хищение спиртной продукции в магазине «ПУД». 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Чабанову А.Е.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ст.4.3 КоАП РФ, мировым судьей не установлено.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С учетом изложенного, мировой судья считает возможным назначить Чабанову А.Е. административное наказание в виде административного штрафа в размере 1000 рублей.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3E3C24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3E3C2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3E3C24">
        <w:rPr>
          <w:rFonts w:ascii="Times New Roman" w:eastAsia="Calibri" w:hAnsi="Times New Roman" w:cs="Times New Roman"/>
          <w:sz w:val="28"/>
          <w:szCs w:val="28"/>
        </w:rPr>
        <w:t>. 29.9, 29.10, 29.11, КоАП РФ, мировой судья,</w:t>
      </w:r>
    </w:p>
    <w:p w:rsidR="003E3C24" w:rsidRPr="003E3C24" w:rsidP="003E3C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3E3C24" w:rsidRPr="003E3C24" w:rsidP="003E3C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Признать Чабанова Андрея Евгеньевича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Платежные реквизиты для уплаты штрафа: 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</w:t>
      </w:r>
      <w:r w:rsidRPr="003E3C24">
        <w:rPr>
          <w:rFonts w:ascii="Times New Roman" w:eastAsia="Calibri" w:hAnsi="Times New Roman" w:cs="Times New Roman"/>
          <w:sz w:val="28"/>
          <w:szCs w:val="28"/>
        </w:rPr>
        <w:t>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0027 140. Почтовый адрес: Россия, Республика Крым, 29500, г. Симферополь, ул. Набережная им.60-летия СССР, 28, УИН 0410760300465000442307109.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Квитанцию необходимо представить в суд, для приобщения к материалам дела.</w:t>
      </w:r>
    </w:p>
    <w:p w:rsidR="003E3C24" w:rsidRPr="003E3C24" w:rsidP="003E3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3E3C24" w:rsidRPr="003E3C24" w:rsidP="003E3C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C24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</w:r>
      <w:r w:rsidRPr="003E3C24">
        <w:rPr>
          <w:rFonts w:ascii="Times New Roman" w:eastAsia="Calibri" w:hAnsi="Times New Roman" w:cs="Times New Roman"/>
          <w:sz w:val="28"/>
          <w:szCs w:val="28"/>
        </w:rPr>
        <w:tab/>
        <w:t xml:space="preserve">        Полищук Е.Д. </w:t>
      </w:r>
    </w:p>
    <w:p w:rsidR="003E3C24" w:rsidRPr="003E3C24" w:rsidP="003E3C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C24" w:rsidRPr="003E3C24" w:rsidP="003E3C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3C24" w:rsidRPr="003E3C24" w:rsidP="003E3C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7119"/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6BC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6BC">
          <w:rPr>
            <w:noProof/>
          </w:rPr>
          <w:t>2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21"/>
    <w:rsid w:val="0005558B"/>
    <w:rsid w:val="00366005"/>
    <w:rsid w:val="003E3C24"/>
    <w:rsid w:val="00427119"/>
    <w:rsid w:val="006B7328"/>
    <w:rsid w:val="00750721"/>
    <w:rsid w:val="00ED06BC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E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E3C24"/>
  </w:style>
  <w:style w:type="character" w:styleId="PageNumber">
    <w:name w:val="page number"/>
    <w:basedOn w:val="DefaultParagraphFont"/>
    <w:rsid w:val="003E3C24"/>
  </w:style>
  <w:style w:type="paragraph" w:styleId="Header">
    <w:name w:val="header"/>
    <w:basedOn w:val="Normal"/>
    <w:link w:val="a0"/>
    <w:uiPriority w:val="99"/>
    <w:unhideWhenUsed/>
    <w:rsid w:val="003E3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3E3C2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