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5-46-</w:t>
      </w:r>
      <w:r w:rsidRPr="00623E11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года                                                          </w:t>
      </w:r>
      <w:r w:rsidRPr="00623E11" w:rsidR="004A7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46 Керченского судебного района (городской округ Керчь) Республики Крым (по адресу: г. Керчь, ул. Фурманова, 9) Полищук Е.Д., рассмотрев дело об административном правонарушении, предусмотренном ст. </w:t>
      </w:r>
      <w:r w:rsidRPr="00623E11" w:rsid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ч.1 КоАП РФ, в отношении:</w:t>
      </w:r>
    </w:p>
    <w:p w:rsidR="00EC5A06" w:rsidRPr="00623E11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протоколу об административном правонарушении </w:t>
      </w:r>
      <w:r w:rsidR="00B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 xml:space="preserve">Дернов А.П. </w:t>
      </w:r>
      <w:r w:rsidR="00B16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уп</w:t>
      </w:r>
      <w:r w:rsidR="00AF2ACD">
        <w:rPr>
          <w:rFonts w:ascii="Times New Roman" w:eastAsia="Calibri" w:hAnsi="Times New Roman" w:cs="Times New Roman"/>
          <w:sz w:val="28"/>
          <w:szCs w:val="28"/>
        </w:rPr>
        <w:t>отребил наркотическое средство «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марихуана» путем курения без назначения врача (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согласно акта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 xml:space="preserve"> медицинского освидетель</w:t>
      </w:r>
      <w:r w:rsidR="00F900E2">
        <w:rPr>
          <w:rFonts w:ascii="Times New Roman" w:eastAsia="Calibri" w:hAnsi="Times New Roman" w:cs="Times New Roman"/>
          <w:sz w:val="28"/>
          <w:szCs w:val="28"/>
        </w:rPr>
        <w:t xml:space="preserve">ствования </w:t>
      </w:r>
      <w:r w:rsidR="00F900E2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23E11" w:rsidR="00B406F4">
        <w:rPr>
          <w:rFonts w:ascii="Times New Roman" w:eastAsia="Calibri" w:hAnsi="Times New Roman" w:cs="Times New Roman"/>
          <w:sz w:val="28"/>
          <w:szCs w:val="28"/>
        </w:rPr>
        <w:t>)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</w:t>
      </w:r>
      <w:r w:rsidRPr="00623E11" w:rsidR="00B406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едусмотренное ч. 1  ст. 6.9</w:t>
      </w:r>
      <w:r w:rsidRPr="00623E11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КоАП РФ.</w:t>
      </w:r>
    </w:p>
    <w:p w:rsidR="00EC5A06" w:rsidRPr="00623E11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Дернов А.П.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623E11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содеянном раскаялся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Pr="00623E11">
        <w:rPr>
          <w:rFonts w:ascii="Times New Roman" w:eastAsia="Calibri" w:hAnsi="Times New Roman" w:cs="Times New Roman"/>
          <w:sz w:val="28"/>
          <w:szCs w:val="28"/>
        </w:rPr>
        <w:t>Дернова</w:t>
      </w:r>
      <w:r w:rsidRPr="00623E11">
        <w:rPr>
          <w:rFonts w:ascii="Times New Roman" w:eastAsia="Calibri" w:hAnsi="Times New Roman" w:cs="Times New Roman"/>
          <w:sz w:val="28"/>
          <w:szCs w:val="28"/>
        </w:rPr>
        <w:t xml:space="preserve"> А.П.,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6.9</w:t>
      </w:r>
      <w:r w:rsidRPr="00623E11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hyperlink r:id="rId4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частью 2 статьи 20.20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статьей 20.22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623E11">
        <w:rPr>
          <w:rFonts w:ascii="Times New Roman" w:hAnsi="Times New Roman" w:cs="Times New Roman"/>
          <w:sz w:val="28"/>
          <w:szCs w:val="28"/>
        </w:rPr>
        <w:t xml:space="preserve"> психотропные вещества без назначения 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</w:t>
      </w:r>
      <w:r w:rsidRPr="00623E11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E11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6E706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3E11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B406F4" w:rsidP="0062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рассмотрения дела об административном правонарушении было установлено, что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 А.П.</w:t>
      </w:r>
      <w:r w:rsidRPr="005A0FCC"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находясь по </w:t>
      </w:r>
      <w:r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/изъято/ 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употребил  наркотическое средство </w:t>
      </w:r>
      <w:r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«марихуана» 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назначения врача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совершил административное правонарушение, предусмот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ренное ч. 1  ст. 6.9 КоАП РФ –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за исключением случаев, предусмотренных </w:t>
      </w:r>
      <w:hyperlink r:id="rId6" w:history="1">
        <w:r w:rsidRPr="00B406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B406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623E11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Дерновым А.П.,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 (л.д.1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рапортом сотрудника полиции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(л.д.3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справкой о наличии клинических признаков опьянения (л</w:t>
      </w:r>
      <w:r w:rsidR="005A0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.д.7), протоколом </w:t>
      </w:r>
      <w:r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направлении на медицинское освидетельствование (л.д.8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ГБУЗ «КПНД»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(л.д.18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Актом медицинского освидетельствования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состояние оп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ьянения (л.д.14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B406F4" w:rsidRPr="00623E1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Оценивая в совокупности представленные доказательства, судья приходит к выводу о том, что в действиях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B40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Обстоятельством, смягчающим административную ответственность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соответствии со ст. 4.2 КоАП РФ судья признает раскаяние.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отягчающих административную ответственность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B406F4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406F4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судом не установлено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F4" w:rsidRPr="00B406F4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указанные обстоятельства, судья считает необходимым назначить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Дернову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</w:t>
      </w:r>
      <w:r w:rsidRPr="00B406F4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623E11" w:rsid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ч. 1 ст. 6.9 КоАП РФ.</w:t>
      </w:r>
    </w:p>
    <w:p w:rsidR="00623E11" w:rsidRPr="00623E1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положениями ч.2.1 ст. 4.1 КоАП Российской Федерации </w:t>
      </w:r>
      <w:r w:rsidRPr="00623E11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законодательства</w:t>
        </w:r>
      </w:hyperlink>
      <w:r w:rsidRPr="00623E11">
        <w:rPr>
          <w:rFonts w:ascii="Times New Roman" w:hAnsi="Times New Roman" w:cs="Times New Roman"/>
          <w:sz w:val="28"/>
          <w:szCs w:val="28"/>
        </w:rPr>
        <w:t xml:space="preserve"> о наркотических средствах, психотропных веществах и об их </w:t>
      </w:r>
      <w:r w:rsidRPr="00623E11">
        <w:rPr>
          <w:rFonts w:ascii="Times New Roman" w:hAnsi="Times New Roman" w:cs="Times New Roman"/>
          <w:sz w:val="28"/>
          <w:szCs w:val="28"/>
        </w:rPr>
        <w:t>прекурсорах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психоактивные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вещества, судья может возложить на такое лицо обязанность пройти диагностику</w:t>
      </w:r>
      <w:r w:rsidRPr="00623E11">
        <w:rPr>
          <w:rFonts w:ascii="Times New Roman" w:hAnsi="Times New Roman" w:cs="Times New Roman"/>
          <w:sz w:val="28"/>
          <w:szCs w:val="28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623E11">
        <w:rPr>
          <w:rFonts w:ascii="Times New Roman" w:hAnsi="Times New Roman" w:cs="Times New Roman"/>
          <w:sz w:val="28"/>
          <w:szCs w:val="28"/>
        </w:rPr>
        <w:t>психоактивных</w:t>
      </w:r>
      <w:r w:rsidRPr="00623E11">
        <w:rPr>
          <w:rFonts w:ascii="Times New Roman" w:hAnsi="Times New Roman" w:cs="Times New Roman"/>
          <w:sz w:val="28"/>
          <w:szCs w:val="28"/>
        </w:rPr>
        <w:t xml:space="preserve"> веществ. </w:t>
      </w:r>
      <w:r w:rsidRPr="00623E11">
        <w:rPr>
          <w:rFonts w:ascii="Times New Roman" w:hAnsi="Times New Roman" w:cs="Times New Roman"/>
          <w:sz w:val="28"/>
          <w:szCs w:val="28"/>
        </w:rPr>
        <w:t>Контроль за</w:t>
      </w:r>
      <w:r w:rsidRPr="00623E11">
        <w:rPr>
          <w:rFonts w:ascii="Times New Roman" w:hAnsi="Times New Roman" w:cs="Times New Roman"/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623E11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23E11">
        <w:rPr>
          <w:rFonts w:ascii="Times New Roman" w:hAnsi="Times New Roman" w:cs="Times New Roman"/>
          <w:sz w:val="28"/>
          <w:szCs w:val="28"/>
        </w:rPr>
        <w:t>, установленном Правительством Российской Федерации.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623E1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623E11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Дернова</w:t>
      </w:r>
      <w:r w:rsidR="005A0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А.П.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623E11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 предусмотрена ч. 1   ст. 6.9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623E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азание в виде штрафа в размере 5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тысяч) рублей. </w:t>
      </w:r>
    </w:p>
    <w:p w:rsidR="00623E11" w:rsidRPr="00623E11" w:rsidP="00623E11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О</w:t>
      </w:r>
      <w:r w:rsidR="005A0F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бязать </w:t>
      </w:r>
      <w:r w:rsidR="005A0F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Дернова</w:t>
      </w:r>
      <w:r w:rsidR="005A0FCC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А.П.</w:t>
      </w:r>
      <w:r w:rsidRP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пройти диагностику, профилактические мероприятия в </w:t>
      </w:r>
      <w:r w:rsidRP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 xml:space="preserve">ГБУЗРК "Керченский психоневрологический </w:t>
      </w:r>
      <w:r w:rsidRPr="00623E11" w:rsidR="006E706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диспансер</w:t>
      </w:r>
      <w:r w:rsidRPr="00623E1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"</w:t>
      </w:r>
      <w:r w:rsidRPr="00623E1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(г. Керчь, ул. Парковая, 6) в связи с потреблением наркотических средств или психотропных веществ без назначения врача. </w:t>
      </w:r>
    </w:p>
    <w:p w:rsidR="00623E11" w:rsidRPr="00623E11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</w:t>
      </w:r>
      <w:r w:rsidR="006E7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обязанности возложить на У</w:t>
      </w:r>
      <w:r w:rsidR="00AF2A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правление </w:t>
      </w:r>
      <w:r w:rsidRPr="00623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МВД России по г. Керчи.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Платежные реквизиты для уплаты штрафа:</w:t>
      </w:r>
      <w:r w:rsidRPr="00623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A7598" w:rsidRPr="00623E11" w:rsidP="00623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23E11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 </w:t>
      </w:r>
      <w:r w:rsidRPr="00623E11" w:rsidR="00623E11">
        <w:rPr>
          <w:rFonts w:ascii="Times New Roman" w:hAnsi="Times New Roman" w:cs="Times New Roman"/>
          <w:sz w:val="28"/>
          <w:szCs w:val="28"/>
        </w:rPr>
        <w:t>828 1 16 01063 01 0009 140</w:t>
      </w:r>
      <w:r w:rsidRPr="00623E11">
        <w:rPr>
          <w:rFonts w:ascii="Times New Roman" w:hAnsi="Times New Roman" w:cs="Times New Roman"/>
          <w:sz w:val="28"/>
          <w:szCs w:val="28"/>
        </w:rPr>
        <w:t>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3E11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RPr="00623E1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для приобщения к материалам дела.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обжаловано, принесен протест в Керченский городской суд Республики Крым в течение десяти суток со дня вручения или </w:t>
      </w:r>
      <w:r w:rsidRP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EC5A06" w:rsidRPr="00623E1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138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>Полищук Е.Д.</w:t>
      </w:r>
    </w:p>
    <w:p w:rsidR="00D85138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>ДЕПЕРСОНИФИКАЦИЮ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>Лингвистический контроль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>произвел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 xml:space="preserve">Помощник судьи __________ </w:t>
      </w:r>
      <w:r w:rsidRPr="00D85138">
        <w:rPr>
          <w:rFonts w:ascii="Times New Roman" w:hAnsi="Times New Roman" w:cs="Times New Roman"/>
        </w:rPr>
        <w:t>М.А.Прокопец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>СОГЛАСОВАНО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Мировой судья с/у № 51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 w:rsidRPr="00D85138">
        <w:rPr>
          <w:rFonts w:ascii="Times New Roman" w:hAnsi="Times New Roman" w:cs="Times New Roman"/>
        </w:rPr>
        <w:t xml:space="preserve">Керченского судебного района _________  </w:t>
      </w:r>
      <w:r w:rsidRPr="00D85138">
        <w:rPr>
          <w:rFonts w:ascii="Times New Roman" w:hAnsi="Times New Roman" w:cs="Times New Roman"/>
        </w:rPr>
        <w:t>С.С.Урюпина</w:t>
      </w:r>
    </w:p>
    <w:p w:rsidR="00D85138" w:rsidRPr="00D85138" w:rsidP="00D851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«23» апреля</w:t>
      </w:r>
      <w:r w:rsidRPr="00D85138">
        <w:rPr>
          <w:rFonts w:ascii="Times New Roman" w:hAnsi="Times New Roman" w:cs="Times New Roman"/>
        </w:rPr>
        <w:t xml:space="preserve"> 2021 г.</w:t>
      </w:r>
    </w:p>
    <w:p w:rsidR="00D85138" w:rsidP="00D85138">
      <w:pPr>
        <w:pStyle w:val="NoSpacing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D85138" w:rsidP="00D85138">
      <w:pPr>
        <w:rPr>
          <w:sz w:val="28"/>
          <w:szCs w:val="28"/>
        </w:rPr>
      </w:pPr>
    </w:p>
    <w:p w:rsidR="00D85138" w:rsidP="00D85138">
      <w:pPr>
        <w:rPr>
          <w:sz w:val="26"/>
          <w:szCs w:val="28"/>
        </w:rPr>
      </w:pPr>
    </w:p>
    <w:p w:rsidR="00D85138" w:rsidP="00D85138">
      <w:pPr>
        <w:pStyle w:val="NoSpacing"/>
        <w:rPr>
          <w:b/>
          <w:sz w:val="28"/>
          <w:szCs w:val="28"/>
        </w:rPr>
      </w:pPr>
    </w:p>
    <w:p w:rsidR="00D85138" w:rsidP="00D85138">
      <w:pPr>
        <w:rPr>
          <w:sz w:val="24"/>
          <w:szCs w:val="20"/>
        </w:rPr>
      </w:pPr>
    </w:p>
    <w:p w:rsidR="00D85138" w:rsidP="00D85138"/>
    <w:p w:rsidR="00EC5A06" w:rsidRPr="00623E11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623E11" w:rsidP="00623E11">
      <w:pPr>
        <w:spacing w:after="0" w:line="240" w:lineRule="auto"/>
        <w:rPr>
          <w:sz w:val="28"/>
          <w:szCs w:val="28"/>
        </w:rPr>
      </w:pPr>
    </w:p>
    <w:sectPr w:rsidSect="00623E11">
      <w:headerReference w:type="default" r:id="rId10"/>
      <w:pgSz w:w="11906" w:h="16838"/>
      <w:pgMar w:top="709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58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026A9"/>
    <w:rsid w:val="000D2541"/>
    <w:rsid w:val="000D77E8"/>
    <w:rsid w:val="000F2D4E"/>
    <w:rsid w:val="002063A0"/>
    <w:rsid w:val="003D1920"/>
    <w:rsid w:val="0040124E"/>
    <w:rsid w:val="00450E0B"/>
    <w:rsid w:val="004A7598"/>
    <w:rsid w:val="00531B66"/>
    <w:rsid w:val="005A0FCC"/>
    <w:rsid w:val="00623E11"/>
    <w:rsid w:val="0065058A"/>
    <w:rsid w:val="00674700"/>
    <w:rsid w:val="006E7060"/>
    <w:rsid w:val="00740B65"/>
    <w:rsid w:val="00774034"/>
    <w:rsid w:val="008420DB"/>
    <w:rsid w:val="00862F19"/>
    <w:rsid w:val="008703EB"/>
    <w:rsid w:val="00883065"/>
    <w:rsid w:val="00896307"/>
    <w:rsid w:val="008E70E7"/>
    <w:rsid w:val="00AF2ACD"/>
    <w:rsid w:val="00B16D52"/>
    <w:rsid w:val="00B406F4"/>
    <w:rsid w:val="00B94F48"/>
    <w:rsid w:val="00C71A17"/>
    <w:rsid w:val="00D258C1"/>
    <w:rsid w:val="00D85138"/>
    <w:rsid w:val="00EC2FFA"/>
    <w:rsid w:val="00EC5A06"/>
    <w:rsid w:val="00F90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8513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538E81B113B7ADF65EAFA1B212D1C86D6C842819932D1F34FB458DDE06BA516DE4B342E7B6BFI3aDE" TargetMode="External" /><Relationship Id="rId7" Type="http://schemas.openxmlformats.org/officeDocument/2006/relationships/hyperlink" Target="consultantplus://offline/ref=538E81B113B7ADF65EAFA1B212D1C86D6C842819932D1F34FB458DDE06BA516DE4B342E2BFBC3F33I1aCE" TargetMode="External" /><Relationship Id="rId8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9" Type="http://schemas.openxmlformats.org/officeDocument/2006/relationships/hyperlink" Target="consultantplus://offline/ref=20A966CF2A27849BD8F14CDD1A5E055AE9B4A4712B28BB96BCA58294B246BAC3EF9EF74B850881C86DF1EC9DCB7791E9BD554CBB897D4E63rEA1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