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A48" w:rsidP="00857A48" w14:paraId="3D46AA9E" w14:textId="54F600A0">
      <w:pPr>
        <w:rPr>
          <w:b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Дело № 5-</w:t>
      </w:r>
      <w:r w:rsidR="00D525D0">
        <w:rPr>
          <w:b/>
        </w:rPr>
        <w:t>46</w:t>
      </w:r>
      <w:r>
        <w:rPr>
          <w:b/>
        </w:rPr>
        <w:t>-</w:t>
      </w:r>
      <w:r w:rsidR="00D525D0">
        <w:rPr>
          <w:b/>
        </w:rPr>
        <w:t>99</w:t>
      </w:r>
      <w:r>
        <w:rPr>
          <w:b/>
        </w:rPr>
        <w:t>/20</w:t>
      </w:r>
      <w:r w:rsidR="00D525D0">
        <w:rPr>
          <w:b/>
        </w:rPr>
        <w:t>21</w:t>
      </w:r>
    </w:p>
    <w:p w:rsidR="00857A48" w:rsidP="00857A48" w14:paraId="5B0C3AB4" w14:textId="77777777">
      <w:pPr>
        <w:rPr>
          <w:b/>
        </w:rPr>
      </w:pPr>
    </w:p>
    <w:p w:rsidR="00857A48" w:rsidP="00857A48" w14:paraId="7F34DF62" w14:textId="77777777">
      <w:pPr>
        <w:jc w:val="center"/>
        <w:rPr>
          <w:b/>
        </w:rPr>
      </w:pPr>
      <w:r>
        <w:rPr>
          <w:b/>
        </w:rPr>
        <w:t>ПОСТАНОВЛЕНИЕ</w:t>
      </w:r>
    </w:p>
    <w:p w:rsidR="00857A48" w:rsidP="00857A48" w14:paraId="2A6AA432" w14:textId="77777777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857A48" w:rsidP="00857A48" w14:paraId="5829D3BA" w14:textId="77777777"/>
    <w:p w:rsidR="00857A48" w:rsidP="00857A48" w14:paraId="57AC5DF0" w14:textId="50E49175">
      <w:pPr>
        <w:jc w:val="both"/>
      </w:pPr>
      <w:r>
        <w:t>2</w:t>
      </w:r>
      <w:r w:rsidR="00D525D0">
        <w:t>1 апреля</w:t>
      </w:r>
      <w:r>
        <w:t xml:space="preserve"> 20</w:t>
      </w:r>
      <w:r w:rsidR="00D525D0">
        <w:t>21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  <w:t xml:space="preserve">          г. Керчь</w:t>
      </w:r>
    </w:p>
    <w:p w:rsidR="00857A48" w:rsidP="00857A48" w14:paraId="0A9C9216" w14:textId="77777777">
      <w:pPr>
        <w:ind w:firstLine="708"/>
        <w:jc w:val="both"/>
      </w:pPr>
    </w:p>
    <w:p w:rsidR="00D525D0" w:rsidP="00D525D0" w14:paraId="494C4A22" w14:textId="5F99E6DB">
      <w:pPr>
        <w:contextualSpacing/>
        <w:jc w:val="both"/>
      </w:pPr>
      <w:r>
        <w:t xml:space="preserve">       </w:t>
      </w:r>
      <w:r w:rsidRPr="00D525D0"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857A48" w:rsidRPr="00CE325E" w:rsidP="00857A48" w14:paraId="4DBD803E" w14:textId="637581AD">
      <w:pPr>
        <w:ind w:firstLine="426"/>
        <w:jc w:val="both"/>
      </w:pPr>
      <w:r w:rsidRPr="00CE325E">
        <w:t xml:space="preserve">рассмотрев административное дело, поступившее </w:t>
      </w:r>
      <w:r w:rsidRPr="00CE325E" w:rsidR="00CE325E">
        <w:t xml:space="preserve">от мирового судьи судебного участка № </w:t>
      </w:r>
      <w:r w:rsidR="00DB4731">
        <w:t>4</w:t>
      </w:r>
      <w:r w:rsidRPr="00CE325E" w:rsidR="00CE325E">
        <w:t xml:space="preserve"> </w:t>
      </w:r>
      <w:r w:rsidR="00DB4731">
        <w:t>г. Минеральные воды и Минераловодского района Ставропольского края</w:t>
      </w:r>
      <w:r w:rsidRPr="00CE325E" w:rsidR="00CE325E">
        <w:t xml:space="preserve"> </w:t>
      </w:r>
      <w:r w:rsidRPr="00CE325E">
        <w:t>в отношении:</w:t>
      </w:r>
    </w:p>
    <w:p w:rsidR="00857A48" w:rsidP="00D525D0" w14:paraId="79EDB24C" w14:textId="5097AB92">
      <w:pPr>
        <w:ind w:left="3686"/>
        <w:jc w:val="both"/>
      </w:pPr>
      <w:r>
        <w:rPr>
          <w:b/>
        </w:rPr>
        <w:t>Боровикова А.Р.</w:t>
      </w:r>
      <w:r>
        <w:rPr>
          <w:b/>
        </w:rPr>
        <w:t xml:space="preserve">, </w:t>
      </w:r>
      <w:r>
        <w:t>/изъято/</w:t>
      </w:r>
    </w:p>
    <w:p w:rsidR="00857A48" w:rsidP="00857A48" w14:paraId="2EDDFD67" w14:textId="37B169B8">
      <w:pPr>
        <w:jc w:val="both"/>
        <w:rPr>
          <w:b/>
          <w:bCs/>
        </w:rPr>
      </w:pPr>
      <w:r>
        <w:t>привлекаемого к административной ответственности по ч.</w:t>
      </w:r>
      <w:r w:rsidR="00874C40">
        <w:t>3</w:t>
      </w:r>
      <w:r>
        <w:t xml:space="preserve"> ст.</w:t>
      </w:r>
      <w:r w:rsidR="00874C40">
        <w:t xml:space="preserve"> 12.16</w:t>
      </w:r>
      <w:r>
        <w:t xml:space="preserve"> Кодекса Российской Федерации об административных правонарушениях (далее К</w:t>
      </w:r>
      <w:r w:rsidR="00D477DE">
        <w:t>оАП РФ</w:t>
      </w:r>
      <w:r>
        <w:t xml:space="preserve">), </w:t>
      </w:r>
    </w:p>
    <w:p w:rsidR="00857A48" w:rsidP="00857A48" w14:paraId="154F328F" w14:textId="77777777">
      <w:pPr>
        <w:jc w:val="both"/>
        <w:rPr>
          <w:b/>
          <w:bCs/>
        </w:rPr>
      </w:pPr>
    </w:p>
    <w:p w:rsidR="00857A48" w:rsidP="00857A48" w14:paraId="1A535F22" w14:textId="77777777">
      <w:pPr>
        <w:jc w:val="center"/>
        <w:rPr>
          <w:b/>
          <w:bCs/>
        </w:rPr>
      </w:pPr>
      <w:r>
        <w:rPr>
          <w:b/>
          <w:bCs/>
        </w:rPr>
        <w:t>УСТАНОВИЛ:</w:t>
      </w:r>
    </w:p>
    <w:p w:rsidR="00857A48" w:rsidP="00857A48" w14:paraId="0B756443" w14:textId="77777777">
      <w:pPr>
        <w:pStyle w:val="BodyTextFirstIndent"/>
        <w:ind w:firstLine="0"/>
        <w:jc w:val="both"/>
        <w:rPr>
          <w:b/>
          <w:bCs/>
        </w:rPr>
      </w:pPr>
    </w:p>
    <w:p w:rsidR="00857A48" w:rsidP="00857A48" w14:paraId="319407B4" w14:textId="47AEBD08">
      <w:pPr>
        <w:pStyle w:val="BodyTextFirstIndent"/>
        <w:ind w:firstLine="708"/>
        <w:jc w:val="both"/>
      </w:pPr>
      <w:r>
        <w:t>Боровиков А.Р.</w:t>
      </w:r>
      <w:r>
        <w:t xml:space="preserve"> привлекается к административной ответственности по ч.3 ст. 12.16. </w:t>
      </w:r>
      <w:r>
        <w:t>КоАП РФ.</w:t>
      </w:r>
    </w:p>
    <w:p w:rsidR="00136E46" w:rsidP="00136E46" w14:paraId="5850E9CB" w14:textId="3B3AE2C2">
      <w:pPr>
        <w:pStyle w:val="NoSpacing"/>
        <w:ind w:firstLine="709"/>
        <w:jc w:val="both"/>
      </w:pPr>
      <w:r>
        <w:t xml:space="preserve">Согласно протоколу об административном правонарушении </w:t>
      </w:r>
      <w:r w:rsidR="00EE2262">
        <w:t>/изъято/</w:t>
      </w:r>
      <w:r>
        <w:t xml:space="preserve"> (</w:t>
      </w:r>
      <w:r>
        <w:t>л.д</w:t>
      </w:r>
      <w:r>
        <w:t xml:space="preserve">. </w:t>
      </w:r>
      <w:r w:rsidR="00381707">
        <w:t>3</w:t>
      </w:r>
      <w:r>
        <w:t>)</w:t>
      </w:r>
      <w:r w:rsidR="00381707">
        <w:t xml:space="preserve"> Боровиков А.Р.</w:t>
      </w:r>
      <w:r>
        <w:t xml:space="preserve"> </w:t>
      </w:r>
      <w:r w:rsidR="00EE2262">
        <w:t xml:space="preserve">/изъято/ </w:t>
      </w:r>
      <w:r>
        <w:t xml:space="preserve">управляя </w:t>
      </w:r>
      <w:r w:rsidR="00381707">
        <w:t>трансп</w:t>
      </w:r>
      <w:r w:rsidR="00EE2262">
        <w:t>ортным средством /изъято/</w:t>
      </w:r>
      <w:r>
        <w:t xml:space="preserve"> с  государст</w:t>
      </w:r>
      <w:r w:rsidR="00EE2262">
        <w:t>венным регистрационным номером /изъято/</w:t>
      </w:r>
      <w:r>
        <w:t>,</w:t>
      </w:r>
      <w:r w:rsidR="00381707">
        <w:t xml:space="preserve"> двигался во встречном направлении по дороге с односторонним </w:t>
      </w:r>
      <w:r w:rsidR="00093C04">
        <w:t>движением и допустил столкновение с трансп</w:t>
      </w:r>
      <w:r w:rsidR="00EE2262">
        <w:t xml:space="preserve">ортным средством /изъято/ </w:t>
      </w:r>
      <w:r w:rsidR="00093C04">
        <w:t xml:space="preserve"> с государственным рег</w:t>
      </w:r>
      <w:r w:rsidR="00EE2262">
        <w:t>истрационным номером /изъято/  под управлением /изъято/</w:t>
      </w:r>
      <w:r w:rsidR="00093C04">
        <w:t xml:space="preserve">, </w:t>
      </w:r>
      <w:r>
        <w:t>чем совершил административное правонарушение, предусмотренное ч.3 ст.12.16 КоАП РФ.</w:t>
      </w:r>
    </w:p>
    <w:p w:rsidR="00857A48" w:rsidP="00033BD7" w14:paraId="4D0AFFBB" w14:textId="2AB0E85B">
      <w:pPr>
        <w:jc w:val="both"/>
      </w:pPr>
      <w:r>
        <w:t xml:space="preserve">         </w:t>
      </w:r>
      <w:r>
        <w:t xml:space="preserve">Копию данного протокола </w:t>
      </w:r>
      <w:r w:rsidR="009B65F9">
        <w:t>Боровиков А.Р.</w:t>
      </w:r>
      <w:r>
        <w:t xml:space="preserve"> получил лично, о чем свидетельствует его подпись в протоколе; никаких замечаний и дополнений по его составлению не имел. </w:t>
      </w:r>
    </w:p>
    <w:p w:rsidR="009D5DCE" w:rsidRPr="009D5DCE" w:rsidP="009D5DCE" w14:paraId="58877ED5" w14:textId="55767132">
      <w:pPr>
        <w:autoSpaceDE w:val="0"/>
        <w:autoSpaceDN w:val="0"/>
        <w:adjustRightInd w:val="0"/>
        <w:ind w:firstLine="567"/>
        <w:jc w:val="both"/>
      </w:pPr>
      <w:r w:rsidRPr="009D5DCE">
        <w:t xml:space="preserve">В судебное заседание </w:t>
      </w:r>
      <w:r w:rsidR="00A96C82">
        <w:t>Боровиков А.Р.</w:t>
      </w:r>
      <w:r w:rsidRPr="009D5DCE">
        <w:t xml:space="preserve"> не явил</w:t>
      </w:r>
      <w:r w:rsidR="00A96C82">
        <w:t>ся</w:t>
      </w:r>
      <w:r w:rsidRPr="009D5DCE">
        <w:t xml:space="preserve">, о времени и месте рассмотрения дела уведомлен надлежащим образом, в связи с чем, руководствуясь ч.2 ст.25.1 КоАП РФ, мировой судья посчитал возможным рассмотреть материалы дела в отношении </w:t>
      </w:r>
      <w:r w:rsidR="00A96C82">
        <w:t>Боровикова А.Р.</w:t>
      </w:r>
      <w:r w:rsidRPr="009D5DCE">
        <w:t xml:space="preserve"> в отсутствие последне</w:t>
      </w:r>
      <w:r w:rsidR="00007F7E">
        <w:t>го</w:t>
      </w:r>
      <w:r w:rsidRPr="009D5DCE">
        <w:t>.</w:t>
      </w:r>
    </w:p>
    <w:p w:rsidR="009D5DCE" w:rsidP="004B3FB8" w14:paraId="3423B29A" w14:textId="3C49F28C">
      <w:pPr>
        <w:autoSpaceDE w:val="0"/>
        <w:autoSpaceDN w:val="0"/>
        <w:adjustRightInd w:val="0"/>
        <w:ind w:firstLine="567"/>
        <w:jc w:val="both"/>
      </w:pPr>
      <w:r w:rsidRPr="009D5DCE">
        <w:t>Исследовав материалы дела об административном правонарушении, мировой судья приходит к следующему.</w:t>
      </w:r>
    </w:p>
    <w:p w:rsidR="00857A48" w:rsidP="00857A48" w14:paraId="7FA6A71F" w14:textId="416260B1">
      <w:pPr>
        <w:autoSpaceDE w:val="0"/>
        <w:autoSpaceDN w:val="0"/>
        <w:adjustRightInd w:val="0"/>
        <w:ind w:firstLine="540"/>
        <w:jc w:val="both"/>
      </w:pPr>
      <w:r>
        <w:t xml:space="preserve">В силу </w:t>
      </w:r>
      <w:hyperlink r:id="rId4" w:history="1">
        <w:r>
          <w:rPr>
            <w:rStyle w:val="Hyperlink"/>
            <w:color w:val="0000FF"/>
          </w:rPr>
          <w:t>пункта 1.3</w:t>
        </w:r>
      </w:hyperlink>
      <w: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 xml:space="preserve">. N 1090, участники дорожного движения обязаны знать и соблюдать относящиеся к ним требования </w:t>
      </w:r>
      <w:hyperlink r:id="rId5" w:history="1">
        <w:r>
          <w:rPr>
            <w:rStyle w:val="Hyperlink"/>
            <w:color w:val="0000FF"/>
          </w:rPr>
          <w:t>Правил</w:t>
        </w:r>
      </w:hyperlink>
      <w: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411F9" w:rsidP="00EB35A0" w14:paraId="346FE3AA" w14:textId="325279F0">
      <w:pPr>
        <w:ind w:firstLine="540"/>
        <w:jc w:val="both"/>
      </w:pPr>
      <w:r>
        <w:t xml:space="preserve"> В соответствии с </w:t>
      </w:r>
      <w:hyperlink r:id="rId6" w:history="1">
        <w:r>
          <w:rPr>
            <w:rStyle w:val="Hyperlink"/>
            <w:color w:val="0000FF"/>
          </w:rPr>
          <w:t>частью 3 статьи 12.16</w:t>
        </w:r>
      </w:hyperlink>
      <w:r>
        <w:t xml:space="preserve"> К</w:t>
      </w:r>
      <w:r w:rsidR="00BA5F1E">
        <w:t>РФ об АП,</w:t>
      </w:r>
      <w:r>
        <w:t xml:space="preserve"> административным правонарушением признается движение во встречном направлении по дороге с односторонним движением.</w:t>
      </w:r>
    </w:p>
    <w:p w:rsidR="00857A48" w:rsidP="00423D36" w14:paraId="32E3E1E7" w14:textId="1C8BA19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Данный знак </w:t>
      </w:r>
      <w:r w:rsidR="00EB35A0">
        <w:t>Боровиков А.Р.</w:t>
      </w:r>
      <w:r>
        <w:t xml:space="preserve"> проигнорирова</w:t>
      </w:r>
      <w:r w:rsidR="00EB35A0">
        <w:t>л</w:t>
      </w:r>
      <w:r>
        <w:t>, что подтверждается материалами дела: схемой</w:t>
      </w:r>
      <w:r w:rsidR="00423D36">
        <w:t xml:space="preserve"> места совершения административного правонарушения</w:t>
      </w:r>
      <w:r>
        <w:t xml:space="preserve"> (</w:t>
      </w:r>
      <w:r>
        <w:t>л.д</w:t>
      </w:r>
      <w:r>
        <w:t xml:space="preserve">. </w:t>
      </w:r>
      <w:r w:rsidR="00EB35A0">
        <w:t>14</w:t>
      </w:r>
      <w:r>
        <w:t>)</w:t>
      </w:r>
      <w:r w:rsidR="00423D36">
        <w:t>;</w:t>
      </w:r>
      <w:r w:rsidR="002D252E">
        <w:t xml:space="preserve"> </w:t>
      </w:r>
      <w:r w:rsidR="00423D36">
        <w:t>кроме того данные обстоятельства подтверждаются</w:t>
      </w:r>
      <w:r>
        <w:t xml:space="preserve"> письменными объяснениями лица, привлекаемого к административной ответственности (</w:t>
      </w:r>
      <w:r>
        <w:t>л.</w:t>
      </w:r>
      <w:r w:rsidR="00EB35A0">
        <w:t>д</w:t>
      </w:r>
      <w:r>
        <w:t xml:space="preserve">. </w:t>
      </w:r>
      <w:r w:rsidR="00EB35A0">
        <w:t>3</w:t>
      </w:r>
      <w:r>
        <w:t xml:space="preserve">). </w:t>
      </w:r>
    </w:p>
    <w:p w:rsidR="00423D36" w:rsidP="00423D36" w14:paraId="6B5E1F53" w14:textId="77777777">
      <w:pPr>
        <w:widowControl w:val="0"/>
        <w:autoSpaceDE w:val="0"/>
        <w:autoSpaceDN w:val="0"/>
        <w:adjustRightInd w:val="0"/>
        <w:ind w:firstLine="540"/>
        <w:jc w:val="both"/>
      </w:pPr>
      <w:r>
        <w:t>Все исследованные доказательства последовательны, дополняют друг друга и согласуются между собой.</w:t>
      </w:r>
    </w:p>
    <w:p w:rsidR="00857A48" w:rsidP="00857A48" w14:paraId="14E4AD23" w14:textId="4EF9A711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Таким образом, действия </w:t>
      </w:r>
      <w:r w:rsidR="00EB35A0">
        <w:t>Боровикова А.Р.</w:t>
      </w:r>
      <w:r>
        <w:t xml:space="preserve"> по ч.3 ст. 12.16  КРФ об АП, как движение во встречном направлении по дороге с односторонним движением,  </w:t>
      </w:r>
      <w:r>
        <w:t>квалифицированы</w:t>
      </w:r>
      <w:r>
        <w:t xml:space="preserve"> верно</w:t>
      </w:r>
      <w:r w:rsidR="00423D36">
        <w:t>, а его вина полностью доказана</w:t>
      </w:r>
      <w:r>
        <w:t>.</w:t>
      </w:r>
    </w:p>
    <w:p w:rsidR="00857A48" w:rsidP="00914BA3" w14:paraId="23D2E677" w14:textId="77777777">
      <w:pPr>
        <w:ind w:firstLine="540"/>
        <w:jc w:val="both"/>
      </w:pPr>
      <w: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857A48" w:rsidP="00857A48" w14:paraId="6CE03965" w14:textId="48EFF46D">
      <w:pPr>
        <w:jc w:val="both"/>
      </w:pPr>
      <w:r>
        <w:tab/>
        <w:t>Из данных о личности</w:t>
      </w:r>
      <w:r w:rsidR="00E971A6">
        <w:t xml:space="preserve"> Боровикова А.Р.</w:t>
      </w:r>
      <w:r>
        <w:t xml:space="preserve"> судом установлено, что он </w:t>
      </w:r>
      <w:r>
        <w:t>имеет</w:t>
      </w:r>
      <w:r>
        <w:t xml:space="preserve"> </w:t>
      </w:r>
      <w:r w:rsidR="00EE2262">
        <w:t xml:space="preserve">/изъято/ </w:t>
      </w:r>
      <w:r>
        <w:t>иных данных</w:t>
      </w:r>
      <w:r w:rsidR="00E971A6">
        <w:t>,</w:t>
      </w:r>
      <w:r>
        <w:t xml:space="preserve"> характеризующих личность и имущественное положение - суду не представлено. </w:t>
      </w:r>
    </w:p>
    <w:p w:rsidR="00857A48" w:rsidP="00E971A6" w14:paraId="7106D38C" w14:textId="65181341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ab/>
        <w:t xml:space="preserve">Обстоятельств, отягчающих административную ответственность, </w:t>
      </w:r>
      <w:r w:rsidRPr="00E971A6" w:rsidR="00E971A6">
        <w:t>мировым судьей не установлено</w:t>
      </w:r>
      <w:r w:rsidR="00423D36">
        <w:t>;</w:t>
      </w:r>
      <w:r>
        <w:t xml:space="preserve"> к обстоятельствам, смягчающим, суд относит: признание вины, раскаяние в </w:t>
      </w:r>
      <w:r>
        <w:t>содеянном</w:t>
      </w:r>
      <w:r>
        <w:t xml:space="preserve">.  </w:t>
      </w:r>
      <w:r>
        <w:tab/>
      </w:r>
    </w:p>
    <w:p w:rsidR="00857A48" w:rsidP="00857A48" w14:paraId="2DEE8571" w14:textId="77777777">
      <w:pPr>
        <w:ind w:firstLine="708"/>
        <w:jc w:val="both"/>
      </w:pPr>
      <w:r>
        <w:t xml:space="preserve">С учетом всех обстоятельств, суд считает, что наказание необходимо избрать не связанное с лишением права на управление транспортными средствами, в виде штрафа, исходя из минимальной санкции ч.3 ст. 12.16. КРФ об АП. </w:t>
      </w:r>
    </w:p>
    <w:p w:rsidR="00857A48" w:rsidP="00857A48" w14:paraId="328202F7" w14:textId="77777777">
      <w:pPr>
        <w:jc w:val="both"/>
      </w:pPr>
      <w:r>
        <w:tab/>
        <w:t>На основании изложенного и руководствуясь ст. ст. 4.1 – 4.3; ч.3 ст.12.16, 23.1, 29.4 - 29.7, 29.10, 30.1-30.3 КРФ об АП, суд:</w:t>
      </w:r>
    </w:p>
    <w:p w:rsidR="00857A48" w:rsidP="00857A48" w14:paraId="40B87913" w14:textId="77777777">
      <w:pPr>
        <w:jc w:val="center"/>
        <w:rPr>
          <w:b/>
        </w:rPr>
      </w:pPr>
    </w:p>
    <w:p w:rsidR="00857A48" w:rsidP="00857A48" w14:paraId="0009A25A" w14:textId="77777777">
      <w:pPr>
        <w:jc w:val="center"/>
        <w:rPr>
          <w:b/>
        </w:rPr>
      </w:pPr>
      <w:r>
        <w:rPr>
          <w:b/>
        </w:rPr>
        <w:t>ПОСТАНОВИЛ:</w:t>
      </w:r>
    </w:p>
    <w:p w:rsidR="00857A48" w:rsidP="00857A48" w14:paraId="0CA5FF03" w14:textId="77777777">
      <w:pPr>
        <w:jc w:val="center"/>
        <w:rPr>
          <w:b/>
        </w:rPr>
      </w:pPr>
    </w:p>
    <w:p w:rsidR="00857A48" w:rsidP="00857A48" w14:paraId="5734BEED" w14:textId="6D691A46">
      <w:pPr>
        <w:pStyle w:val="BodyTextFirstIndent"/>
        <w:jc w:val="both"/>
        <w:rPr>
          <w:i/>
        </w:rPr>
      </w:pPr>
      <w:r>
        <w:tab/>
      </w:r>
      <w:r w:rsidR="00EE2262">
        <w:rPr>
          <w:b/>
        </w:rPr>
        <w:t>Боровикова А.Р.</w:t>
      </w:r>
      <w:r>
        <w:t xml:space="preserve"> признать виновным в совершении административного правонарушения предусмотренного ч. 3 ст.12.16 К</w:t>
      </w:r>
      <w:r w:rsidR="006411D6">
        <w:t>оАП РФ</w:t>
      </w:r>
      <w:r>
        <w:t xml:space="preserve"> и назначить ему наказание в виде административного штрафа в размере 5000 (пять тысяч)  рублей.  </w:t>
      </w:r>
    </w:p>
    <w:p w:rsidR="00423D36" w:rsidP="00423D36" w14:paraId="1D8D715F" w14:textId="227205C8">
      <w:pPr>
        <w:ind w:firstLine="708"/>
        <w:jc w:val="both"/>
      </w:pPr>
      <w:r>
        <w:t>Реквизиты для оплаты штрафа: наименование получателя: УФК по</w:t>
      </w:r>
      <w:r w:rsidR="007C5E0B">
        <w:t xml:space="preserve"> СК (Отдел МВД России по Минераловодскому району)</w:t>
      </w:r>
      <w:r>
        <w:t>, ИНН</w:t>
      </w:r>
      <w:r w:rsidR="007C5E0B">
        <w:t xml:space="preserve"> 2630015514</w:t>
      </w:r>
      <w:r>
        <w:t xml:space="preserve">,  КПП </w:t>
      </w:r>
      <w:r w:rsidR="00450C0A">
        <w:t>263001001</w:t>
      </w:r>
      <w:r>
        <w:t xml:space="preserve">, </w:t>
      </w:r>
      <w:r>
        <w:t>р</w:t>
      </w:r>
      <w:r>
        <w:t>/с 40101810</w:t>
      </w:r>
      <w:r w:rsidR="00450C0A">
        <w:t>300000010005</w:t>
      </w:r>
      <w:r>
        <w:t>, наименование банка:</w:t>
      </w:r>
      <w:r w:rsidR="008F4FB2">
        <w:t xml:space="preserve"> ГРКЦ ГУ ЦБ РФ г. Ставрополь</w:t>
      </w:r>
      <w:r>
        <w:t>, БИК 04</w:t>
      </w:r>
      <w:r w:rsidR="008F4FB2">
        <w:t>0702001</w:t>
      </w:r>
      <w:r w:rsidR="00A324CA">
        <w:t xml:space="preserve">, </w:t>
      </w:r>
      <w:r>
        <w:t>КБК 188116</w:t>
      </w:r>
      <w:r w:rsidR="001A1BAC">
        <w:t>01123010001140</w:t>
      </w:r>
      <w:r>
        <w:t xml:space="preserve">, ОКТМО </w:t>
      </w:r>
      <w:r w:rsidR="00FE73B0">
        <w:t>07639101</w:t>
      </w:r>
      <w:r>
        <w:t>, УИН 188104</w:t>
      </w:r>
      <w:r w:rsidR="00FE73B0">
        <w:t>26213000002000</w:t>
      </w:r>
      <w:r>
        <w:t xml:space="preserve">, номер протокола </w:t>
      </w:r>
      <w:r w:rsidR="00462491">
        <w:t>26 ВК № 394173</w:t>
      </w:r>
      <w:r>
        <w:t>, тип платежа «административный штраф</w:t>
      </w:r>
      <w:r w:rsidR="00462491">
        <w:t>»</w:t>
      </w:r>
      <w:r>
        <w:t xml:space="preserve">. </w:t>
      </w:r>
    </w:p>
    <w:p w:rsidR="00321894" w:rsidRPr="00321894" w:rsidP="00321894" w14:paraId="38FB2FE4" w14:textId="77777777">
      <w:pPr>
        <w:pStyle w:val="a3"/>
        <w:ind w:firstLine="708"/>
        <w:contextualSpacing/>
      </w:pPr>
      <w:r w:rsidRPr="00321894">
        <w:t>Административный штраф должен быть оплачен лицом, привлеченным к административной ответственности</w:t>
      </w:r>
      <w:r w:rsidRPr="00321894">
        <w:rPr>
          <w:color w:val="000000"/>
          <w:lang w:val="uk-UA"/>
        </w:rPr>
        <w:t xml:space="preserve">, не </w:t>
      </w:r>
      <w:r w:rsidRPr="00321894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321894" w:rsidRPr="00321894" w:rsidP="00321894" w14:paraId="1768FEDE" w14:textId="0806C118">
      <w:pPr>
        <w:ind w:firstLine="567"/>
        <w:jc w:val="both"/>
      </w:pPr>
      <w:r w:rsidRPr="00321894">
        <w:t>Разъяснить</w:t>
      </w:r>
      <w:r>
        <w:t xml:space="preserve"> Боровикову А.Р.</w:t>
      </w:r>
      <w:r w:rsidRPr="00321894"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21894" w:rsidRPr="00321894" w:rsidP="00321894" w14:paraId="3206579A" w14:textId="77777777">
      <w:pPr>
        <w:ind w:firstLine="567"/>
        <w:jc w:val="both"/>
      </w:pPr>
      <w:r w:rsidRPr="00321894"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321894" w:rsidRPr="00321894" w:rsidP="00D522EE" w14:paraId="27FD96D3" w14:textId="77777777">
      <w:pPr>
        <w:jc w:val="both"/>
      </w:pPr>
    </w:p>
    <w:p w:rsidR="008C3A00" w:rsidP="00321894" w14:paraId="2F02CE85" w14:textId="5FE37D09">
      <w:r w:rsidRPr="00321894">
        <w:t>Мировой судья</w:t>
      </w:r>
      <w:r w:rsidRPr="00321894">
        <w:tab/>
      </w:r>
      <w:r w:rsidRPr="00321894">
        <w:tab/>
      </w:r>
      <w:r w:rsidRPr="00321894">
        <w:tab/>
      </w:r>
      <w:r w:rsidRPr="00321894">
        <w:tab/>
      </w:r>
      <w:r w:rsidRPr="00321894">
        <w:tab/>
      </w:r>
      <w:r w:rsidRPr="00321894">
        <w:tab/>
      </w:r>
      <w:r w:rsidRPr="00321894">
        <w:tab/>
      </w:r>
      <w:r w:rsidRPr="00321894">
        <w:tab/>
        <w:t xml:space="preserve">  </w:t>
      </w:r>
      <w:r>
        <w:t xml:space="preserve">          </w:t>
      </w:r>
      <w:r w:rsidRPr="00321894">
        <w:t>С.С.Урюпина</w:t>
      </w:r>
    </w:p>
    <w:p w:rsidR="00D522EE" w:rsidP="00321894" w14:paraId="330396F6" w14:textId="77777777"/>
    <w:p w:rsidR="00D522EE" w:rsidRPr="00D522EE" w:rsidP="00D522EE" w14:paraId="24841861" w14:textId="77777777">
      <w:pPr>
        <w:rPr>
          <w:sz w:val="22"/>
          <w:szCs w:val="22"/>
        </w:rPr>
      </w:pPr>
      <w:r w:rsidRPr="00D522EE">
        <w:rPr>
          <w:sz w:val="22"/>
          <w:szCs w:val="22"/>
        </w:rPr>
        <w:t>ДЕПЕРСОНИФИКАЦИЮ</w:t>
      </w:r>
    </w:p>
    <w:p w:rsidR="00D522EE" w:rsidRPr="00D522EE" w:rsidP="00D522EE" w14:paraId="7AA802B9" w14:textId="77777777">
      <w:pPr>
        <w:rPr>
          <w:sz w:val="22"/>
          <w:szCs w:val="22"/>
        </w:rPr>
      </w:pPr>
      <w:r w:rsidRPr="00D522EE">
        <w:rPr>
          <w:sz w:val="22"/>
          <w:szCs w:val="22"/>
        </w:rPr>
        <w:t>Лингвистический контроль</w:t>
      </w:r>
    </w:p>
    <w:p w:rsidR="00D522EE" w:rsidRPr="00D522EE" w:rsidP="00D522EE" w14:paraId="1A7D69F9" w14:textId="77777777">
      <w:pPr>
        <w:rPr>
          <w:sz w:val="22"/>
          <w:szCs w:val="22"/>
        </w:rPr>
      </w:pPr>
      <w:r w:rsidRPr="00D522EE">
        <w:rPr>
          <w:sz w:val="22"/>
          <w:szCs w:val="22"/>
        </w:rPr>
        <w:t>произвел</w:t>
      </w:r>
    </w:p>
    <w:p w:rsidR="00D522EE" w:rsidRPr="00D522EE" w:rsidP="00D522EE" w14:paraId="5857252F" w14:textId="77777777">
      <w:pPr>
        <w:rPr>
          <w:sz w:val="22"/>
          <w:szCs w:val="22"/>
        </w:rPr>
      </w:pPr>
      <w:r w:rsidRPr="00D522EE">
        <w:rPr>
          <w:sz w:val="22"/>
          <w:szCs w:val="22"/>
        </w:rPr>
        <w:t xml:space="preserve">Помощник судьи __________ </w:t>
      </w:r>
      <w:r w:rsidRPr="00D522EE">
        <w:rPr>
          <w:sz w:val="22"/>
          <w:szCs w:val="22"/>
        </w:rPr>
        <w:t>М.А.Прокопец</w:t>
      </w:r>
    </w:p>
    <w:p w:rsidR="00D522EE" w:rsidRPr="00D522EE" w:rsidP="00D522EE" w14:paraId="223A70F7" w14:textId="77777777">
      <w:pPr>
        <w:rPr>
          <w:sz w:val="22"/>
          <w:szCs w:val="22"/>
        </w:rPr>
      </w:pPr>
    </w:p>
    <w:p w:rsidR="00D522EE" w:rsidRPr="00D522EE" w:rsidP="00D522EE" w14:paraId="370C74FE" w14:textId="77777777">
      <w:pPr>
        <w:rPr>
          <w:sz w:val="22"/>
          <w:szCs w:val="22"/>
        </w:rPr>
      </w:pPr>
      <w:r w:rsidRPr="00D522EE">
        <w:rPr>
          <w:sz w:val="22"/>
          <w:szCs w:val="22"/>
        </w:rPr>
        <w:t>СОГЛАСОВАНО</w:t>
      </w:r>
    </w:p>
    <w:p w:rsidR="00D522EE" w:rsidRPr="00D522EE" w:rsidP="00D522EE" w14:paraId="73F11620" w14:textId="6C3968CD">
      <w:pPr>
        <w:rPr>
          <w:sz w:val="22"/>
          <w:szCs w:val="22"/>
        </w:rPr>
      </w:pPr>
      <w:r>
        <w:rPr>
          <w:sz w:val="22"/>
          <w:szCs w:val="22"/>
        </w:rPr>
        <w:t>Мировой судья с/у № 51</w:t>
      </w:r>
    </w:p>
    <w:p w:rsidR="00D522EE" w:rsidRPr="00D522EE" w:rsidP="00D522EE" w14:paraId="02EAD260" w14:textId="77777777">
      <w:pPr>
        <w:rPr>
          <w:sz w:val="22"/>
          <w:szCs w:val="22"/>
        </w:rPr>
      </w:pPr>
      <w:r w:rsidRPr="00D522EE">
        <w:rPr>
          <w:sz w:val="22"/>
          <w:szCs w:val="22"/>
        </w:rPr>
        <w:t xml:space="preserve">Керченского судебного района _________  </w:t>
      </w:r>
      <w:r w:rsidRPr="00D522EE">
        <w:rPr>
          <w:sz w:val="22"/>
          <w:szCs w:val="22"/>
        </w:rPr>
        <w:t>С.С.Урюпина</w:t>
      </w:r>
    </w:p>
    <w:p w:rsidR="00D522EE" w:rsidRPr="00D522EE" w:rsidP="00D522EE" w14:paraId="05954D06" w14:textId="00358D49">
      <w:pPr>
        <w:rPr>
          <w:sz w:val="22"/>
          <w:szCs w:val="22"/>
        </w:rPr>
      </w:pPr>
      <w:r>
        <w:rPr>
          <w:sz w:val="22"/>
          <w:szCs w:val="22"/>
        </w:rPr>
        <w:t>«20</w:t>
      </w:r>
      <w:r w:rsidRPr="00D522EE">
        <w:rPr>
          <w:sz w:val="22"/>
          <w:szCs w:val="22"/>
        </w:rPr>
        <w:t>» мая 2021 г.</w:t>
      </w:r>
    </w:p>
    <w:p w:rsidR="00D522EE" w:rsidP="00D522EE" w14:paraId="4BB88FBC" w14:textId="77777777">
      <w:pPr>
        <w:pStyle w:val="NoSpacing"/>
        <w:rPr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522EE" w:rsidP="00D522EE" w14:paraId="026F04BF" w14:textId="77777777">
      <w:pPr>
        <w:pStyle w:val="NoSpacing"/>
        <w:rPr>
          <w:b/>
          <w:sz w:val="28"/>
          <w:szCs w:val="28"/>
        </w:rPr>
      </w:pPr>
    </w:p>
    <w:p w:rsidR="00D522EE" w:rsidRPr="00321894" w:rsidP="00321894" w14:paraId="2BC32C84" w14:textId="77777777"/>
    <w:sectPr w:rsidSect="00E971A6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48"/>
    <w:rsid w:val="00007F7E"/>
    <w:rsid w:val="00033BD7"/>
    <w:rsid w:val="00064EDA"/>
    <w:rsid w:val="00093C04"/>
    <w:rsid w:val="000A5BA5"/>
    <w:rsid w:val="000B2D1E"/>
    <w:rsid w:val="00136E46"/>
    <w:rsid w:val="001411F9"/>
    <w:rsid w:val="001A1BAC"/>
    <w:rsid w:val="001B7AC7"/>
    <w:rsid w:val="00214C11"/>
    <w:rsid w:val="002634FA"/>
    <w:rsid w:val="00267CBA"/>
    <w:rsid w:val="002D252E"/>
    <w:rsid w:val="00321894"/>
    <w:rsid w:val="00336B34"/>
    <w:rsid w:val="00365665"/>
    <w:rsid w:val="00381707"/>
    <w:rsid w:val="00395970"/>
    <w:rsid w:val="003B1C2C"/>
    <w:rsid w:val="003C2FFB"/>
    <w:rsid w:val="003F57B2"/>
    <w:rsid w:val="00423D36"/>
    <w:rsid w:val="0043026D"/>
    <w:rsid w:val="00447CDF"/>
    <w:rsid w:val="00450C0A"/>
    <w:rsid w:val="00462491"/>
    <w:rsid w:val="00496BDD"/>
    <w:rsid w:val="004B3FB8"/>
    <w:rsid w:val="004D3956"/>
    <w:rsid w:val="005574E7"/>
    <w:rsid w:val="006411D6"/>
    <w:rsid w:val="006C772D"/>
    <w:rsid w:val="006D1D44"/>
    <w:rsid w:val="00704E4A"/>
    <w:rsid w:val="00784289"/>
    <w:rsid w:val="007B66F0"/>
    <w:rsid w:val="007C5E0B"/>
    <w:rsid w:val="007F3712"/>
    <w:rsid w:val="00857A48"/>
    <w:rsid w:val="00862D40"/>
    <w:rsid w:val="00874C40"/>
    <w:rsid w:val="008B4D05"/>
    <w:rsid w:val="008C3A00"/>
    <w:rsid w:val="008F1539"/>
    <w:rsid w:val="008F4FB2"/>
    <w:rsid w:val="00914BA3"/>
    <w:rsid w:val="009B65F9"/>
    <w:rsid w:val="009B7CE6"/>
    <w:rsid w:val="009D5DCE"/>
    <w:rsid w:val="00A324CA"/>
    <w:rsid w:val="00A66C22"/>
    <w:rsid w:val="00A96C82"/>
    <w:rsid w:val="00BA5F1E"/>
    <w:rsid w:val="00C06F7B"/>
    <w:rsid w:val="00C336DE"/>
    <w:rsid w:val="00C57856"/>
    <w:rsid w:val="00CE325E"/>
    <w:rsid w:val="00D477DE"/>
    <w:rsid w:val="00D522EE"/>
    <w:rsid w:val="00D525D0"/>
    <w:rsid w:val="00D74130"/>
    <w:rsid w:val="00DB4731"/>
    <w:rsid w:val="00DC77BE"/>
    <w:rsid w:val="00DD7F09"/>
    <w:rsid w:val="00DF565B"/>
    <w:rsid w:val="00E46680"/>
    <w:rsid w:val="00E971A6"/>
    <w:rsid w:val="00EB35A0"/>
    <w:rsid w:val="00EC517D"/>
    <w:rsid w:val="00EE2262"/>
    <w:rsid w:val="00EE6B37"/>
    <w:rsid w:val="00EF3CEC"/>
    <w:rsid w:val="00F64EBB"/>
    <w:rsid w:val="00FE73B0"/>
    <w:rsid w:val="00FF2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57A48"/>
    <w:rPr>
      <w:strike w:val="0"/>
      <w:dstrike w:val="0"/>
      <w:color w:val="186EA8"/>
      <w:u w:val="none"/>
      <w:effect w:val="none"/>
    </w:rPr>
  </w:style>
  <w:style w:type="paragraph" w:styleId="BodyText">
    <w:name w:val="Body Text"/>
    <w:basedOn w:val="Normal"/>
    <w:link w:val="a"/>
    <w:uiPriority w:val="99"/>
    <w:semiHidden/>
    <w:unhideWhenUsed/>
    <w:rsid w:val="00857A4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57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0"/>
    <w:semiHidden/>
    <w:unhideWhenUsed/>
    <w:rsid w:val="00857A48"/>
    <w:pPr>
      <w:spacing w:after="0"/>
      <w:ind w:firstLine="360"/>
    </w:pPr>
  </w:style>
  <w:style w:type="character" w:customStyle="1" w:styleId="a0">
    <w:name w:val="Красная строка Знак"/>
    <w:basedOn w:val="a"/>
    <w:link w:val="BodyTextFirstIndent"/>
    <w:semiHidden/>
    <w:rsid w:val="00857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857A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semiHidden/>
    <w:unhideWhenUsed/>
    <w:rsid w:val="00CE325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E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E325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E3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бычный текст"/>
    <w:basedOn w:val="Normal"/>
    <w:rsid w:val="00321894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100064" TargetMode="External" /><Relationship Id="rId5" Type="http://schemas.openxmlformats.org/officeDocument/2006/relationships/hyperlink" Target="consultantplus://offline/main?base=LAW;n=97838;fld=134;dst=100015" TargetMode="External" /><Relationship Id="rId6" Type="http://schemas.openxmlformats.org/officeDocument/2006/relationships/hyperlink" Target="consultantplus://offline/main?base=LAW;n=103366;fld=134;dst=226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